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05" w:rsidRDefault="00305105" w:rsidP="00305105">
      <w:pPr>
        <w:pStyle w:val="Nivel1"/>
        <w:numPr>
          <w:ilvl w:val="0"/>
          <w:numId w:val="0"/>
        </w:numPr>
        <w:spacing w:before="0" w:after="0"/>
        <w:ind w:left="357" w:hanging="357"/>
      </w:pPr>
      <w:r>
        <w:t>ANEXO III. Estimativa de custos SCM</w:t>
      </w:r>
    </w:p>
    <w:p w:rsidR="00305105" w:rsidRDefault="00305105" w:rsidP="00305105"/>
    <w:p w:rsidR="00305105" w:rsidRDefault="00305105" w:rsidP="00305105"/>
    <w:p w:rsidR="00305105" w:rsidRPr="00F41CB2" w:rsidRDefault="00305105" w:rsidP="00305105">
      <w:pPr>
        <w:jc w:val="center"/>
        <w:rPr>
          <w:rFonts w:asciiTheme="minorHAnsi" w:hAnsiTheme="minorHAnsi"/>
          <w:b/>
          <w:szCs w:val="20"/>
        </w:rPr>
      </w:pPr>
      <w:r w:rsidRPr="00F41CB2">
        <w:rPr>
          <w:rFonts w:asciiTheme="minorHAnsi" w:hAnsiTheme="minorHAnsi"/>
          <w:b/>
          <w:szCs w:val="20"/>
        </w:rPr>
        <w:t>PLANILHA ESTIMATIVA DE CUSTOS COM S</w:t>
      </w:r>
      <w:r>
        <w:rPr>
          <w:rFonts w:asciiTheme="minorHAnsi" w:hAnsiTheme="minorHAnsi"/>
          <w:b/>
          <w:szCs w:val="20"/>
        </w:rPr>
        <w:t>CM</w:t>
      </w:r>
      <w:r w:rsidRPr="00F41CB2">
        <w:rPr>
          <w:rFonts w:asciiTheme="minorHAnsi" w:hAnsiTheme="minorHAnsi"/>
          <w:b/>
          <w:szCs w:val="20"/>
        </w:rPr>
        <w:t xml:space="preserve"> (ITEM 1)</w:t>
      </w:r>
    </w:p>
    <w:p w:rsidR="00305105" w:rsidRPr="00F41CB2" w:rsidRDefault="00305105" w:rsidP="00305105"/>
    <w:p w:rsidR="00305105" w:rsidRDefault="00305105" w:rsidP="00305105"/>
    <w:p w:rsidR="00305105" w:rsidRPr="00F41CB2" w:rsidRDefault="00305105" w:rsidP="0030510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327"/>
        <w:gridCol w:w="1332"/>
        <w:gridCol w:w="1196"/>
        <w:gridCol w:w="1456"/>
      </w:tblGrid>
      <w:tr w:rsidR="00305105" w:rsidRPr="00F41CB2" w:rsidTr="001D38E7">
        <w:trPr>
          <w:trHeight w:val="30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5105" w:rsidRPr="00F41CB2" w:rsidRDefault="00305105" w:rsidP="001D38E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Descrição de Serviço</w:t>
            </w:r>
          </w:p>
          <w:p w:rsidR="00305105" w:rsidRPr="00F41CB2" w:rsidRDefault="00305105" w:rsidP="001D38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FIXO MENSAL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105" w:rsidRPr="00F41CB2" w:rsidRDefault="00305105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Valor Estimado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Unitário</w:t>
            </w: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(R$)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5105" w:rsidRPr="00F41CB2" w:rsidRDefault="00305105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sz w:val="18"/>
                <w:szCs w:val="18"/>
              </w:rPr>
              <w:t>Quantidade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anual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5105" w:rsidRPr="00F41CB2" w:rsidRDefault="00305105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sz w:val="18"/>
                <w:szCs w:val="18"/>
              </w:rPr>
              <w:t>Unidade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105" w:rsidRPr="00F41CB2" w:rsidRDefault="00305105" w:rsidP="001D38E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Valor Estimado Anual (R$)</w:t>
            </w:r>
          </w:p>
        </w:tc>
      </w:tr>
      <w:tr w:rsidR="00305105" w:rsidRPr="00F41CB2" w:rsidTr="001D38E7">
        <w:trPr>
          <w:trHeight w:val="30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105" w:rsidRPr="00F41CB2" w:rsidRDefault="00CB0732" w:rsidP="00CB07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SCM – banda larga de 200 Mbps mínimos de Download e taxa de Upload de pelo menos 40% da taxa de Download. Franquia de Dados Mínima de 200Gb. Deve incluir modem com roteador wi-fi, cedido em forma de comodato.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05" w:rsidRDefault="006F55BF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205,80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105" w:rsidRPr="00F41CB2" w:rsidRDefault="00CB0732" w:rsidP="00CB073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105" w:rsidRPr="00F41CB2" w:rsidRDefault="00CB0732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Serviço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05" w:rsidRPr="00F41CB2" w:rsidRDefault="00CB0732" w:rsidP="00272D5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2.469,</w:t>
            </w:r>
            <w:r w:rsidR="00272D50">
              <w:rPr>
                <w:rFonts w:asciiTheme="minorHAnsi" w:hAnsiTheme="minorHAnsi" w:cs="Calibri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</w:tr>
    </w:tbl>
    <w:p w:rsidR="00305105" w:rsidRDefault="00305105" w:rsidP="00305105"/>
    <w:p w:rsidR="00305105" w:rsidRDefault="00305105" w:rsidP="00305105">
      <w:pPr>
        <w:rPr>
          <w:rFonts w:asciiTheme="minorHAnsi" w:eastAsiaTheme="majorEastAsia" w:hAnsiTheme="minorHAnsi" w:cs="Times New Roman"/>
          <w:b/>
          <w:color w:val="000000"/>
          <w:szCs w:val="20"/>
        </w:rPr>
      </w:pPr>
    </w:p>
    <w:p w:rsidR="000A0D7D" w:rsidRDefault="000A0D7D"/>
    <w:sectPr w:rsidR="000A0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E6" w:rsidRDefault="00DB28E6" w:rsidP="00DB28E6">
      <w:r>
        <w:separator/>
      </w:r>
    </w:p>
  </w:endnote>
  <w:endnote w:type="continuationSeparator" w:id="0">
    <w:p w:rsidR="00DB28E6" w:rsidRDefault="00DB28E6" w:rsidP="00D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E6" w:rsidRDefault="00DB28E6" w:rsidP="00DB28E6">
      <w:r>
        <w:separator/>
      </w:r>
    </w:p>
  </w:footnote>
  <w:footnote w:type="continuationSeparator" w:id="0">
    <w:p w:rsidR="00DB28E6" w:rsidRDefault="00DB28E6" w:rsidP="00D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E6" w:rsidRPr="00497775" w:rsidRDefault="00DB28E6" w:rsidP="00DB28E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25pt" o:ole="" fillcolor="window">
          <v:imagedata r:id="rId1" o:title=""/>
        </v:shape>
        <o:OLEObject Type="Embed" ProgID="MSDraw" ShapeID="_x0000_i1025" DrawAspect="Content" ObjectID="_1592118094" r:id="rId2">
          <o:FieldCodes>\* LOWER</o:FieldCodes>
        </o:OLEObject>
      </w:object>
    </w:r>
  </w:p>
  <w:p w:rsidR="00DB28E6" w:rsidRPr="00497775" w:rsidRDefault="00DB28E6" w:rsidP="00DB28E6">
    <w:pPr>
      <w:pStyle w:val="Cabealho"/>
      <w:spacing w:line="120" w:lineRule="auto"/>
      <w:jc w:val="center"/>
    </w:pP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B28E6" w:rsidRDefault="00DB28E6">
    <w:pPr>
      <w:pStyle w:val="Cabealho"/>
    </w:pPr>
  </w:p>
  <w:p w:rsidR="00DB28E6" w:rsidRDefault="00DB2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447CCCE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0A0D7D"/>
    <w:rsid w:val="00272D50"/>
    <w:rsid w:val="00305105"/>
    <w:rsid w:val="004E54BB"/>
    <w:rsid w:val="006F55BF"/>
    <w:rsid w:val="00CB0732"/>
    <w:rsid w:val="00D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22A8-1811-48D7-BEC0-C2EE42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DB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05105"/>
    <w:pPr>
      <w:numPr>
        <w:numId w:val="1"/>
      </w:numPr>
      <w:spacing w:before="480" w:after="120" w:line="276" w:lineRule="auto"/>
      <w:ind w:left="643"/>
      <w:jc w:val="both"/>
    </w:pPr>
    <w:rPr>
      <w:rFonts w:asciiTheme="minorHAnsi" w:hAnsiTheme="minorHAnsi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305105"/>
    <w:rPr>
      <w:rFonts w:eastAsiaTheme="majorEastAsia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51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5</cp:revision>
  <dcterms:created xsi:type="dcterms:W3CDTF">2018-07-03T13:13:00Z</dcterms:created>
  <dcterms:modified xsi:type="dcterms:W3CDTF">2018-07-03T13:15:00Z</dcterms:modified>
</cp:coreProperties>
</file>