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CCD50" w14:textId="6D7DC499" w:rsidR="00474325" w:rsidRPr="00E45C36" w:rsidRDefault="00474325" w:rsidP="00E45C36">
      <w:pPr>
        <w:pStyle w:val="Ttulo1"/>
        <w:spacing w:before="0" w:line="360" w:lineRule="auto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E45C36">
        <w:rPr>
          <w:rFonts w:asciiTheme="minorHAnsi" w:hAnsiTheme="minorHAnsi" w:cstheme="minorHAnsi"/>
          <w:b/>
          <w:bCs/>
          <w:color w:val="auto"/>
          <w:sz w:val="20"/>
          <w:szCs w:val="20"/>
        </w:rPr>
        <w:t>ANEXO I</w:t>
      </w:r>
    </w:p>
    <w:p w14:paraId="317D26D8" w14:textId="77777777" w:rsidR="00474325" w:rsidRPr="00E45C36" w:rsidRDefault="00474325" w:rsidP="00E45C36">
      <w:pPr>
        <w:spacing w:line="360" w:lineRule="auto"/>
        <w:jc w:val="center"/>
        <w:rPr>
          <w:rFonts w:asciiTheme="minorHAnsi" w:hAnsiTheme="minorHAnsi" w:cstheme="minorHAnsi"/>
          <w:b/>
          <w:bCs/>
          <w:szCs w:val="20"/>
        </w:rPr>
      </w:pPr>
      <w:r w:rsidRPr="00E45C36">
        <w:rPr>
          <w:rFonts w:asciiTheme="minorHAnsi" w:hAnsiTheme="minorHAnsi" w:cstheme="minorHAnsi"/>
          <w:b/>
          <w:bCs/>
          <w:szCs w:val="20"/>
        </w:rPr>
        <w:t>TERMO DE REFERÊNCIA</w:t>
      </w:r>
    </w:p>
    <w:p w14:paraId="46D42829" w14:textId="10CB9D52" w:rsidR="00474325" w:rsidRPr="00E45C36" w:rsidRDefault="00474325" w:rsidP="00E45C36">
      <w:pPr>
        <w:spacing w:line="360" w:lineRule="auto"/>
        <w:jc w:val="center"/>
        <w:rPr>
          <w:rFonts w:asciiTheme="minorHAnsi" w:hAnsiTheme="minorHAnsi" w:cstheme="minorHAnsi"/>
          <w:bCs/>
          <w:szCs w:val="20"/>
        </w:rPr>
      </w:pPr>
      <w:r w:rsidRPr="00E45C36">
        <w:rPr>
          <w:rFonts w:asciiTheme="minorHAnsi" w:hAnsiTheme="minorHAnsi" w:cstheme="minorHAnsi"/>
          <w:bCs/>
          <w:szCs w:val="20"/>
        </w:rPr>
        <w:t xml:space="preserve">(Processo Administrativo nº </w:t>
      </w:r>
      <w:r w:rsidR="00E45C36">
        <w:rPr>
          <w:rFonts w:asciiTheme="minorHAnsi" w:hAnsiTheme="minorHAnsi" w:cstheme="minorHAnsi"/>
          <w:bCs/>
          <w:szCs w:val="20"/>
        </w:rPr>
        <w:t>066</w:t>
      </w:r>
      <w:r w:rsidRPr="00E45C36">
        <w:rPr>
          <w:rFonts w:asciiTheme="minorHAnsi" w:hAnsiTheme="minorHAnsi" w:cstheme="minorHAnsi"/>
          <w:bCs/>
          <w:szCs w:val="20"/>
        </w:rPr>
        <w:t>/2018)</w:t>
      </w:r>
    </w:p>
    <w:p w14:paraId="5D0AC2E6" w14:textId="77777777" w:rsidR="00474325" w:rsidRPr="00E45C36" w:rsidRDefault="00474325" w:rsidP="00E45C36">
      <w:pPr>
        <w:spacing w:line="360" w:lineRule="auto"/>
        <w:rPr>
          <w:rFonts w:asciiTheme="minorHAnsi" w:hAnsiTheme="minorHAnsi" w:cstheme="minorHAnsi"/>
          <w:szCs w:val="20"/>
          <w:lang w:eastAsia="en-US"/>
        </w:rPr>
      </w:pPr>
    </w:p>
    <w:p w14:paraId="64592AD4" w14:textId="77777777" w:rsidR="00DB206B" w:rsidRPr="00E45C36" w:rsidRDefault="00DB206B" w:rsidP="00E45C36">
      <w:pPr>
        <w:pStyle w:val="Nivel1"/>
        <w:numPr>
          <w:ilvl w:val="0"/>
          <w:numId w:val="4"/>
        </w:numPr>
        <w:spacing w:before="0" w:after="0" w:line="360" w:lineRule="auto"/>
        <w:rPr>
          <w:rFonts w:asciiTheme="minorHAnsi" w:hAnsiTheme="minorHAnsi" w:cstheme="minorHAnsi"/>
        </w:rPr>
      </w:pPr>
      <w:r w:rsidRPr="00E45C36">
        <w:rPr>
          <w:rFonts w:asciiTheme="minorHAnsi" w:hAnsiTheme="minorHAnsi" w:cstheme="minorHAnsi"/>
        </w:rPr>
        <w:t>DO OBJETO</w:t>
      </w:r>
    </w:p>
    <w:p w14:paraId="64592AD5" w14:textId="260A7F99" w:rsidR="00DB206B" w:rsidRPr="00E45C36" w:rsidRDefault="00DB206B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Contratação de</w:t>
      </w:r>
      <w:r w:rsidR="00DF2D35" w:rsidRPr="00E45C36">
        <w:rPr>
          <w:rFonts w:asciiTheme="minorHAnsi" w:hAnsiTheme="minorHAnsi" w:cstheme="minorHAnsi"/>
          <w:szCs w:val="20"/>
        </w:rPr>
        <w:t xml:space="preserve"> empresa especializada para a prestação de serviços de administração, gerenciamento, emissão e fornecimento de cartão refeição/alimentação para o Conselho de Arquitetura e Urbanismo do Rio Grande do Sul - CAU/RS, </w:t>
      </w:r>
      <w:r w:rsidR="00E20E4C" w:rsidRPr="00E45C36">
        <w:rPr>
          <w:rFonts w:asciiTheme="minorHAnsi" w:hAnsiTheme="minorHAnsi" w:cstheme="minorHAnsi"/>
          <w:szCs w:val="20"/>
        </w:rPr>
        <w:t>conforme condições, quantidades,</w:t>
      </w:r>
      <w:r w:rsidRPr="00E45C36">
        <w:rPr>
          <w:rFonts w:asciiTheme="minorHAnsi" w:hAnsiTheme="minorHAnsi" w:cstheme="minorHAnsi"/>
          <w:szCs w:val="20"/>
        </w:rPr>
        <w:t xml:space="preserve"> exigências </w:t>
      </w:r>
      <w:r w:rsidR="00E20E4C" w:rsidRPr="00E45C36">
        <w:rPr>
          <w:rFonts w:asciiTheme="minorHAnsi" w:hAnsiTheme="minorHAnsi" w:cstheme="minorHAnsi"/>
          <w:szCs w:val="20"/>
        </w:rPr>
        <w:t xml:space="preserve">e estimativas, </w:t>
      </w:r>
      <w:r w:rsidRPr="00E45C36">
        <w:rPr>
          <w:rFonts w:asciiTheme="minorHAnsi" w:hAnsiTheme="minorHAnsi" w:cstheme="minorHAnsi"/>
          <w:szCs w:val="20"/>
        </w:rPr>
        <w:t>estabelecidas neste instrumento:</w:t>
      </w:r>
    </w:p>
    <w:tbl>
      <w:tblPr>
        <w:tblW w:w="89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3685"/>
        <w:gridCol w:w="1393"/>
        <w:gridCol w:w="1365"/>
        <w:gridCol w:w="1701"/>
      </w:tblGrid>
      <w:tr w:rsidR="00E45C36" w:rsidRPr="00E45C36" w14:paraId="5344CC54" w14:textId="3AF3AE5A" w:rsidTr="00E45C36">
        <w:trPr>
          <w:jc w:val="center"/>
        </w:trPr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38E800F" w14:textId="1E6350DE" w:rsidR="003A367F" w:rsidRPr="00E45C36" w:rsidRDefault="003A367F" w:rsidP="00E45C36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45C36">
              <w:rPr>
                <w:rFonts w:asciiTheme="minorHAnsi" w:hAnsiTheme="minorHAnsi" w:cstheme="minorHAnsi"/>
                <w:b/>
                <w:bCs/>
                <w:szCs w:val="20"/>
              </w:rPr>
              <w:t>Item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CD390D3" w14:textId="582C88A1" w:rsidR="003A367F" w:rsidRPr="00E45C36" w:rsidRDefault="003A367F" w:rsidP="00E45C36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45C36">
              <w:rPr>
                <w:rFonts w:asciiTheme="minorHAnsi" w:hAnsiTheme="minorHAnsi" w:cstheme="minorHAnsi"/>
                <w:b/>
                <w:bCs/>
                <w:szCs w:val="20"/>
              </w:rPr>
              <w:t>Especificação</w:t>
            </w:r>
          </w:p>
        </w:tc>
        <w:tc>
          <w:tcPr>
            <w:tcW w:w="1393" w:type="dxa"/>
            <w:shd w:val="clear" w:color="auto" w:fill="D9D9D9" w:themeFill="background1" w:themeFillShade="D9"/>
            <w:vAlign w:val="center"/>
          </w:tcPr>
          <w:p w14:paraId="0230F424" w14:textId="160B95A8" w:rsidR="003A367F" w:rsidRPr="00E45C36" w:rsidRDefault="003A367F" w:rsidP="00E45C36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45C36">
              <w:rPr>
                <w:rFonts w:asciiTheme="minorHAnsi" w:hAnsiTheme="minorHAnsi" w:cstheme="minorHAnsi"/>
                <w:b/>
                <w:bCs/>
                <w:szCs w:val="20"/>
              </w:rPr>
              <w:t>Quantidade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7B67AC2A" w14:textId="457A5C3A" w:rsidR="003A367F" w:rsidRPr="00E45C36" w:rsidRDefault="003A367F" w:rsidP="00E45C36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45C36">
              <w:rPr>
                <w:rFonts w:asciiTheme="minorHAnsi" w:hAnsiTheme="minorHAnsi" w:cstheme="minorHAnsi"/>
                <w:b/>
                <w:bCs/>
                <w:szCs w:val="20"/>
              </w:rPr>
              <w:t>Unidade de medida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1748412" w14:textId="1E4307E0" w:rsidR="003A367F" w:rsidRPr="00E45C36" w:rsidRDefault="003A367F" w:rsidP="00E45C36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45C36">
              <w:rPr>
                <w:rFonts w:asciiTheme="minorHAnsi" w:hAnsiTheme="minorHAnsi" w:cstheme="minorHAnsi"/>
                <w:b/>
                <w:bCs/>
                <w:szCs w:val="20"/>
              </w:rPr>
              <w:t>Valor global máximo do contrato</w:t>
            </w:r>
          </w:p>
        </w:tc>
      </w:tr>
      <w:tr w:rsidR="00E45C36" w:rsidRPr="00E45C36" w14:paraId="30524F05" w14:textId="5DFB6F85" w:rsidTr="00E45C36">
        <w:trPr>
          <w:jc w:val="center"/>
        </w:trPr>
        <w:tc>
          <w:tcPr>
            <w:tcW w:w="850" w:type="dxa"/>
            <w:vAlign w:val="center"/>
          </w:tcPr>
          <w:p w14:paraId="115FA323" w14:textId="77777777" w:rsidR="003A367F" w:rsidRPr="00E45C36" w:rsidRDefault="003A367F" w:rsidP="00E45C36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1D02296B" w14:textId="77777777" w:rsidR="003A367F" w:rsidRPr="00E45C36" w:rsidRDefault="003A367F" w:rsidP="00E45C36">
            <w:pPr>
              <w:widowControl w:val="0"/>
              <w:suppressAutoHyphens/>
              <w:spacing w:line="36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Serviços de administração, gerenciamento, emissão e fornecimento de cartões refeição/alimentação.</w:t>
            </w:r>
          </w:p>
        </w:tc>
        <w:tc>
          <w:tcPr>
            <w:tcW w:w="1393" w:type="dxa"/>
            <w:vAlign w:val="center"/>
          </w:tcPr>
          <w:p w14:paraId="093A20DE" w14:textId="6E27492B" w:rsidR="003A367F" w:rsidRPr="00E45C36" w:rsidRDefault="003A367F" w:rsidP="00E45C36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1365" w:type="dxa"/>
            <w:vAlign w:val="center"/>
          </w:tcPr>
          <w:p w14:paraId="76FBAE15" w14:textId="47360031" w:rsidR="003A367F" w:rsidRPr="00E45C36" w:rsidRDefault="003A367F" w:rsidP="00E45C36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Ano</w:t>
            </w:r>
          </w:p>
        </w:tc>
        <w:tc>
          <w:tcPr>
            <w:tcW w:w="1701" w:type="dxa"/>
            <w:vAlign w:val="center"/>
          </w:tcPr>
          <w:p w14:paraId="11F21803" w14:textId="5B393233" w:rsidR="003A367F" w:rsidRPr="00E45C36" w:rsidRDefault="00E45C36" w:rsidP="005439CA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R$ 5</w:t>
            </w:r>
            <w:r w:rsidR="005439CA">
              <w:rPr>
                <w:rFonts w:asciiTheme="minorHAnsi" w:hAnsiTheme="minorHAnsi" w:cstheme="minorHAnsi"/>
                <w:szCs w:val="20"/>
              </w:rPr>
              <w:t>91</w:t>
            </w:r>
            <w:r w:rsidRPr="00E45C36">
              <w:rPr>
                <w:rFonts w:asciiTheme="minorHAnsi" w:hAnsiTheme="minorHAnsi" w:cstheme="minorHAnsi"/>
                <w:szCs w:val="20"/>
              </w:rPr>
              <w:t>.</w:t>
            </w:r>
            <w:r w:rsidR="005439CA">
              <w:rPr>
                <w:rFonts w:asciiTheme="minorHAnsi" w:hAnsiTheme="minorHAnsi" w:cstheme="minorHAnsi"/>
                <w:szCs w:val="20"/>
              </w:rPr>
              <w:t>679</w:t>
            </w:r>
            <w:r w:rsidRPr="00E45C36">
              <w:rPr>
                <w:rFonts w:asciiTheme="minorHAnsi" w:hAnsiTheme="minorHAnsi" w:cstheme="minorHAnsi"/>
                <w:szCs w:val="20"/>
              </w:rPr>
              <w:t>,</w:t>
            </w:r>
            <w:r w:rsidR="005439CA">
              <w:rPr>
                <w:rFonts w:asciiTheme="minorHAnsi" w:hAnsiTheme="minorHAnsi" w:cstheme="minorHAnsi"/>
                <w:szCs w:val="20"/>
              </w:rPr>
              <w:t>40</w:t>
            </w:r>
          </w:p>
        </w:tc>
      </w:tr>
    </w:tbl>
    <w:p w14:paraId="0B8F5ECE" w14:textId="77777777" w:rsidR="00285706" w:rsidRPr="00E45C36" w:rsidRDefault="00E01AFF" w:rsidP="00E45C36">
      <w:pPr>
        <w:pStyle w:val="PargrafodaLista"/>
        <w:numPr>
          <w:ilvl w:val="1"/>
          <w:numId w:val="4"/>
        </w:numPr>
        <w:spacing w:before="120" w:line="360" w:lineRule="auto"/>
        <w:ind w:left="788" w:hanging="431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O fornecimento será em créditos mensais, na forma de cartão eletrônico, dotado de microprocessador com chip para aquisição de gêneros alimentícios e refeições através de rede de estabelecimentos comerciais credenciados tais como restaurantes, lanchonetes, supermercados e hipermercados.</w:t>
      </w:r>
      <w:r w:rsidR="00FA5576" w:rsidRPr="00E45C36">
        <w:rPr>
          <w:rFonts w:asciiTheme="minorHAnsi" w:hAnsiTheme="minorHAnsi" w:cstheme="minorHAnsi"/>
          <w:szCs w:val="20"/>
        </w:rPr>
        <w:t xml:space="preserve"> </w:t>
      </w:r>
    </w:p>
    <w:p w14:paraId="0A3393BC" w14:textId="1DE9468A" w:rsidR="00285706" w:rsidRPr="00E45C36" w:rsidRDefault="00285706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 xml:space="preserve">O </w:t>
      </w:r>
      <w:r w:rsidR="00D53AAD" w:rsidRPr="00E45C36">
        <w:rPr>
          <w:rFonts w:asciiTheme="minorHAnsi" w:hAnsiTheme="minorHAnsi" w:cstheme="minorHAnsi"/>
          <w:szCs w:val="20"/>
          <w:u w:val="single"/>
        </w:rPr>
        <w:t>crédito</w:t>
      </w:r>
      <w:r w:rsidRPr="00E45C36">
        <w:rPr>
          <w:rFonts w:asciiTheme="minorHAnsi" w:hAnsiTheme="minorHAnsi" w:cstheme="minorHAnsi"/>
          <w:szCs w:val="20"/>
          <w:u w:val="single"/>
        </w:rPr>
        <w:t xml:space="preserve"> mensal </w:t>
      </w:r>
      <w:r w:rsidR="009E41EA" w:rsidRPr="00E45C36">
        <w:rPr>
          <w:rFonts w:asciiTheme="minorHAnsi" w:hAnsiTheme="minorHAnsi" w:cstheme="minorHAnsi"/>
          <w:szCs w:val="20"/>
          <w:u w:val="single"/>
        </w:rPr>
        <w:t xml:space="preserve">é </w:t>
      </w:r>
      <w:r w:rsidRPr="00E45C36">
        <w:rPr>
          <w:rFonts w:asciiTheme="minorHAnsi" w:hAnsiTheme="minorHAnsi" w:cstheme="minorHAnsi"/>
          <w:szCs w:val="20"/>
          <w:u w:val="single"/>
        </w:rPr>
        <w:t>vari</w:t>
      </w:r>
      <w:r w:rsidR="009E41EA" w:rsidRPr="00E45C36">
        <w:rPr>
          <w:rFonts w:asciiTheme="minorHAnsi" w:hAnsiTheme="minorHAnsi" w:cstheme="minorHAnsi"/>
          <w:szCs w:val="20"/>
          <w:u w:val="single"/>
        </w:rPr>
        <w:t>ável</w:t>
      </w:r>
      <w:r w:rsidRPr="00E45C36">
        <w:rPr>
          <w:rFonts w:asciiTheme="minorHAnsi" w:hAnsiTheme="minorHAnsi" w:cstheme="minorHAnsi"/>
          <w:szCs w:val="20"/>
        </w:rPr>
        <w:t xml:space="preserve"> conforme dias trabalhados por mês, desligamentos, contratações ou reajuste </w:t>
      </w:r>
      <w:r w:rsidR="0047076C" w:rsidRPr="00E45C36">
        <w:rPr>
          <w:rFonts w:asciiTheme="minorHAnsi" w:hAnsiTheme="minorHAnsi" w:cstheme="minorHAnsi"/>
          <w:szCs w:val="20"/>
        </w:rPr>
        <w:t>no valor do vale</w:t>
      </w:r>
      <w:r w:rsidRPr="00E45C36">
        <w:rPr>
          <w:rFonts w:asciiTheme="minorHAnsi" w:hAnsiTheme="minorHAnsi" w:cstheme="minorHAnsi"/>
          <w:szCs w:val="20"/>
        </w:rPr>
        <w:t xml:space="preserve"> dos funcionários e estagiários.</w:t>
      </w:r>
      <w:r w:rsidR="00886E3F" w:rsidRPr="00E45C36">
        <w:rPr>
          <w:rFonts w:asciiTheme="minorHAnsi" w:hAnsiTheme="minorHAnsi" w:cstheme="minorHAnsi"/>
          <w:szCs w:val="20"/>
        </w:rPr>
        <w:t xml:space="preserve"> Por conta disso, somente é possível estabelecer um valor </w:t>
      </w:r>
      <w:r w:rsidR="00886E3F" w:rsidRPr="00E45C36">
        <w:rPr>
          <w:rFonts w:asciiTheme="minorHAnsi" w:hAnsiTheme="minorHAnsi" w:cstheme="minorHAnsi"/>
          <w:szCs w:val="20"/>
          <w:u w:val="single"/>
        </w:rPr>
        <w:t>estimado</w:t>
      </w:r>
      <w:r w:rsidR="00886E3F" w:rsidRPr="00E45C36">
        <w:rPr>
          <w:rFonts w:asciiTheme="minorHAnsi" w:hAnsiTheme="minorHAnsi" w:cstheme="minorHAnsi"/>
          <w:szCs w:val="20"/>
        </w:rPr>
        <w:t xml:space="preserve"> máximo anual</w:t>
      </w:r>
      <w:r w:rsidR="00D4246A" w:rsidRPr="00E45C36">
        <w:rPr>
          <w:rFonts w:asciiTheme="minorHAnsi" w:hAnsiTheme="minorHAnsi" w:cstheme="minorHAnsi"/>
          <w:szCs w:val="20"/>
        </w:rPr>
        <w:t xml:space="preserve"> no Termo de Contrato</w:t>
      </w:r>
      <w:r w:rsidR="00886E3F" w:rsidRPr="00E45C36">
        <w:rPr>
          <w:rFonts w:asciiTheme="minorHAnsi" w:hAnsiTheme="minorHAnsi" w:cstheme="minorHAnsi"/>
          <w:szCs w:val="20"/>
        </w:rPr>
        <w:t>.</w:t>
      </w:r>
    </w:p>
    <w:p w14:paraId="313E9315" w14:textId="20483610" w:rsidR="00242953" w:rsidRPr="00E45C36" w:rsidRDefault="00747C39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 xml:space="preserve">Para estabelecer o </w:t>
      </w:r>
      <w:r w:rsidRPr="00E45C36">
        <w:rPr>
          <w:rFonts w:asciiTheme="minorHAnsi" w:hAnsiTheme="minorHAnsi" w:cstheme="minorHAnsi"/>
          <w:szCs w:val="20"/>
          <w:u w:val="single"/>
        </w:rPr>
        <w:t>valor anual</w:t>
      </w:r>
      <w:r w:rsidR="003B1193" w:rsidRPr="00E45C36">
        <w:rPr>
          <w:rFonts w:asciiTheme="minorHAnsi" w:hAnsiTheme="minorHAnsi" w:cstheme="minorHAnsi"/>
          <w:szCs w:val="20"/>
          <w:u w:val="single"/>
        </w:rPr>
        <w:t xml:space="preserve"> estimado</w:t>
      </w:r>
      <w:r w:rsidRPr="00E45C36">
        <w:rPr>
          <w:rFonts w:asciiTheme="minorHAnsi" w:hAnsiTheme="minorHAnsi" w:cstheme="minorHAnsi"/>
          <w:szCs w:val="20"/>
        </w:rPr>
        <w:t xml:space="preserve">, considerou-se </w:t>
      </w:r>
      <w:r w:rsidR="00844DBD" w:rsidRPr="00E45C36">
        <w:rPr>
          <w:rFonts w:asciiTheme="minorHAnsi" w:hAnsiTheme="minorHAnsi" w:cstheme="minorHAnsi"/>
          <w:szCs w:val="20"/>
        </w:rPr>
        <w:t>o</w:t>
      </w:r>
      <w:r w:rsidRPr="00E45C36">
        <w:rPr>
          <w:rFonts w:asciiTheme="minorHAnsi" w:hAnsiTheme="minorHAnsi" w:cstheme="minorHAnsi"/>
          <w:szCs w:val="20"/>
        </w:rPr>
        <w:t xml:space="preserve"> cálculo apresentado no Anexo II – Estudo Preliminar</w:t>
      </w:r>
      <w:r w:rsidR="003A367F" w:rsidRPr="00E45C36">
        <w:rPr>
          <w:rFonts w:asciiTheme="minorHAnsi" w:hAnsiTheme="minorHAnsi" w:cstheme="minorHAnsi"/>
          <w:szCs w:val="20"/>
        </w:rPr>
        <w:t xml:space="preserve">. O valor anual estimado é de </w:t>
      </w:r>
      <w:r w:rsidR="00E45C36">
        <w:rPr>
          <w:rFonts w:asciiTheme="minorHAnsi" w:hAnsiTheme="minorHAnsi" w:cstheme="minorHAnsi"/>
          <w:szCs w:val="20"/>
        </w:rPr>
        <w:t>R$ 589.733,28</w:t>
      </w:r>
      <w:r w:rsidR="00767ED6" w:rsidRPr="00E45C36">
        <w:rPr>
          <w:rFonts w:asciiTheme="minorHAnsi" w:hAnsiTheme="minorHAnsi" w:cstheme="minorHAnsi"/>
          <w:szCs w:val="20"/>
        </w:rPr>
        <w:t>.</w:t>
      </w:r>
    </w:p>
    <w:p w14:paraId="689D5BB1" w14:textId="0D4ED75C" w:rsidR="00E01AFF" w:rsidRPr="00E45C36" w:rsidRDefault="009D3C38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Será</w:t>
      </w:r>
      <w:r w:rsidR="00E01AFF" w:rsidRPr="00E45C36">
        <w:rPr>
          <w:rFonts w:asciiTheme="minorHAnsi" w:hAnsiTheme="minorHAnsi" w:cstheme="minorHAnsi"/>
          <w:szCs w:val="20"/>
        </w:rPr>
        <w:t xml:space="preserve"> </w:t>
      </w:r>
      <w:r w:rsidRPr="00E45C36">
        <w:rPr>
          <w:rFonts w:asciiTheme="minorHAnsi" w:hAnsiTheme="minorHAnsi" w:cstheme="minorHAnsi"/>
          <w:szCs w:val="20"/>
        </w:rPr>
        <w:t>contratado aquele que ofertar</w:t>
      </w:r>
      <w:r w:rsidR="00E01AFF" w:rsidRPr="00E45C36">
        <w:rPr>
          <w:rFonts w:asciiTheme="minorHAnsi" w:hAnsiTheme="minorHAnsi" w:cstheme="minorHAnsi"/>
          <w:szCs w:val="20"/>
        </w:rPr>
        <w:t xml:space="preserve"> </w:t>
      </w:r>
      <w:r w:rsidR="004503A9" w:rsidRPr="00E45C36">
        <w:rPr>
          <w:rFonts w:asciiTheme="minorHAnsi" w:hAnsiTheme="minorHAnsi" w:cstheme="minorHAnsi"/>
          <w:b/>
          <w:szCs w:val="20"/>
        </w:rPr>
        <w:t>MENOR PREÇO</w:t>
      </w:r>
      <w:r w:rsidRPr="00E45C36">
        <w:rPr>
          <w:rFonts w:asciiTheme="minorHAnsi" w:hAnsiTheme="minorHAnsi" w:cstheme="minorHAnsi"/>
          <w:b/>
          <w:szCs w:val="20"/>
        </w:rPr>
        <w:t xml:space="preserve"> no</w:t>
      </w:r>
      <w:r w:rsidRPr="00E45C36">
        <w:rPr>
          <w:rFonts w:asciiTheme="minorHAnsi" w:hAnsiTheme="minorHAnsi" w:cstheme="minorHAnsi"/>
          <w:szCs w:val="20"/>
        </w:rPr>
        <w:t xml:space="preserve"> </w:t>
      </w:r>
      <w:r w:rsidRPr="00E45C36">
        <w:rPr>
          <w:rFonts w:asciiTheme="minorHAnsi" w:hAnsiTheme="minorHAnsi" w:cstheme="minorHAnsi"/>
          <w:b/>
          <w:szCs w:val="20"/>
        </w:rPr>
        <w:t xml:space="preserve">valor </w:t>
      </w:r>
      <w:r w:rsidR="003A367F" w:rsidRPr="00E45C36">
        <w:rPr>
          <w:rFonts w:asciiTheme="minorHAnsi" w:hAnsiTheme="minorHAnsi" w:cstheme="minorHAnsi"/>
          <w:b/>
          <w:szCs w:val="20"/>
        </w:rPr>
        <w:t>global</w:t>
      </w:r>
      <w:r w:rsidRPr="00E45C36">
        <w:rPr>
          <w:rFonts w:asciiTheme="minorHAnsi" w:hAnsiTheme="minorHAnsi" w:cstheme="minorHAnsi"/>
          <w:b/>
          <w:szCs w:val="20"/>
        </w:rPr>
        <w:t xml:space="preserve"> do contrato</w:t>
      </w:r>
      <w:r w:rsidR="0020224E" w:rsidRPr="00E45C36">
        <w:rPr>
          <w:rFonts w:asciiTheme="minorHAnsi" w:hAnsiTheme="minorHAnsi" w:cstheme="minorHAnsi"/>
          <w:szCs w:val="20"/>
        </w:rPr>
        <w:t xml:space="preserve"> e preencher todas as demais condições integrantes deste edital</w:t>
      </w:r>
      <w:r w:rsidRPr="00E45C36">
        <w:rPr>
          <w:rFonts w:asciiTheme="minorHAnsi" w:hAnsiTheme="minorHAnsi" w:cstheme="minorHAnsi"/>
          <w:szCs w:val="20"/>
        </w:rPr>
        <w:t>.</w:t>
      </w:r>
    </w:p>
    <w:p w14:paraId="648B9933" w14:textId="67027531" w:rsidR="004503A9" w:rsidRPr="00E45C36" w:rsidRDefault="004503A9" w:rsidP="00E45C36">
      <w:pPr>
        <w:pStyle w:val="PargrafodaLista"/>
        <w:numPr>
          <w:ilvl w:val="2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 xml:space="preserve">As propostas serão analisadas seguindo a ordem de classificação de oferta de menor valor </w:t>
      </w:r>
      <w:r w:rsidR="003A367F" w:rsidRPr="00E45C36">
        <w:rPr>
          <w:rFonts w:asciiTheme="minorHAnsi" w:hAnsiTheme="minorHAnsi" w:cstheme="minorHAnsi"/>
          <w:szCs w:val="20"/>
        </w:rPr>
        <w:t>global</w:t>
      </w:r>
      <w:r w:rsidRPr="00E45C36">
        <w:rPr>
          <w:rFonts w:asciiTheme="minorHAnsi" w:hAnsiTheme="minorHAnsi" w:cstheme="minorHAnsi"/>
          <w:szCs w:val="20"/>
        </w:rPr>
        <w:t xml:space="preserve"> do contrato, em razão do sistema não registrar percentuais, resultante da aplicação da fórmula</w:t>
      </w:r>
      <w:r w:rsidR="009D3C38" w:rsidRPr="00E45C36">
        <w:rPr>
          <w:rFonts w:asciiTheme="minorHAnsi" w:hAnsiTheme="minorHAnsi" w:cstheme="minorHAnsi"/>
          <w:szCs w:val="20"/>
        </w:rPr>
        <w:t>:</w:t>
      </w:r>
    </w:p>
    <w:p w14:paraId="50B3C46B" w14:textId="77777777" w:rsidR="00E45C36" w:rsidRDefault="00E45C36" w:rsidP="00E45C36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</w:p>
    <w:p w14:paraId="469F7A79" w14:textId="77777777" w:rsidR="00E45C36" w:rsidRPr="00E45C36" w:rsidRDefault="00E45C36" w:rsidP="00E45C36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E45C36">
        <w:rPr>
          <w:rFonts w:asciiTheme="minorHAnsi" w:hAnsiTheme="minorHAnsi" w:cstheme="minorHAnsi"/>
          <w:b/>
          <w:szCs w:val="20"/>
        </w:rPr>
        <w:t>Fórmula</w:t>
      </w:r>
    </w:p>
    <w:p w14:paraId="6F2A5716" w14:textId="77777777" w:rsidR="00E45C36" w:rsidRPr="00E45C36" w:rsidRDefault="00E45C36" w:rsidP="00E45C36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E45C36">
        <w:rPr>
          <w:rFonts w:asciiTheme="minorHAnsi" w:hAnsiTheme="minorHAnsi" w:cstheme="minorHAnsi"/>
          <w:b/>
          <w:szCs w:val="20"/>
        </w:rPr>
        <w:t>C=A + [A x (B/</w:t>
      </w:r>
      <w:proofErr w:type="gramStart"/>
      <w:r w:rsidRPr="00E45C36">
        <w:rPr>
          <w:rFonts w:asciiTheme="minorHAnsi" w:hAnsiTheme="minorHAnsi" w:cstheme="minorHAnsi"/>
          <w:b/>
          <w:szCs w:val="20"/>
        </w:rPr>
        <w:t>100)]</w:t>
      </w:r>
      <w:proofErr w:type="gramEnd"/>
    </w:p>
    <w:p w14:paraId="4ACA88A3" w14:textId="77777777" w:rsidR="00E45C36" w:rsidRPr="00E45C36" w:rsidRDefault="00E45C36" w:rsidP="00E45C36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Onde:</w:t>
      </w:r>
    </w:p>
    <w:p w14:paraId="56E8B978" w14:textId="18EC1EAF" w:rsidR="00E45C36" w:rsidRPr="00E45C36" w:rsidRDefault="00E45C36" w:rsidP="00E45C36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C = Valor Global do Contrato</w:t>
      </w:r>
    </w:p>
    <w:p w14:paraId="39200BC8" w14:textId="4D96FD70" w:rsidR="00E45C36" w:rsidRPr="00E45C36" w:rsidRDefault="00E45C36" w:rsidP="00E45C36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B = Taxa de Administração em porcentagem (%), podendo ser positiva ou negativa</w:t>
      </w:r>
    </w:p>
    <w:p w14:paraId="1D70D3AC" w14:textId="4C73EFD3" w:rsidR="00E45C36" w:rsidRPr="00E45C36" w:rsidRDefault="00E45C36" w:rsidP="00E45C36">
      <w:pPr>
        <w:pStyle w:val="PargrafodaLista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A = Valor Anual Estimado, fixo no subitem 1.4 do TR.</w:t>
      </w:r>
    </w:p>
    <w:p w14:paraId="0C752310" w14:textId="77777777" w:rsidR="00E45C36" w:rsidRDefault="00E45C36" w:rsidP="00E45C36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293EE7BC" w14:textId="77777777" w:rsidR="00E45C36" w:rsidRPr="00E45C36" w:rsidRDefault="00E45C36" w:rsidP="00E45C36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04CECB6C" w14:textId="77777777" w:rsidR="00E45C36" w:rsidRPr="00E45C36" w:rsidRDefault="00E45C36" w:rsidP="00E45C36">
      <w:pPr>
        <w:spacing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E45C36">
        <w:rPr>
          <w:rFonts w:asciiTheme="minorHAnsi" w:hAnsiTheme="minorHAnsi" w:cstheme="minorHAnsi"/>
          <w:b/>
          <w:szCs w:val="20"/>
        </w:rPr>
        <w:t>Exemplo – Licitante 1:</w:t>
      </w:r>
    </w:p>
    <w:p w14:paraId="0C5EA0F7" w14:textId="77777777" w:rsidR="00E45C36" w:rsidRPr="00E45C36" w:rsidRDefault="00E45C36" w:rsidP="00E45C36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Licitante ofertou lance, cujo valor tinha uma taxa administrativa de –0,5%, aplicou na fórmula e o valor global do contrato foi:</w:t>
      </w:r>
    </w:p>
    <w:p w14:paraId="2551D616" w14:textId="77777777" w:rsidR="00E45C36" w:rsidRPr="00E45C36" w:rsidRDefault="00E45C36" w:rsidP="00E45C36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C= A + [A x (B/</w:t>
      </w:r>
      <w:proofErr w:type="gramStart"/>
      <w:r w:rsidRPr="00E45C36">
        <w:rPr>
          <w:rFonts w:asciiTheme="minorHAnsi" w:hAnsiTheme="minorHAnsi" w:cstheme="minorHAnsi"/>
          <w:szCs w:val="20"/>
        </w:rPr>
        <w:t>100)]</w:t>
      </w:r>
      <w:proofErr w:type="gramEnd"/>
    </w:p>
    <w:p w14:paraId="4F8EBFDD" w14:textId="7B9A6040" w:rsidR="00E45C36" w:rsidRPr="00E45C36" w:rsidRDefault="00E45C36" w:rsidP="00E45C36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C = 589.7</w:t>
      </w:r>
      <w:r w:rsidR="00822B8B">
        <w:rPr>
          <w:rFonts w:asciiTheme="minorHAnsi" w:hAnsiTheme="minorHAnsi" w:cstheme="minorHAnsi"/>
          <w:szCs w:val="20"/>
        </w:rPr>
        <w:t>33</w:t>
      </w:r>
      <w:r w:rsidRPr="00E45C36">
        <w:rPr>
          <w:rFonts w:asciiTheme="minorHAnsi" w:hAnsiTheme="minorHAnsi" w:cstheme="minorHAnsi"/>
          <w:szCs w:val="20"/>
        </w:rPr>
        <w:t>,</w:t>
      </w:r>
      <w:r w:rsidR="00822B8B">
        <w:rPr>
          <w:rFonts w:asciiTheme="minorHAnsi" w:hAnsiTheme="minorHAnsi" w:cstheme="minorHAnsi"/>
          <w:szCs w:val="20"/>
        </w:rPr>
        <w:t>28</w:t>
      </w:r>
      <w:r w:rsidRPr="00E45C36">
        <w:rPr>
          <w:rFonts w:asciiTheme="minorHAnsi" w:hAnsiTheme="minorHAnsi" w:cstheme="minorHAnsi"/>
          <w:szCs w:val="20"/>
        </w:rPr>
        <w:t xml:space="preserve"> + [589.7</w:t>
      </w:r>
      <w:r w:rsidR="00822B8B">
        <w:rPr>
          <w:rFonts w:asciiTheme="minorHAnsi" w:hAnsiTheme="minorHAnsi" w:cstheme="minorHAnsi"/>
          <w:szCs w:val="20"/>
        </w:rPr>
        <w:t>33</w:t>
      </w:r>
      <w:r w:rsidRPr="00E45C36">
        <w:rPr>
          <w:rFonts w:asciiTheme="minorHAnsi" w:hAnsiTheme="minorHAnsi" w:cstheme="minorHAnsi"/>
          <w:szCs w:val="20"/>
        </w:rPr>
        <w:t>,</w:t>
      </w:r>
      <w:r w:rsidR="00822B8B">
        <w:rPr>
          <w:rFonts w:asciiTheme="minorHAnsi" w:hAnsiTheme="minorHAnsi" w:cstheme="minorHAnsi"/>
          <w:szCs w:val="20"/>
        </w:rPr>
        <w:t>28</w:t>
      </w:r>
      <w:r w:rsidRPr="00E45C36">
        <w:rPr>
          <w:rFonts w:asciiTheme="minorHAnsi" w:hAnsiTheme="minorHAnsi" w:cstheme="minorHAnsi"/>
          <w:szCs w:val="20"/>
        </w:rPr>
        <w:t xml:space="preserve"> x (–0,5/</w:t>
      </w:r>
      <w:proofErr w:type="gramStart"/>
      <w:r w:rsidRPr="00E45C36">
        <w:rPr>
          <w:rFonts w:asciiTheme="minorHAnsi" w:hAnsiTheme="minorHAnsi" w:cstheme="minorHAnsi"/>
          <w:szCs w:val="20"/>
        </w:rPr>
        <w:t>100)]</w:t>
      </w:r>
      <w:proofErr w:type="gramEnd"/>
    </w:p>
    <w:p w14:paraId="32637221" w14:textId="62213EC3" w:rsidR="00E45C36" w:rsidRPr="00E45C36" w:rsidRDefault="00E45C36" w:rsidP="00E45C36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C = 589.7</w:t>
      </w:r>
      <w:r w:rsidR="00822B8B">
        <w:rPr>
          <w:rFonts w:asciiTheme="minorHAnsi" w:hAnsiTheme="minorHAnsi" w:cstheme="minorHAnsi"/>
          <w:szCs w:val="20"/>
        </w:rPr>
        <w:t>33</w:t>
      </w:r>
      <w:r w:rsidRPr="00E45C36">
        <w:rPr>
          <w:rFonts w:asciiTheme="minorHAnsi" w:hAnsiTheme="minorHAnsi" w:cstheme="minorHAnsi"/>
          <w:szCs w:val="20"/>
        </w:rPr>
        <w:t>,</w:t>
      </w:r>
      <w:r w:rsidR="00822B8B">
        <w:rPr>
          <w:rFonts w:asciiTheme="minorHAnsi" w:hAnsiTheme="minorHAnsi" w:cstheme="minorHAnsi"/>
          <w:szCs w:val="20"/>
        </w:rPr>
        <w:t>28</w:t>
      </w:r>
      <w:r w:rsidRPr="00E45C36">
        <w:rPr>
          <w:rFonts w:asciiTheme="minorHAnsi" w:hAnsiTheme="minorHAnsi" w:cstheme="minorHAnsi"/>
          <w:szCs w:val="20"/>
        </w:rPr>
        <w:t xml:space="preserve"> + [589.7</w:t>
      </w:r>
      <w:r w:rsidR="00822B8B">
        <w:rPr>
          <w:rFonts w:asciiTheme="minorHAnsi" w:hAnsiTheme="minorHAnsi" w:cstheme="minorHAnsi"/>
          <w:szCs w:val="20"/>
        </w:rPr>
        <w:t>33</w:t>
      </w:r>
      <w:r w:rsidRPr="00E45C36">
        <w:rPr>
          <w:rFonts w:asciiTheme="minorHAnsi" w:hAnsiTheme="minorHAnsi" w:cstheme="minorHAnsi"/>
          <w:szCs w:val="20"/>
        </w:rPr>
        <w:t>,</w:t>
      </w:r>
      <w:r w:rsidR="00822B8B">
        <w:rPr>
          <w:rFonts w:asciiTheme="minorHAnsi" w:hAnsiTheme="minorHAnsi" w:cstheme="minorHAnsi"/>
          <w:szCs w:val="20"/>
        </w:rPr>
        <w:t>28</w:t>
      </w:r>
      <w:r w:rsidRPr="00E45C36">
        <w:rPr>
          <w:rFonts w:asciiTheme="minorHAnsi" w:hAnsiTheme="minorHAnsi" w:cstheme="minorHAnsi"/>
          <w:szCs w:val="20"/>
        </w:rPr>
        <w:t xml:space="preserve"> x –0,005]</w:t>
      </w:r>
    </w:p>
    <w:p w14:paraId="2C1E2498" w14:textId="68E53D4D" w:rsidR="00E45C36" w:rsidRPr="00E45C36" w:rsidRDefault="00E45C36" w:rsidP="00E45C36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C = 589.7</w:t>
      </w:r>
      <w:r w:rsidR="00822B8B">
        <w:rPr>
          <w:rFonts w:asciiTheme="minorHAnsi" w:hAnsiTheme="minorHAnsi" w:cstheme="minorHAnsi"/>
          <w:szCs w:val="20"/>
        </w:rPr>
        <w:t>33</w:t>
      </w:r>
      <w:r w:rsidRPr="00E45C36">
        <w:rPr>
          <w:rFonts w:asciiTheme="minorHAnsi" w:hAnsiTheme="minorHAnsi" w:cstheme="minorHAnsi"/>
          <w:szCs w:val="20"/>
        </w:rPr>
        <w:t>,</w:t>
      </w:r>
      <w:r w:rsidR="00822B8B">
        <w:rPr>
          <w:rFonts w:asciiTheme="minorHAnsi" w:hAnsiTheme="minorHAnsi" w:cstheme="minorHAnsi"/>
          <w:szCs w:val="20"/>
        </w:rPr>
        <w:t>28</w:t>
      </w:r>
      <w:r w:rsidRPr="00E45C36">
        <w:rPr>
          <w:rFonts w:asciiTheme="minorHAnsi" w:hAnsiTheme="minorHAnsi" w:cstheme="minorHAnsi"/>
          <w:szCs w:val="20"/>
        </w:rPr>
        <w:t xml:space="preserve"> – 2948,6</w:t>
      </w:r>
      <w:r w:rsidR="00822B8B">
        <w:rPr>
          <w:rFonts w:asciiTheme="minorHAnsi" w:hAnsiTheme="minorHAnsi" w:cstheme="minorHAnsi"/>
          <w:szCs w:val="20"/>
        </w:rPr>
        <w:t>7</w:t>
      </w:r>
    </w:p>
    <w:p w14:paraId="44424258" w14:textId="3E395A75" w:rsidR="001F40B6" w:rsidRDefault="00E45C36" w:rsidP="00E45C36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C = 586.78</w:t>
      </w:r>
      <w:r w:rsidR="00822B8B">
        <w:rPr>
          <w:rFonts w:asciiTheme="minorHAnsi" w:hAnsiTheme="minorHAnsi" w:cstheme="minorHAnsi"/>
          <w:szCs w:val="20"/>
        </w:rPr>
        <w:t>4</w:t>
      </w:r>
      <w:r w:rsidRPr="00E45C36">
        <w:rPr>
          <w:rFonts w:asciiTheme="minorHAnsi" w:hAnsiTheme="minorHAnsi" w:cstheme="minorHAnsi"/>
          <w:szCs w:val="20"/>
        </w:rPr>
        <w:t>,</w:t>
      </w:r>
      <w:r w:rsidR="00822B8B">
        <w:rPr>
          <w:rFonts w:asciiTheme="minorHAnsi" w:hAnsiTheme="minorHAnsi" w:cstheme="minorHAnsi"/>
          <w:szCs w:val="20"/>
        </w:rPr>
        <w:t>61</w:t>
      </w:r>
    </w:p>
    <w:p w14:paraId="178683A4" w14:textId="77777777" w:rsidR="00E45C36" w:rsidRDefault="00E45C36" w:rsidP="00E45C36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34D929BF" w14:textId="77777777" w:rsidR="00E45C36" w:rsidRPr="00E45C36" w:rsidRDefault="00E45C36" w:rsidP="00E45C36">
      <w:pPr>
        <w:spacing w:line="360" w:lineRule="auto"/>
        <w:jc w:val="both"/>
        <w:rPr>
          <w:rFonts w:asciiTheme="minorHAnsi" w:hAnsiTheme="minorHAnsi" w:cstheme="minorHAnsi"/>
          <w:b/>
          <w:szCs w:val="20"/>
        </w:rPr>
      </w:pPr>
      <w:r w:rsidRPr="00E45C36">
        <w:rPr>
          <w:rFonts w:asciiTheme="minorHAnsi" w:hAnsiTheme="minorHAnsi" w:cstheme="minorHAnsi"/>
          <w:b/>
          <w:szCs w:val="20"/>
        </w:rPr>
        <w:t>Exemplo - Licitante 2:</w:t>
      </w:r>
    </w:p>
    <w:p w14:paraId="0A235131" w14:textId="77777777" w:rsidR="00E45C36" w:rsidRPr="00E45C36" w:rsidRDefault="00E45C36" w:rsidP="00E45C36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Licitante ofertou lance, cujo valor tinha uma taxa administrativa de +0,5%, aplicou na fórmula e o valor global do contrato foi:</w:t>
      </w:r>
    </w:p>
    <w:p w14:paraId="07EE7F40" w14:textId="77777777" w:rsidR="00E45C36" w:rsidRPr="00E45C36" w:rsidRDefault="00E45C36" w:rsidP="00E45C36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C=A + [A x (B/</w:t>
      </w:r>
      <w:proofErr w:type="gramStart"/>
      <w:r w:rsidRPr="00E45C36">
        <w:rPr>
          <w:rFonts w:asciiTheme="minorHAnsi" w:hAnsiTheme="minorHAnsi" w:cstheme="minorHAnsi"/>
          <w:szCs w:val="20"/>
        </w:rPr>
        <w:t>100)]</w:t>
      </w:r>
      <w:proofErr w:type="gramEnd"/>
    </w:p>
    <w:p w14:paraId="63946170" w14:textId="2503138F" w:rsidR="00E45C36" w:rsidRPr="00E45C36" w:rsidRDefault="00E45C36" w:rsidP="00E45C36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C = 589.7</w:t>
      </w:r>
      <w:r w:rsidR="00822B8B">
        <w:rPr>
          <w:rFonts w:asciiTheme="minorHAnsi" w:hAnsiTheme="minorHAnsi" w:cstheme="minorHAnsi"/>
          <w:szCs w:val="20"/>
        </w:rPr>
        <w:t>33</w:t>
      </w:r>
      <w:r w:rsidRPr="00E45C36">
        <w:rPr>
          <w:rFonts w:asciiTheme="minorHAnsi" w:hAnsiTheme="minorHAnsi" w:cstheme="minorHAnsi"/>
          <w:szCs w:val="20"/>
        </w:rPr>
        <w:t>,</w:t>
      </w:r>
      <w:r w:rsidR="00822B8B">
        <w:rPr>
          <w:rFonts w:asciiTheme="minorHAnsi" w:hAnsiTheme="minorHAnsi" w:cstheme="minorHAnsi"/>
          <w:szCs w:val="20"/>
        </w:rPr>
        <w:t>28</w:t>
      </w:r>
      <w:r w:rsidRPr="00E45C36">
        <w:rPr>
          <w:rFonts w:asciiTheme="minorHAnsi" w:hAnsiTheme="minorHAnsi" w:cstheme="minorHAnsi"/>
          <w:szCs w:val="20"/>
        </w:rPr>
        <w:t xml:space="preserve"> + [589.7</w:t>
      </w:r>
      <w:r w:rsidR="00822B8B">
        <w:rPr>
          <w:rFonts w:asciiTheme="minorHAnsi" w:hAnsiTheme="minorHAnsi" w:cstheme="minorHAnsi"/>
          <w:szCs w:val="20"/>
        </w:rPr>
        <w:t>33</w:t>
      </w:r>
      <w:r w:rsidRPr="00E45C36">
        <w:rPr>
          <w:rFonts w:asciiTheme="minorHAnsi" w:hAnsiTheme="minorHAnsi" w:cstheme="minorHAnsi"/>
          <w:szCs w:val="20"/>
        </w:rPr>
        <w:t>,</w:t>
      </w:r>
      <w:r w:rsidR="00822B8B">
        <w:rPr>
          <w:rFonts w:asciiTheme="minorHAnsi" w:hAnsiTheme="minorHAnsi" w:cstheme="minorHAnsi"/>
          <w:szCs w:val="20"/>
        </w:rPr>
        <w:t>28</w:t>
      </w:r>
      <w:r w:rsidRPr="00E45C36">
        <w:rPr>
          <w:rFonts w:asciiTheme="minorHAnsi" w:hAnsiTheme="minorHAnsi" w:cstheme="minorHAnsi"/>
          <w:szCs w:val="20"/>
        </w:rPr>
        <w:t xml:space="preserve"> x (0,5/</w:t>
      </w:r>
      <w:proofErr w:type="gramStart"/>
      <w:r w:rsidRPr="00E45C36">
        <w:rPr>
          <w:rFonts w:asciiTheme="minorHAnsi" w:hAnsiTheme="minorHAnsi" w:cstheme="minorHAnsi"/>
          <w:szCs w:val="20"/>
        </w:rPr>
        <w:t>100)]</w:t>
      </w:r>
      <w:proofErr w:type="gramEnd"/>
    </w:p>
    <w:p w14:paraId="4E6ADF73" w14:textId="68DDB466" w:rsidR="00E45C36" w:rsidRPr="00E45C36" w:rsidRDefault="00E45C36" w:rsidP="00E45C36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C = 589.7</w:t>
      </w:r>
      <w:r w:rsidR="00822B8B">
        <w:rPr>
          <w:rFonts w:asciiTheme="minorHAnsi" w:hAnsiTheme="minorHAnsi" w:cstheme="minorHAnsi"/>
          <w:szCs w:val="20"/>
        </w:rPr>
        <w:t>33</w:t>
      </w:r>
      <w:r w:rsidRPr="00E45C36">
        <w:rPr>
          <w:rFonts w:asciiTheme="minorHAnsi" w:hAnsiTheme="minorHAnsi" w:cstheme="minorHAnsi"/>
          <w:szCs w:val="20"/>
        </w:rPr>
        <w:t>,</w:t>
      </w:r>
      <w:r w:rsidR="00822B8B">
        <w:rPr>
          <w:rFonts w:asciiTheme="minorHAnsi" w:hAnsiTheme="minorHAnsi" w:cstheme="minorHAnsi"/>
          <w:szCs w:val="20"/>
        </w:rPr>
        <w:t>28</w:t>
      </w:r>
      <w:r w:rsidRPr="00E45C36">
        <w:rPr>
          <w:rFonts w:asciiTheme="minorHAnsi" w:hAnsiTheme="minorHAnsi" w:cstheme="minorHAnsi"/>
          <w:szCs w:val="20"/>
        </w:rPr>
        <w:t xml:space="preserve"> + [589.7</w:t>
      </w:r>
      <w:r w:rsidR="00822B8B">
        <w:rPr>
          <w:rFonts w:asciiTheme="minorHAnsi" w:hAnsiTheme="minorHAnsi" w:cstheme="minorHAnsi"/>
          <w:szCs w:val="20"/>
        </w:rPr>
        <w:t>33</w:t>
      </w:r>
      <w:r w:rsidRPr="00E45C36">
        <w:rPr>
          <w:rFonts w:asciiTheme="minorHAnsi" w:hAnsiTheme="minorHAnsi" w:cstheme="minorHAnsi"/>
          <w:szCs w:val="20"/>
        </w:rPr>
        <w:t>,</w:t>
      </w:r>
      <w:r w:rsidR="00822B8B">
        <w:rPr>
          <w:rFonts w:asciiTheme="minorHAnsi" w:hAnsiTheme="minorHAnsi" w:cstheme="minorHAnsi"/>
          <w:szCs w:val="20"/>
        </w:rPr>
        <w:t>28</w:t>
      </w:r>
      <w:r w:rsidRPr="00E45C36">
        <w:rPr>
          <w:rFonts w:asciiTheme="minorHAnsi" w:hAnsiTheme="minorHAnsi" w:cstheme="minorHAnsi"/>
          <w:szCs w:val="20"/>
        </w:rPr>
        <w:t xml:space="preserve"> </w:t>
      </w:r>
      <w:proofErr w:type="gramStart"/>
      <w:r w:rsidRPr="00E45C36">
        <w:rPr>
          <w:rFonts w:asciiTheme="minorHAnsi" w:hAnsiTheme="minorHAnsi" w:cstheme="minorHAnsi"/>
          <w:szCs w:val="20"/>
        </w:rPr>
        <w:t>x</w:t>
      </w:r>
      <w:proofErr w:type="gramEnd"/>
      <w:r w:rsidRPr="00E45C36">
        <w:rPr>
          <w:rFonts w:asciiTheme="minorHAnsi" w:hAnsiTheme="minorHAnsi" w:cstheme="minorHAnsi"/>
          <w:szCs w:val="20"/>
        </w:rPr>
        <w:t xml:space="preserve"> 0,005]</w:t>
      </w:r>
    </w:p>
    <w:p w14:paraId="750B2FD7" w14:textId="4C63FD7D" w:rsidR="00E45C36" w:rsidRPr="00E45C36" w:rsidRDefault="00E45C36" w:rsidP="00E45C36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C = 589.7</w:t>
      </w:r>
      <w:r w:rsidR="00822B8B">
        <w:rPr>
          <w:rFonts w:asciiTheme="minorHAnsi" w:hAnsiTheme="minorHAnsi" w:cstheme="minorHAnsi"/>
          <w:szCs w:val="20"/>
        </w:rPr>
        <w:t>33</w:t>
      </w:r>
      <w:r w:rsidRPr="00E45C36">
        <w:rPr>
          <w:rFonts w:asciiTheme="minorHAnsi" w:hAnsiTheme="minorHAnsi" w:cstheme="minorHAnsi"/>
          <w:szCs w:val="20"/>
        </w:rPr>
        <w:t>,</w:t>
      </w:r>
      <w:r w:rsidR="00822B8B">
        <w:rPr>
          <w:rFonts w:asciiTheme="minorHAnsi" w:hAnsiTheme="minorHAnsi" w:cstheme="minorHAnsi"/>
          <w:szCs w:val="20"/>
        </w:rPr>
        <w:t>28</w:t>
      </w:r>
      <w:r w:rsidRPr="00E45C36">
        <w:rPr>
          <w:rFonts w:asciiTheme="minorHAnsi" w:hAnsiTheme="minorHAnsi" w:cstheme="minorHAnsi"/>
          <w:szCs w:val="20"/>
        </w:rPr>
        <w:t xml:space="preserve"> + 2948,6</w:t>
      </w:r>
      <w:r w:rsidR="00822B8B">
        <w:rPr>
          <w:rFonts w:asciiTheme="minorHAnsi" w:hAnsiTheme="minorHAnsi" w:cstheme="minorHAnsi"/>
          <w:szCs w:val="20"/>
        </w:rPr>
        <w:t>7</w:t>
      </w:r>
    </w:p>
    <w:p w14:paraId="61B12DD1" w14:textId="531A8DE2" w:rsidR="00E45C36" w:rsidRDefault="00E45C36" w:rsidP="00E45C36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C = 592.6</w:t>
      </w:r>
      <w:r w:rsidR="00822B8B">
        <w:rPr>
          <w:rFonts w:asciiTheme="minorHAnsi" w:hAnsiTheme="minorHAnsi" w:cstheme="minorHAnsi"/>
          <w:szCs w:val="20"/>
        </w:rPr>
        <w:t>81</w:t>
      </w:r>
      <w:r w:rsidRPr="00E45C36">
        <w:rPr>
          <w:rFonts w:asciiTheme="minorHAnsi" w:hAnsiTheme="minorHAnsi" w:cstheme="minorHAnsi"/>
          <w:szCs w:val="20"/>
        </w:rPr>
        <w:t>,</w:t>
      </w:r>
      <w:r w:rsidR="00822B8B">
        <w:rPr>
          <w:rFonts w:asciiTheme="minorHAnsi" w:hAnsiTheme="minorHAnsi" w:cstheme="minorHAnsi"/>
          <w:szCs w:val="20"/>
        </w:rPr>
        <w:t>95</w:t>
      </w:r>
    </w:p>
    <w:p w14:paraId="6537886F" w14:textId="77777777" w:rsidR="00E45C36" w:rsidRDefault="00E45C36" w:rsidP="00E45C36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27548744" w14:textId="3677F252" w:rsidR="00FA5576" w:rsidRPr="00E45C36" w:rsidRDefault="00FA5576" w:rsidP="00E45C36">
      <w:pPr>
        <w:pStyle w:val="PargrafodaLista"/>
        <w:numPr>
          <w:ilvl w:val="2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 xml:space="preserve">A taxa </w:t>
      </w:r>
      <w:r w:rsidR="00AD5DD1" w:rsidRPr="00E45C36">
        <w:rPr>
          <w:rFonts w:asciiTheme="minorHAnsi" w:hAnsiTheme="minorHAnsi" w:cstheme="minorHAnsi"/>
          <w:szCs w:val="20"/>
        </w:rPr>
        <w:t>administrativa</w:t>
      </w:r>
      <w:r w:rsidRPr="00E45C36">
        <w:rPr>
          <w:rFonts w:asciiTheme="minorHAnsi" w:hAnsiTheme="minorHAnsi" w:cstheme="minorHAnsi"/>
          <w:szCs w:val="20"/>
        </w:rPr>
        <w:t xml:space="preserve"> </w:t>
      </w:r>
      <w:r w:rsidR="00767ED6" w:rsidRPr="00E45C36">
        <w:rPr>
          <w:rFonts w:asciiTheme="minorHAnsi" w:hAnsiTheme="minorHAnsi" w:cstheme="minorHAnsi"/>
          <w:szCs w:val="20"/>
        </w:rPr>
        <w:t>e demais valores utilizados para</w:t>
      </w:r>
      <w:r w:rsidR="00AD5DD1" w:rsidRPr="00E45C36">
        <w:rPr>
          <w:rFonts w:asciiTheme="minorHAnsi" w:hAnsiTheme="minorHAnsi" w:cstheme="minorHAnsi"/>
          <w:szCs w:val="20"/>
        </w:rPr>
        <w:t xml:space="preserve"> o</w:t>
      </w:r>
      <w:r w:rsidR="00767ED6" w:rsidRPr="00E45C36">
        <w:rPr>
          <w:rFonts w:asciiTheme="minorHAnsi" w:hAnsiTheme="minorHAnsi" w:cstheme="minorHAnsi"/>
          <w:szCs w:val="20"/>
        </w:rPr>
        <w:t xml:space="preserve"> cálculo</w:t>
      </w:r>
      <w:r w:rsidR="00AD5DD1" w:rsidRPr="00E45C36">
        <w:rPr>
          <w:rFonts w:asciiTheme="minorHAnsi" w:hAnsiTheme="minorHAnsi" w:cstheme="minorHAnsi"/>
          <w:szCs w:val="20"/>
        </w:rPr>
        <w:t xml:space="preserve"> da fórmula</w:t>
      </w:r>
      <w:r w:rsidR="00767ED6" w:rsidRPr="00E45C36">
        <w:rPr>
          <w:rFonts w:asciiTheme="minorHAnsi" w:hAnsiTheme="minorHAnsi" w:cstheme="minorHAnsi"/>
          <w:szCs w:val="20"/>
        </w:rPr>
        <w:t xml:space="preserve"> </w:t>
      </w:r>
      <w:r w:rsidRPr="00E45C36">
        <w:rPr>
          <w:rFonts w:asciiTheme="minorHAnsi" w:hAnsiTheme="minorHAnsi" w:cstheme="minorHAnsi"/>
          <w:szCs w:val="20"/>
        </w:rPr>
        <w:t>dever</w:t>
      </w:r>
      <w:r w:rsidR="00767ED6" w:rsidRPr="00E45C36">
        <w:rPr>
          <w:rFonts w:asciiTheme="minorHAnsi" w:hAnsiTheme="minorHAnsi" w:cstheme="minorHAnsi"/>
          <w:szCs w:val="20"/>
        </w:rPr>
        <w:t>ão</w:t>
      </w:r>
      <w:r w:rsidRPr="00E45C36">
        <w:rPr>
          <w:rFonts w:asciiTheme="minorHAnsi" w:hAnsiTheme="minorHAnsi" w:cstheme="minorHAnsi"/>
          <w:szCs w:val="20"/>
        </w:rPr>
        <w:t xml:space="preserve"> ser express</w:t>
      </w:r>
      <w:r w:rsidR="00767ED6" w:rsidRPr="00E45C36">
        <w:rPr>
          <w:rFonts w:asciiTheme="minorHAnsi" w:hAnsiTheme="minorHAnsi" w:cstheme="minorHAnsi"/>
          <w:szCs w:val="20"/>
        </w:rPr>
        <w:t>os</w:t>
      </w:r>
      <w:r w:rsidRPr="00E45C36">
        <w:rPr>
          <w:rFonts w:asciiTheme="minorHAnsi" w:hAnsiTheme="minorHAnsi" w:cstheme="minorHAnsi"/>
          <w:szCs w:val="20"/>
        </w:rPr>
        <w:t xml:space="preserve"> com exatidã</w:t>
      </w:r>
      <w:r w:rsidR="00767ED6" w:rsidRPr="00E45C36">
        <w:rPr>
          <w:rFonts w:asciiTheme="minorHAnsi" w:hAnsiTheme="minorHAnsi" w:cstheme="minorHAnsi"/>
          <w:szCs w:val="20"/>
        </w:rPr>
        <w:t>o de duas casas decimais (</w:t>
      </w:r>
      <w:proofErr w:type="spellStart"/>
      <w:proofErr w:type="gramStart"/>
      <w:r w:rsidR="00767ED6" w:rsidRPr="00E45C36">
        <w:rPr>
          <w:rFonts w:asciiTheme="minorHAnsi" w:hAnsiTheme="minorHAnsi" w:cstheme="minorHAnsi"/>
          <w:szCs w:val="20"/>
        </w:rPr>
        <w:t>x,xx</w:t>
      </w:r>
      <w:proofErr w:type="spellEnd"/>
      <w:proofErr w:type="gramEnd"/>
      <w:r w:rsidR="00767ED6" w:rsidRPr="00E45C36">
        <w:rPr>
          <w:rFonts w:asciiTheme="minorHAnsi" w:hAnsiTheme="minorHAnsi" w:cstheme="minorHAnsi"/>
          <w:szCs w:val="20"/>
        </w:rPr>
        <w:t>)</w:t>
      </w:r>
      <w:r w:rsidRPr="00E45C36">
        <w:rPr>
          <w:rFonts w:asciiTheme="minorHAnsi" w:hAnsiTheme="minorHAnsi" w:cstheme="minorHAnsi"/>
          <w:szCs w:val="20"/>
        </w:rPr>
        <w:t>.</w:t>
      </w:r>
    </w:p>
    <w:p w14:paraId="3D2FBF28" w14:textId="58583B5B" w:rsidR="00285706" w:rsidRPr="00E45C36" w:rsidRDefault="00254B66" w:rsidP="00E45C36">
      <w:pPr>
        <w:pStyle w:val="PargrafodaLista"/>
        <w:numPr>
          <w:ilvl w:val="2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O Arrematante ou Vencedor será o que apresentar</w:t>
      </w:r>
      <w:r w:rsidR="00960D5F" w:rsidRPr="00E45C36">
        <w:rPr>
          <w:rFonts w:asciiTheme="minorHAnsi" w:hAnsiTheme="minorHAnsi" w:cstheme="minorHAnsi"/>
          <w:szCs w:val="20"/>
        </w:rPr>
        <w:t xml:space="preserve"> proposta com</w:t>
      </w:r>
      <w:r w:rsidRPr="00E45C36">
        <w:rPr>
          <w:rFonts w:asciiTheme="minorHAnsi" w:hAnsiTheme="minorHAnsi" w:cstheme="minorHAnsi"/>
          <w:szCs w:val="20"/>
        </w:rPr>
        <w:t xml:space="preserve"> </w:t>
      </w:r>
      <w:r w:rsidRPr="00E45C36">
        <w:rPr>
          <w:rFonts w:asciiTheme="minorHAnsi" w:hAnsiTheme="minorHAnsi" w:cstheme="minorHAnsi"/>
          <w:b/>
          <w:szCs w:val="20"/>
        </w:rPr>
        <w:t>menor valor global do contrato</w:t>
      </w:r>
      <w:r w:rsidR="00767ED6" w:rsidRPr="00E45C36">
        <w:rPr>
          <w:rFonts w:asciiTheme="minorHAnsi" w:hAnsiTheme="minorHAnsi" w:cstheme="minorHAnsi"/>
          <w:szCs w:val="20"/>
        </w:rPr>
        <w:t>. C</w:t>
      </w:r>
      <w:r w:rsidRPr="00E45C36">
        <w:rPr>
          <w:rFonts w:asciiTheme="minorHAnsi" w:hAnsiTheme="minorHAnsi" w:cstheme="minorHAnsi"/>
          <w:szCs w:val="20"/>
        </w:rPr>
        <w:t>onsoante os exemplos no subitem 1.</w:t>
      </w:r>
      <w:r w:rsidR="002E542F" w:rsidRPr="00E45C36">
        <w:rPr>
          <w:rFonts w:asciiTheme="minorHAnsi" w:hAnsiTheme="minorHAnsi" w:cstheme="minorHAnsi"/>
          <w:szCs w:val="20"/>
        </w:rPr>
        <w:t>5</w:t>
      </w:r>
      <w:r w:rsidRPr="00E45C36">
        <w:rPr>
          <w:rFonts w:asciiTheme="minorHAnsi" w:hAnsiTheme="minorHAnsi" w:cstheme="minorHAnsi"/>
          <w:szCs w:val="20"/>
        </w:rPr>
        <w:t>.1</w:t>
      </w:r>
      <w:r w:rsidR="00960D5F" w:rsidRPr="00E45C36">
        <w:rPr>
          <w:rFonts w:asciiTheme="minorHAnsi" w:hAnsiTheme="minorHAnsi" w:cstheme="minorHAnsi"/>
          <w:szCs w:val="20"/>
        </w:rPr>
        <w:t>,</w:t>
      </w:r>
      <w:r w:rsidRPr="00E45C36">
        <w:rPr>
          <w:rFonts w:asciiTheme="minorHAnsi" w:hAnsiTheme="minorHAnsi" w:cstheme="minorHAnsi"/>
          <w:szCs w:val="20"/>
        </w:rPr>
        <w:t xml:space="preserve"> o</w:t>
      </w:r>
      <w:r w:rsidR="00D6546A" w:rsidRPr="00E45C36">
        <w:rPr>
          <w:rFonts w:asciiTheme="minorHAnsi" w:hAnsiTheme="minorHAnsi" w:cstheme="minorHAnsi"/>
          <w:szCs w:val="20"/>
        </w:rPr>
        <w:t xml:space="preserve"> vencedor seria o</w:t>
      </w:r>
      <w:r w:rsidRPr="00E45C36">
        <w:rPr>
          <w:rFonts w:asciiTheme="minorHAnsi" w:hAnsiTheme="minorHAnsi" w:cstheme="minorHAnsi"/>
          <w:szCs w:val="20"/>
        </w:rPr>
        <w:t xml:space="preserve"> licitante 1.</w:t>
      </w:r>
    </w:p>
    <w:p w14:paraId="70BFAA39" w14:textId="4800CBC0" w:rsidR="00626023" w:rsidRPr="00E45C36" w:rsidRDefault="00767ED6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O licitante deverá considerar</w:t>
      </w:r>
      <w:r w:rsidR="002E542F" w:rsidRPr="00E45C36">
        <w:rPr>
          <w:rFonts w:asciiTheme="minorHAnsi" w:hAnsiTheme="minorHAnsi" w:cstheme="minorHAnsi"/>
          <w:szCs w:val="20"/>
        </w:rPr>
        <w:t xml:space="preserve"> na proposta final</w:t>
      </w:r>
      <w:r w:rsidRPr="00E45C36">
        <w:rPr>
          <w:rFonts w:asciiTheme="minorHAnsi" w:hAnsiTheme="minorHAnsi" w:cstheme="minorHAnsi"/>
          <w:szCs w:val="20"/>
        </w:rPr>
        <w:t xml:space="preserve"> o</w:t>
      </w:r>
      <w:r w:rsidR="00737C69" w:rsidRPr="00E45C36">
        <w:rPr>
          <w:rFonts w:asciiTheme="minorHAnsi" w:hAnsiTheme="minorHAnsi" w:cstheme="minorHAnsi"/>
          <w:szCs w:val="20"/>
        </w:rPr>
        <w:t>s seguintes valores</w:t>
      </w:r>
      <w:r w:rsidRPr="00E45C36">
        <w:rPr>
          <w:rFonts w:asciiTheme="minorHAnsi" w:hAnsiTheme="minorHAnsi" w:cstheme="minorHAnsi"/>
          <w:szCs w:val="20"/>
        </w:rPr>
        <w:t xml:space="preserve"> </w:t>
      </w:r>
      <w:r w:rsidR="00737C69" w:rsidRPr="00E45C36">
        <w:rPr>
          <w:rFonts w:asciiTheme="minorHAnsi" w:hAnsiTheme="minorHAnsi" w:cstheme="minorHAnsi"/>
          <w:b/>
          <w:szCs w:val="20"/>
        </w:rPr>
        <w:t>MÁXIMOS ACEITÁVEIS</w:t>
      </w:r>
      <w:r w:rsidR="00737C69" w:rsidRPr="00E45C36">
        <w:rPr>
          <w:rFonts w:asciiTheme="minorHAnsi" w:hAnsiTheme="minorHAnsi" w:cstheme="minorHAnsi"/>
          <w:szCs w:val="20"/>
        </w:rPr>
        <w:t>:</w:t>
      </w:r>
    </w:p>
    <w:p w14:paraId="6555D7CA" w14:textId="71658FFC" w:rsidR="00626023" w:rsidRPr="00E45C36" w:rsidRDefault="00626023" w:rsidP="00E45C36">
      <w:pPr>
        <w:pStyle w:val="PargrafodaLista"/>
        <w:numPr>
          <w:ilvl w:val="2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b/>
          <w:szCs w:val="20"/>
        </w:rPr>
        <w:t>V</w:t>
      </w:r>
      <w:r w:rsidR="00737C69" w:rsidRPr="00E45C36">
        <w:rPr>
          <w:rFonts w:asciiTheme="minorHAnsi" w:hAnsiTheme="minorHAnsi" w:cstheme="minorHAnsi"/>
          <w:b/>
          <w:szCs w:val="20"/>
        </w:rPr>
        <w:t>alor global do contrato</w:t>
      </w:r>
      <w:r w:rsidR="00737C69" w:rsidRPr="00E45C36">
        <w:rPr>
          <w:rFonts w:asciiTheme="minorHAnsi" w:hAnsiTheme="minorHAnsi" w:cstheme="minorHAnsi"/>
          <w:szCs w:val="20"/>
        </w:rPr>
        <w:t xml:space="preserve"> </w:t>
      </w:r>
      <w:r w:rsidR="00737C69" w:rsidRPr="00E45C36">
        <w:rPr>
          <w:rFonts w:asciiTheme="minorHAnsi" w:hAnsiTheme="minorHAnsi" w:cstheme="minorHAnsi"/>
          <w:b/>
          <w:szCs w:val="20"/>
        </w:rPr>
        <w:t xml:space="preserve">de </w:t>
      </w:r>
      <w:r w:rsidR="00E45C36">
        <w:rPr>
          <w:rFonts w:asciiTheme="minorHAnsi" w:hAnsiTheme="minorHAnsi" w:cstheme="minorHAnsi"/>
          <w:b/>
          <w:szCs w:val="20"/>
        </w:rPr>
        <w:t>R$</w:t>
      </w:r>
      <w:r w:rsidR="00822B8B">
        <w:rPr>
          <w:rFonts w:asciiTheme="minorHAnsi" w:hAnsiTheme="minorHAnsi" w:cstheme="minorHAnsi"/>
          <w:b/>
          <w:szCs w:val="20"/>
        </w:rPr>
        <w:t xml:space="preserve"> </w:t>
      </w:r>
      <w:r w:rsidR="00D87098">
        <w:rPr>
          <w:rFonts w:asciiTheme="minorHAnsi" w:hAnsiTheme="minorHAnsi" w:cstheme="minorHAnsi"/>
          <w:b/>
          <w:szCs w:val="20"/>
        </w:rPr>
        <w:t>591</w:t>
      </w:r>
      <w:r w:rsidR="00822B8B">
        <w:rPr>
          <w:rFonts w:asciiTheme="minorHAnsi" w:hAnsiTheme="minorHAnsi" w:cstheme="minorHAnsi"/>
          <w:b/>
          <w:szCs w:val="20"/>
        </w:rPr>
        <w:t>.</w:t>
      </w:r>
      <w:r w:rsidR="00D87098">
        <w:rPr>
          <w:rFonts w:asciiTheme="minorHAnsi" w:hAnsiTheme="minorHAnsi" w:cstheme="minorHAnsi"/>
          <w:b/>
          <w:szCs w:val="20"/>
        </w:rPr>
        <w:t>679</w:t>
      </w:r>
      <w:r w:rsidR="00822B8B">
        <w:rPr>
          <w:rFonts w:asciiTheme="minorHAnsi" w:hAnsiTheme="minorHAnsi" w:cstheme="minorHAnsi"/>
          <w:b/>
          <w:szCs w:val="20"/>
        </w:rPr>
        <w:t>,</w:t>
      </w:r>
      <w:r w:rsidR="00D87098">
        <w:rPr>
          <w:rFonts w:asciiTheme="minorHAnsi" w:hAnsiTheme="minorHAnsi" w:cstheme="minorHAnsi"/>
          <w:b/>
          <w:szCs w:val="20"/>
        </w:rPr>
        <w:t>40</w:t>
      </w:r>
      <w:r w:rsidR="00822B8B">
        <w:rPr>
          <w:rFonts w:asciiTheme="minorHAnsi" w:hAnsiTheme="minorHAnsi" w:cstheme="minorHAnsi"/>
          <w:b/>
          <w:szCs w:val="20"/>
        </w:rPr>
        <w:t xml:space="preserve"> (quinhentos e oitenta e nove mil, setecentos e trinta e três reais e vinte e oito centavos).</w:t>
      </w:r>
    </w:p>
    <w:p w14:paraId="2D6570F3" w14:textId="2AF98322" w:rsidR="00767ED6" w:rsidRPr="00E45C36" w:rsidRDefault="00626023" w:rsidP="00E45C36">
      <w:pPr>
        <w:pStyle w:val="PargrafodaLista"/>
        <w:numPr>
          <w:ilvl w:val="2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b/>
          <w:szCs w:val="20"/>
        </w:rPr>
        <w:t>T</w:t>
      </w:r>
      <w:r w:rsidR="00737C69" w:rsidRPr="00E45C36">
        <w:rPr>
          <w:rFonts w:asciiTheme="minorHAnsi" w:hAnsiTheme="minorHAnsi" w:cstheme="minorHAnsi"/>
          <w:b/>
          <w:szCs w:val="20"/>
        </w:rPr>
        <w:t xml:space="preserve">axa administrativa </w:t>
      </w:r>
      <w:bookmarkStart w:id="0" w:name="_GoBack"/>
      <w:bookmarkEnd w:id="0"/>
      <w:r w:rsidR="00737C69" w:rsidRPr="00E45C36">
        <w:rPr>
          <w:rFonts w:asciiTheme="minorHAnsi" w:hAnsiTheme="minorHAnsi" w:cstheme="minorHAnsi"/>
          <w:b/>
          <w:szCs w:val="20"/>
        </w:rPr>
        <w:t xml:space="preserve">de </w:t>
      </w:r>
      <w:r w:rsidR="00E45C36">
        <w:rPr>
          <w:rFonts w:asciiTheme="minorHAnsi" w:hAnsiTheme="minorHAnsi" w:cstheme="minorHAnsi"/>
          <w:b/>
          <w:szCs w:val="20"/>
        </w:rPr>
        <w:t>0,</w:t>
      </w:r>
      <w:r w:rsidR="00D87098">
        <w:rPr>
          <w:rFonts w:asciiTheme="minorHAnsi" w:hAnsiTheme="minorHAnsi" w:cstheme="minorHAnsi"/>
          <w:b/>
          <w:szCs w:val="20"/>
        </w:rPr>
        <w:t>33</w:t>
      </w:r>
      <w:r w:rsidR="00E45C36">
        <w:rPr>
          <w:rFonts w:asciiTheme="minorHAnsi" w:hAnsiTheme="minorHAnsi" w:cstheme="minorHAnsi"/>
          <w:b/>
          <w:szCs w:val="20"/>
        </w:rPr>
        <w:t>%</w:t>
      </w:r>
      <w:r w:rsidR="00822B8B">
        <w:rPr>
          <w:rFonts w:asciiTheme="minorHAnsi" w:hAnsiTheme="minorHAnsi" w:cstheme="minorHAnsi"/>
          <w:b/>
          <w:szCs w:val="20"/>
        </w:rPr>
        <w:t xml:space="preserve"> (zero</w:t>
      </w:r>
      <w:r w:rsidR="009B2318">
        <w:rPr>
          <w:rFonts w:asciiTheme="minorHAnsi" w:hAnsiTheme="minorHAnsi" w:cstheme="minorHAnsi"/>
          <w:b/>
          <w:szCs w:val="20"/>
        </w:rPr>
        <w:t xml:space="preserve"> vírgula trinta e três por cento</w:t>
      </w:r>
      <w:r w:rsidR="00822B8B">
        <w:rPr>
          <w:rFonts w:asciiTheme="minorHAnsi" w:hAnsiTheme="minorHAnsi" w:cstheme="minorHAnsi"/>
          <w:b/>
          <w:szCs w:val="20"/>
        </w:rPr>
        <w:t>)</w:t>
      </w:r>
      <w:r w:rsidR="00737C69" w:rsidRPr="00E45C36">
        <w:rPr>
          <w:rFonts w:asciiTheme="minorHAnsi" w:hAnsiTheme="minorHAnsi" w:cstheme="minorHAnsi"/>
          <w:szCs w:val="20"/>
        </w:rPr>
        <w:t>.</w:t>
      </w:r>
    </w:p>
    <w:p w14:paraId="462815A8" w14:textId="256862D7" w:rsidR="00AD5DD1" w:rsidRPr="00E45C36" w:rsidRDefault="00AD5DD1" w:rsidP="00E45C36">
      <w:pPr>
        <w:pStyle w:val="PargrafodaLista"/>
        <w:numPr>
          <w:ilvl w:val="1"/>
          <w:numId w:val="4"/>
        </w:numPr>
        <w:spacing w:line="360" w:lineRule="auto"/>
        <w:ind w:left="788" w:hanging="431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O valor global do contrato é meramente estimativo</w:t>
      </w:r>
      <w:r w:rsidR="00886E3F" w:rsidRPr="00E45C36">
        <w:rPr>
          <w:rFonts w:asciiTheme="minorHAnsi" w:hAnsiTheme="minorHAnsi" w:cstheme="minorHAnsi"/>
          <w:szCs w:val="20"/>
        </w:rPr>
        <w:t>, conforme motivado no subitem 1.3</w:t>
      </w:r>
      <w:r w:rsidRPr="00E45C36">
        <w:rPr>
          <w:rFonts w:asciiTheme="minorHAnsi" w:hAnsiTheme="minorHAnsi" w:cstheme="minorHAnsi"/>
          <w:szCs w:val="20"/>
        </w:rPr>
        <w:t xml:space="preserve">, não ficando a Administração </w:t>
      </w:r>
      <w:r w:rsidR="00886E3F" w:rsidRPr="00E45C36">
        <w:rPr>
          <w:rFonts w:asciiTheme="minorHAnsi" w:hAnsiTheme="minorHAnsi" w:cstheme="minorHAnsi"/>
          <w:szCs w:val="20"/>
        </w:rPr>
        <w:t>obrigada</w:t>
      </w:r>
      <w:r w:rsidRPr="00E45C36">
        <w:rPr>
          <w:rFonts w:asciiTheme="minorHAnsi" w:hAnsiTheme="minorHAnsi" w:cstheme="minorHAnsi"/>
          <w:szCs w:val="20"/>
        </w:rPr>
        <w:t xml:space="preserve"> ao pagamento integral desse valor.</w:t>
      </w:r>
      <w:r w:rsidR="00886E3F" w:rsidRPr="00E45C36">
        <w:rPr>
          <w:rFonts w:asciiTheme="minorHAnsi" w:hAnsiTheme="minorHAnsi" w:cstheme="minorHAnsi"/>
          <w:szCs w:val="20"/>
        </w:rPr>
        <w:t xml:space="preserve"> </w:t>
      </w:r>
    </w:p>
    <w:p w14:paraId="71FB0628" w14:textId="77777777" w:rsidR="00AD5DD1" w:rsidRPr="00E45C36" w:rsidRDefault="00AD5DD1" w:rsidP="00E45C36">
      <w:pPr>
        <w:spacing w:line="360" w:lineRule="auto"/>
        <w:rPr>
          <w:rFonts w:asciiTheme="minorHAnsi" w:hAnsiTheme="minorHAnsi" w:cstheme="minorHAnsi"/>
          <w:szCs w:val="20"/>
        </w:rPr>
      </w:pPr>
    </w:p>
    <w:p w14:paraId="64592B4E" w14:textId="13A36754" w:rsidR="0055045F" w:rsidRPr="00E45C36" w:rsidRDefault="0055045F" w:rsidP="00E45C36">
      <w:pPr>
        <w:pStyle w:val="Nivel1"/>
        <w:numPr>
          <w:ilvl w:val="0"/>
          <w:numId w:val="4"/>
        </w:numPr>
        <w:spacing w:before="0" w:after="0" w:line="360" w:lineRule="auto"/>
        <w:ind w:right="1086"/>
        <w:rPr>
          <w:rFonts w:asciiTheme="minorHAnsi" w:hAnsiTheme="minorHAnsi" w:cstheme="minorHAnsi"/>
        </w:rPr>
      </w:pPr>
      <w:r w:rsidRPr="00E45C36">
        <w:rPr>
          <w:rFonts w:asciiTheme="minorHAnsi" w:hAnsiTheme="minorHAnsi" w:cstheme="minorHAnsi"/>
        </w:rPr>
        <w:t>JUSTIFICATIVA E OBJETIVO DA CONTRATAÇÃO</w:t>
      </w:r>
    </w:p>
    <w:p w14:paraId="64592B4F" w14:textId="61D134C4" w:rsidR="0055045F" w:rsidRDefault="00E673D3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E45C36">
        <w:rPr>
          <w:rFonts w:asciiTheme="minorHAnsi" w:hAnsiTheme="minorHAnsi" w:cstheme="minorHAnsi"/>
          <w:color w:val="000000"/>
          <w:szCs w:val="20"/>
        </w:rPr>
        <w:t>A presente contratação visa viabilizar a concessão do benefício de auxílio refeição/alimentação aos servidores do Conselho de Arquitetura e Urbanismo do Rio Grande do Sul - CAU/RS, na forma definida pela legislação vigente e pelos dispositivos normativos do Ministério do Trabalho e Emprego – MTE, que regulamentam o Programa de Alimentação do Trabalhador – PAT.</w:t>
      </w:r>
    </w:p>
    <w:p w14:paraId="4EB6A274" w14:textId="452870CB" w:rsidR="001C0CC0" w:rsidRPr="00E45C36" w:rsidRDefault="001C0CC0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lastRenderedPageBreak/>
        <w:t>A natureza contínua dos serviços considera a previsão orçamentária para tal finalidade e a necessidade de fornecimento mensal do benefício nos termos aprovados na Deliberação Plenária nº 471/2016.</w:t>
      </w:r>
    </w:p>
    <w:p w14:paraId="3681C693" w14:textId="77777777" w:rsidR="00E673D3" w:rsidRPr="00E45C36" w:rsidRDefault="00E673D3" w:rsidP="00E45C36">
      <w:p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</w:p>
    <w:p w14:paraId="64592B55" w14:textId="1E90C362" w:rsidR="00DB206B" w:rsidRPr="00E45C36" w:rsidRDefault="00DB206B" w:rsidP="00E45C36">
      <w:pPr>
        <w:pStyle w:val="Nivel1"/>
        <w:numPr>
          <w:ilvl w:val="0"/>
          <w:numId w:val="4"/>
        </w:numPr>
        <w:spacing w:before="0" w:after="0" w:line="360" w:lineRule="auto"/>
        <w:rPr>
          <w:rFonts w:asciiTheme="minorHAnsi" w:hAnsiTheme="minorHAnsi" w:cstheme="minorHAnsi"/>
        </w:rPr>
      </w:pPr>
      <w:r w:rsidRPr="00E45C36">
        <w:rPr>
          <w:rFonts w:asciiTheme="minorHAnsi" w:hAnsiTheme="minorHAnsi" w:cstheme="minorHAnsi"/>
        </w:rPr>
        <w:t>DA CLASSIFICAÇÃO DOS SERVIÇOS</w:t>
      </w:r>
    </w:p>
    <w:p w14:paraId="64EC82B2" w14:textId="44A6ABA2" w:rsidR="00593A2E" w:rsidRPr="00E45C36" w:rsidRDefault="00593A2E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A natureza do objeto a ser contratado é comum nos termos do parágrafo único, do art. 1°, da Lei 10.520, de 2002, c/</w:t>
      </w:r>
      <w:proofErr w:type="gramStart"/>
      <w:r w:rsidRPr="00E45C36">
        <w:rPr>
          <w:rFonts w:asciiTheme="minorHAnsi" w:hAnsiTheme="minorHAnsi" w:cstheme="minorHAnsi"/>
          <w:szCs w:val="20"/>
        </w:rPr>
        <w:t>c</w:t>
      </w:r>
      <w:proofErr w:type="gramEnd"/>
      <w:r w:rsidRPr="00E45C36">
        <w:rPr>
          <w:rFonts w:asciiTheme="minorHAnsi" w:hAnsiTheme="minorHAnsi" w:cstheme="minorHAnsi"/>
          <w:szCs w:val="20"/>
        </w:rPr>
        <w:t xml:space="preserve"> art. 4º do Decreto nº 5.450/2005.  Vide item 2.7 do ANEXO V da IN nº 05/2017.</w:t>
      </w:r>
    </w:p>
    <w:p w14:paraId="64592B59" w14:textId="604EB08A" w:rsidR="00DB206B" w:rsidRPr="00E45C36" w:rsidRDefault="00DB206B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E45C36">
        <w:rPr>
          <w:rFonts w:asciiTheme="minorHAnsi" w:hAnsiTheme="minorHAnsi" w:cstheme="minorHAnsi"/>
          <w:color w:val="000000"/>
          <w:szCs w:val="20"/>
        </w:rPr>
        <w:t>Os serviços a serem contratados enquadram-se nos pressupostos do Decreto n° 2.271, de 1997, c</w:t>
      </w:r>
      <w:r w:rsidR="003C25D1" w:rsidRPr="00E45C36">
        <w:rPr>
          <w:rFonts w:asciiTheme="minorHAnsi" w:hAnsiTheme="minorHAnsi" w:cstheme="minorHAnsi"/>
          <w:color w:val="000000"/>
          <w:szCs w:val="20"/>
        </w:rPr>
        <w:t xml:space="preserve">onstituindo-se em </w:t>
      </w:r>
      <w:r w:rsidRPr="00E45C36">
        <w:rPr>
          <w:rFonts w:asciiTheme="minorHAnsi" w:hAnsiTheme="minorHAnsi" w:cstheme="minorHAnsi"/>
          <w:color w:val="000000"/>
          <w:szCs w:val="20"/>
        </w:rPr>
        <w:t>atividades materiais acessórias, instrumentais ou complementares à área de competência legal do órgão licitante, não</w:t>
      </w:r>
      <w:r w:rsidR="003C25D1" w:rsidRPr="00E45C36">
        <w:rPr>
          <w:rFonts w:asciiTheme="minorHAnsi" w:hAnsiTheme="minorHAnsi" w:cstheme="minorHAnsi"/>
          <w:color w:val="000000"/>
          <w:szCs w:val="20"/>
        </w:rPr>
        <w:t xml:space="preserve"> </w:t>
      </w:r>
      <w:r w:rsidRPr="00E45C36">
        <w:rPr>
          <w:rFonts w:asciiTheme="minorHAnsi" w:hAnsiTheme="minorHAnsi" w:cstheme="minorHAnsi"/>
          <w:color w:val="000000"/>
          <w:szCs w:val="20"/>
        </w:rPr>
        <w:t>inerentes às categorias funcionais abrangidas por seu respectivo plano de cargos.</w:t>
      </w:r>
    </w:p>
    <w:p w14:paraId="64592B5A" w14:textId="0D890C6B" w:rsidR="00DB206B" w:rsidRDefault="00DB206B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E45C36">
        <w:rPr>
          <w:rFonts w:asciiTheme="minorHAnsi" w:hAnsiTheme="minorHAnsi" w:cstheme="minorHAnsi"/>
          <w:color w:val="000000"/>
          <w:szCs w:val="20"/>
        </w:rPr>
        <w:t xml:space="preserve">A prestação dos serviços não gera vínculo empregatício entre os empregados da </w:t>
      </w:r>
      <w:r w:rsidR="00D52359" w:rsidRPr="00E45C36">
        <w:rPr>
          <w:rFonts w:asciiTheme="minorHAnsi" w:hAnsiTheme="minorHAnsi" w:cstheme="minorHAnsi"/>
          <w:color w:val="000000"/>
          <w:szCs w:val="20"/>
        </w:rPr>
        <w:t>Contratada</w:t>
      </w:r>
      <w:r w:rsidRPr="00E45C36">
        <w:rPr>
          <w:rFonts w:asciiTheme="minorHAnsi" w:hAnsiTheme="minorHAnsi" w:cstheme="minorHAnsi"/>
          <w:color w:val="000000"/>
          <w:szCs w:val="20"/>
        </w:rPr>
        <w:t xml:space="preserve"> e a Administração, vedando-se qualquer relação entre estes que caracterize pessoalidade e subordinação direta.</w:t>
      </w:r>
    </w:p>
    <w:p w14:paraId="3DA3EC57" w14:textId="77777777" w:rsidR="00E45C36" w:rsidRPr="00E45C36" w:rsidRDefault="00E45C36" w:rsidP="00E45C36">
      <w:p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</w:p>
    <w:p w14:paraId="05B23CA2" w14:textId="77777777" w:rsidR="00275550" w:rsidRPr="00E45C36" w:rsidRDefault="00275550" w:rsidP="00E45C36">
      <w:pPr>
        <w:pStyle w:val="Nivel1"/>
        <w:numPr>
          <w:ilvl w:val="0"/>
          <w:numId w:val="4"/>
        </w:numPr>
        <w:spacing w:before="0" w:after="0" w:line="360" w:lineRule="auto"/>
        <w:rPr>
          <w:rFonts w:asciiTheme="minorHAnsi" w:hAnsiTheme="minorHAnsi" w:cstheme="minorHAnsi"/>
        </w:rPr>
      </w:pPr>
      <w:r w:rsidRPr="00E45C36">
        <w:rPr>
          <w:rFonts w:asciiTheme="minorHAnsi" w:hAnsiTheme="minorHAnsi" w:cstheme="minorHAnsi"/>
        </w:rPr>
        <w:t>INFORMAÇÕES IMPORTANTES PARA O DIMENSIONAMENTO DA PROPOSTA</w:t>
      </w:r>
    </w:p>
    <w:p w14:paraId="21CCCE59" w14:textId="77777777" w:rsidR="00275550" w:rsidRPr="00E45C36" w:rsidRDefault="00275550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>A demanda do órgão gerenciador e dos participantes tem como base as seguintes características:</w:t>
      </w:r>
    </w:p>
    <w:p w14:paraId="4914E859" w14:textId="77777777" w:rsidR="00275550" w:rsidRPr="00E45C36" w:rsidRDefault="00275550" w:rsidP="00E45C36">
      <w:pPr>
        <w:numPr>
          <w:ilvl w:val="2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E45C36">
        <w:rPr>
          <w:rFonts w:asciiTheme="minorHAnsi" w:hAnsiTheme="minorHAnsi" w:cstheme="minorHAnsi"/>
          <w:bCs/>
          <w:szCs w:val="20"/>
        </w:rPr>
        <w:t>No CAU/RS, há duas modalidades de benefícios que precisam ser atendidas pelo objeto deste TR:</w:t>
      </w:r>
    </w:p>
    <w:p w14:paraId="42228B21" w14:textId="77777777" w:rsidR="00275550" w:rsidRPr="00E45C36" w:rsidRDefault="00275550" w:rsidP="00E45C36">
      <w:pPr>
        <w:numPr>
          <w:ilvl w:val="3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E45C36">
        <w:rPr>
          <w:rFonts w:asciiTheme="minorHAnsi" w:hAnsiTheme="minorHAnsi" w:cstheme="minorHAnsi"/>
          <w:bCs/>
          <w:szCs w:val="20"/>
        </w:rPr>
        <w:t>ALIMENTAÇÃO: utilizado para pagamento de gêneros alimentícios em supermercados, mercados, empórios e assemelhados;</w:t>
      </w:r>
    </w:p>
    <w:p w14:paraId="424040F0" w14:textId="77777777" w:rsidR="00275550" w:rsidRPr="00E45C36" w:rsidRDefault="00275550" w:rsidP="00E45C36">
      <w:pPr>
        <w:numPr>
          <w:ilvl w:val="3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E45C36">
        <w:rPr>
          <w:rFonts w:asciiTheme="minorHAnsi" w:hAnsiTheme="minorHAnsi" w:cstheme="minorHAnsi"/>
          <w:bCs/>
          <w:szCs w:val="20"/>
        </w:rPr>
        <w:t>REFEIÇÃO: utilizado para pagamento de refeições em restaurantes, bares, lanchonetes e assemelhados.</w:t>
      </w:r>
    </w:p>
    <w:p w14:paraId="360809C2" w14:textId="77777777" w:rsidR="00275550" w:rsidRPr="00E45C36" w:rsidRDefault="00275550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E45C36">
        <w:rPr>
          <w:rFonts w:asciiTheme="minorHAnsi" w:hAnsiTheme="minorHAnsi" w:cstheme="minorHAnsi"/>
          <w:bCs/>
          <w:szCs w:val="20"/>
        </w:rPr>
        <w:t>Estima-se o fornecimento de 120 cartões de vale alimentação ou refeição, pautado na estimativa do Anexo II, sendo 20% dessa quantidade para solicitação em casos de perda, roubo ou danificação do cartão;</w:t>
      </w:r>
    </w:p>
    <w:p w14:paraId="6D6B37C2" w14:textId="77777777" w:rsidR="00275550" w:rsidRPr="00E45C36" w:rsidRDefault="00275550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E45C36">
        <w:rPr>
          <w:rFonts w:asciiTheme="minorHAnsi" w:hAnsiTheme="minorHAnsi" w:cstheme="minorHAnsi"/>
          <w:bCs/>
          <w:szCs w:val="20"/>
        </w:rPr>
        <w:t>Estimativas, conforme Anexo II, de valores de vale alimentação/refeição creditados:</w:t>
      </w:r>
    </w:p>
    <w:tbl>
      <w:tblPr>
        <w:tblStyle w:val="Tabelacomgrade"/>
        <w:tblW w:w="9070" w:type="dxa"/>
        <w:jc w:val="center"/>
        <w:tblLook w:val="04A0" w:firstRow="1" w:lastRow="0" w:firstColumn="1" w:lastColumn="0" w:noHBand="0" w:noVBand="1"/>
      </w:tblPr>
      <w:tblGrid>
        <w:gridCol w:w="4535"/>
        <w:gridCol w:w="4535"/>
      </w:tblGrid>
      <w:tr w:rsidR="00275550" w:rsidRPr="00E45C36" w14:paraId="45326B9F" w14:textId="77777777" w:rsidTr="00602BFE">
        <w:trPr>
          <w:jc w:val="center"/>
        </w:trPr>
        <w:tc>
          <w:tcPr>
            <w:tcW w:w="4535" w:type="dxa"/>
            <w:shd w:val="clear" w:color="auto" w:fill="D9D9D9" w:themeFill="background1" w:themeFillShade="D9"/>
          </w:tcPr>
          <w:p w14:paraId="4546F6FA" w14:textId="77777777" w:rsidR="00275550" w:rsidRPr="00E45C36" w:rsidRDefault="00275550" w:rsidP="00E45C3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E45C36">
              <w:rPr>
                <w:rFonts w:asciiTheme="minorHAnsi" w:hAnsiTheme="minorHAnsi" w:cstheme="minorHAnsi"/>
                <w:b/>
                <w:szCs w:val="20"/>
              </w:rPr>
              <w:t xml:space="preserve">Valor Mensal Estimado do Benefício </w:t>
            </w:r>
          </w:p>
        </w:tc>
        <w:tc>
          <w:tcPr>
            <w:tcW w:w="4535" w:type="dxa"/>
            <w:shd w:val="clear" w:color="auto" w:fill="D9D9D9" w:themeFill="background1" w:themeFillShade="D9"/>
          </w:tcPr>
          <w:p w14:paraId="4E7DA511" w14:textId="77777777" w:rsidR="00275550" w:rsidRPr="00E45C36" w:rsidRDefault="00275550" w:rsidP="00E45C3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E45C36">
              <w:rPr>
                <w:rFonts w:asciiTheme="minorHAnsi" w:hAnsiTheme="minorHAnsi" w:cstheme="minorHAnsi"/>
                <w:b/>
                <w:szCs w:val="20"/>
              </w:rPr>
              <w:t>Valor Anual Estimado do Benefício</w:t>
            </w:r>
          </w:p>
        </w:tc>
      </w:tr>
      <w:tr w:rsidR="00275550" w:rsidRPr="00E45C36" w14:paraId="776A3670" w14:textId="77777777" w:rsidTr="00602BFE">
        <w:trPr>
          <w:jc w:val="center"/>
        </w:trPr>
        <w:tc>
          <w:tcPr>
            <w:tcW w:w="4535" w:type="dxa"/>
          </w:tcPr>
          <w:p w14:paraId="3A578290" w14:textId="77777777" w:rsidR="00275550" w:rsidRPr="00E45C36" w:rsidRDefault="00275550" w:rsidP="00E45C36">
            <w:pPr>
              <w:tabs>
                <w:tab w:val="left" w:pos="1277"/>
              </w:tabs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R$ 49.144,44</w:t>
            </w:r>
          </w:p>
        </w:tc>
        <w:tc>
          <w:tcPr>
            <w:tcW w:w="4535" w:type="dxa"/>
          </w:tcPr>
          <w:p w14:paraId="4A3892F2" w14:textId="599AE818" w:rsidR="00275550" w:rsidRPr="00E45C36" w:rsidRDefault="00275550" w:rsidP="00822B8B">
            <w:pPr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R$ 589.7</w:t>
            </w:r>
            <w:r w:rsidR="00822B8B">
              <w:rPr>
                <w:rFonts w:asciiTheme="minorHAnsi" w:hAnsiTheme="minorHAnsi" w:cstheme="minorHAnsi"/>
                <w:szCs w:val="20"/>
              </w:rPr>
              <w:t>33,28</w:t>
            </w:r>
          </w:p>
        </w:tc>
      </w:tr>
    </w:tbl>
    <w:p w14:paraId="7C030E8D" w14:textId="348913F6" w:rsidR="00275550" w:rsidRPr="00511C48" w:rsidRDefault="00822B8B" w:rsidP="00602BFE">
      <w:pPr>
        <w:pStyle w:val="PargrafodaLista"/>
        <w:numPr>
          <w:ilvl w:val="1"/>
          <w:numId w:val="4"/>
        </w:numPr>
        <w:spacing w:before="120" w:line="360" w:lineRule="auto"/>
        <w:ind w:left="788" w:hanging="431"/>
        <w:jc w:val="both"/>
        <w:rPr>
          <w:rFonts w:asciiTheme="minorHAnsi" w:hAnsiTheme="minorHAnsi" w:cstheme="minorHAnsi"/>
          <w:szCs w:val="20"/>
        </w:rPr>
      </w:pPr>
      <w:r w:rsidRPr="00511C48">
        <w:rPr>
          <w:rFonts w:asciiTheme="minorHAnsi" w:hAnsiTheme="minorHAnsi" w:cstheme="minorHAnsi"/>
          <w:szCs w:val="20"/>
        </w:rPr>
        <w:t xml:space="preserve">Pela </w:t>
      </w:r>
      <w:r w:rsidR="00084978" w:rsidRPr="00511C48">
        <w:rPr>
          <w:rFonts w:asciiTheme="minorHAnsi" w:hAnsiTheme="minorHAnsi" w:cstheme="minorHAnsi"/>
          <w:szCs w:val="20"/>
        </w:rPr>
        <w:t xml:space="preserve">2ª via do cartão </w:t>
      </w:r>
      <w:r w:rsidRPr="00511C48">
        <w:rPr>
          <w:rFonts w:asciiTheme="minorHAnsi" w:hAnsiTheme="minorHAnsi" w:cstheme="minorHAnsi"/>
          <w:szCs w:val="20"/>
        </w:rPr>
        <w:t>poderá ser cobrado o valor máximo de R$ 5,00 (cinco reais)</w:t>
      </w:r>
      <w:r w:rsidR="00084978" w:rsidRPr="00511C48">
        <w:rPr>
          <w:rFonts w:asciiTheme="minorHAnsi" w:hAnsiTheme="minorHAnsi" w:cstheme="minorHAnsi"/>
          <w:szCs w:val="20"/>
        </w:rPr>
        <w:t>.</w:t>
      </w:r>
    </w:p>
    <w:p w14:paraId="26862522" w14:textId="77777777" w:rsidR="00084978" w:rsidRPr="00E45C36" w:rsidRDefault="00084978" w:rsidP="00E45C36">
      <w:pPr>
        <w:spacing w:line="360" w:lineRule="auto"/>
        <w:jc w:val="both"/>
        <w:rPr>
          <w:rFonts w:asciiTheme="minorHAnsi" w:hAnsiTheme="minorHAnsi" w:cstheme="minorHAnsi"/>
          <w:b/>
          <w:color w:val="000000"/>
          <w:szCs w:val="20"/>
        </w:rPr>
      </w:pPr>
    </w:p>
    <w:p w14:paraId="24761A43" w14:textId="1687FCDB" w:rsidR="002E542F" w:rsidRPr="00E45C36" w:rsidRDefault="002E542F" w:rsidP="00E45C3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Cs w:val="20"/>
        </w:rPr>
      </w:pPr>
      <w:r w:rsidRPr="00E45C36">
        <w:rPr>
          <w:rFonts w:asciiTheme="minorHAnsi" w:hAnsiTheme="minorHAnsi" w:cstheme="minorHAnsi"/>
          <w:b/>
          <w:color w:val="000000"/>
          <w:szCs w:val="20"/>
        </w:rPr>
        <w:t>DA APLICAÇÃO DA TAXA ADMINISTRATIVA SOBRE O VALOR MENSAL CREDITADO</w:t>
      </w:r>
    </w:p>
    <w:p w14:paraId="0076C521" w14:textId="050414E0" w:rsidR="002E542F" w:rsidRPr="00E45C36" w:rsidRDefault="002E542F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Após a homologação da licitação, será indicado no Termo de Contrato a taxa administrativa com a qual o licitante ganhou o pregão</w:t>
      </w:r>
      <w:r w:rsidR="00AD5DD1" w:rsidRPr="00E45C36">
        <w:rPr>
          <w:rFonts w:asciiTheme="minorHAnsi" w:hAnsiTheme="minorHAnsi" w:cstheme="minorHAnsi"/>
          <w:szCs w:val="20"/>
        </w:rPr>
        <w:t>, aquela que ele utilizou</w:t>
      </w:r>
      <w:r w:rsidRPr="00E45C36">
        <w:rPr>
          <w:rFonts w:asciiTheme="minorHAnsi" w:hAnsiTheme="minorHAnsi" w:cstheme="minorHAnsi"/>
          <w:szCs w:val="20"/>
        </w:rPr>
        <w:t xml:space="preserve"> no cálculo do valor global do contrato. </w:t>
      </w:r>
    </w:p>
    <w:p w14:paraId="67280A5B" w14:textId="77777777" w:rsidR="002E542F" w:rsidRPr="00E45C36" w:rsidRDefault="002E542F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O percentual de taxa administrativa em contrato será fixo e irreajustável durante o interregno mínimo de 1 (um) ano.</w:t>
      </w:r>
    </w:p>
    <w:p w14:paraId="489F51F0" w14:textId="504B00E7" w:rsidR="002E542F" w:rsidRPr="00E45C36" w:rsidRDefault="002E542F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lastRenderedPageBreak/>
        <w:t xml:space="preserve">A taxa administrativa será aplicada sobre o </w:t>
      </w:r>
      <w:r w:rsidRPr="00E45C36">
        <w:rPr>
          <w:rFonts w:asciiTheme="minorHAnsi" w:hAnsiTheme="minorHAnsi" w:cstheme="minorHAnsi"/>
          <w:szCs w:val="20"/>
          <w:u w:val="single"/>
        </w:rPr>
        <w:t>valor total mensal efetivamente creditado</w:t>
      </w:r>
      <w:r w:rsidRPr="00E45C36">
        <w:rPr>
          <w:rFonts w:asciiTheme="minorHAnsi" w:hAnsiTheme="minorHAnsi" w:cstheme="minorHAnsi"/>
          <w:szCs w:val="20"/>
        </w:rPr>
        <w:t xml:space="preserve">, sendo o valor resultante desse cálculo considerado na apresentação da fatura. </w:t>
      </w:r>
      <w:r w:rsidR="00AD5DD1" w:rsidRPr="00E45C36">
        <w:rPr>
          <w:rFonts w:asciiTheme="minorHAnsi" w:hAnsiTheme="minorHAnsi" w:cstheme="minorHAnsi"/>
          <w:szCs w:val="20"/>
        </w:rPr>
        <w:t>Por</w:t>
      </w:r>
      <w:r w:rsidRPr="00E45C36">
        <w:rPr>
          <w:rFonts w:asciiTheme="minorHAnsi" w:hAnsiTheme="minorHAnsi" w:cstheme="minorHAnsi"/>
          <w:szCs w:val="20"/>
        </w:rPr>
        <w:t xml:space="preserve"> exemplo</w:t>
      </w:r>
      <w:r w:rsidR="00AD5DD1" w:rsidRPr="00E45C36">
        <w:rPr>
          <w:rFonts w:asciiTheme="minorHAnsi" w:hAnsiTheme="minorHAnsi" w:cstheme="minorHAnsi"/>
          <w:szCs w:val="20"/>
        </w:rPr>
        <w:t>,</w:t>
      </w:r>
      <w:r w:rsidRPr="00E45C36">
        <w:rPr>
          <w:rFonts w:asciiTheme="minorHAnsi" w:hAnsiTheme="minorHAnsi" w:cstheme="minorHAnsi"/>
          <w:szCs w:val="20"/>
        </w:rPr>
        <w:t xml:space="preserve"> </w:t>
      </w:r>
      <w:r w:rsidR="00AD5DD1" w:rsidRPr="00E45C36">
        <w:rPr>
          <w:rFonts w:asciiTheme="minorHAnsi" w:hAnsiTheme="minorHAnsi" w:cstheme="minorHAnsi"/>
          <w:szCs w:val="20"/>
        </w:rPr>
        <w:t>s</w:t>
      </w:r>
      <w:r w:rsidRPr="00E45C36">
        <w:rPr>
          <w:rFonts w:asciiTheme="minorHAnsi" w:hAnsiTheme="minorHAnsi" w:cstheme="minorHAnsi"/>
          <w:szCs w:val="20"/>
        </w:rPr>
        <w:t>e o valor total mensal creditado for de R$ 45.000,00</w:t>
      </w:r>
      <w:r w:rsidR="00AD5DD1" w:rsidRPr="00E45C36">
        <w:rPr>
          <w:rFonts w:asciiTheme="minorHAnsi" w:hAnsiTheme="minorHAnsi" w:cstheme="minorHAnsi"/>
          <w:szCs w:val="20"/>
        </w:rPr>
        <w:t xml:space="preserve"> e a taxa administrativa em contrato for de –0,5%</w:t>
      </w:r>
      <w:r w:rsidRPr="00E45C36">
        <w:rPr>
          <w:rFonts w:asciiTheme="minorHAnsi" w:hAnsiTheme="minorHAnsi" w:cstheme="minorHAnsi"/>
          <w:szCs w:val="20"/>
        </w:rPr>
        <w:t>, na fatura referente a esse mês deverá constar o valor de R$ 44.775,00 para pagamento.</w:t>
      </w:r>
    </w:p>
    <w:p w14:paraId="61DA3775" w14:textId="77777777" w:rsidR="002E542F" w:rsidRPr="00E45C36" w:rsidRDefault="002E542F" w:rsidP="00E45C36">
      <w:p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</w:p>
    <w:p w14:paraId="64592B5B" w14:textId="1E67D0B6" w:rsidR="00DB206B" w:rsidRPr="00E45C36" w:rsidRDefault="00A128F1" w:rsidP="00E45C36">
      <w:pPr>
        <w:pStyle w:val="Nivel1"/>
        <w:numPr>
          <w:ilvl w:val="0"/>
          <w:numId w:val="4"/>
        </w:numPr>
        <w:spacing w:before="0" w:after="0" w:line="360" w:lineRule="auto"/>
        <w:rPr>
          <w:rFonts w:asciiTheme="minorHAnsi" w:hAnsiTheme="minorHAnsi" w:cstheme="minorHAnsi"/>
        </w:rPr>
      </w:pPr>
      <w:r w:rsidRPr="00E45C36">
        <w:rPr>
          <w:rFonts w:asciiTheme="minorHAnsi" w:hAnsiTheme="minorHAnsi" w:cstheme="minorHAnsi"/>
        </w:rPr>
        <w:t xml:space="preserve">DA </w:t>
      </w:r>
      <w:r w:rsidR="00DB206B" w:rsidRPr="00E45C36">
        <w:rPr>
          <w:rFonts w:asciiTheme="minorHAnsi" w:hAnsiTheme="minorHAnsi" w:cstheme="minorHAnsi"/>
        </w:rPr>
        <w:t>FORMA DE PRESTAÇÃO DOS SERVIÇOS</w:t>
      </w:r>
    </w:p>
    <w:p w14:paraId="64592B5C" w14:textId="292B96D3" w:rsidR="00DB206B" w:rsidRPr="00E45C36" w:rsidRDefault="00DB206B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>Os serviços serão executados conforme discriminado abaixo:</w:t>
      </w:r>
    </w:p>
    <w:p w14:paraId="3AB0ECC2" w14:textId="77777777" w:rsidR="00337598" w:rsidRPr="00E45C36" w:rsidRDefault="00593A2E" w:rsidP="00E45C36">
      <w:pPr>
        <w:pStyle w:val="PargrafodaLista"/>
        <w:numPr>
          <w:ilvl w:val="2"/>
          <w:numId w:val="4"/>
        </w:numPr>
        <w:spacing w:line="360" w:lineRule="auto"/>
        <w:ind w:left="1225" w:hanging="505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>A CONTRATADA deverá emitir cartões para os benefícios alimentação e</w:t>
      </w:r>
      <w:r w:rsidR="00D12F5F" w:rsidRPr="00E45C36">
        <w:rPr>
          <w:rFonts w:asciiTheme="minorHAnsi" w:hAnsiTheme="minorHAnsi" w:cstheme="minorHAnsi"/>
          <w:bCs/>
          <w:color w:val="000000"/>
          <w:szCs w:val="20"/>
        </w:rPr>
        <w:t>/ou</w:t>
      </w:r>
      <w:r w:rsidRPr="00E45C36">
        <w:rPr>
          <w:rFonts w:asciiTheme="minorHAnsi" w:hAnsiTheme="minorHAnsi" w:cstheme="minorHAnsi"/>
          <w:bCs/>
          <w:color w:val="000000"/>
          <w:szCs w:val="20"/>
        </w:rPr>
        <w:t xml:space="preserve"> refeição, sempre que solicitado </w:t>
      </w:r>
      <w:r w:rsidRPr="00E45C36">
        <w:rPr>
          <w:rFonts w:asciiTheme="minorHAnsi" w:hAnsiTheme="minorHAnsi" w:cstheme="minorHAnsi"/>
          <w:bCs/>
          <w:szCs w:val="20"/>
        </w:rPr>
        <w:t>pelo fiscal de contrato, sendo entregue em até 10 (dez) dias úteis</w:t>
      </w:r>
      <w:r w:rsidR="00D12F5F" w:rsidRPr="00E45C36">
        <w:rPr>
          <w:rFonts w:asciiTheme="minorHAnsi" w:hAnsiTheme="minorHAnsi" w:cstheme="minorHAnsi"/>
          <w:bCs/>
          <w:color w:val="000000"/>
          <w:szCs w:val="20"/>
        </w:rPr>
        <w:t>;</w:t>
      </w:r>
    </w:p>
    <w:p w14:paraId="1768B122" w14:textId="6BED914A" w:rsidR="00E673D3" w:rsidRPr="00E45C36" w:rsidRDefault="00337598" w:rsidP="00E45C36">
      <w:pPr>
        <w:pStyle w:val="PargrafodaLista"/>
        <w:numPr>
          <w:ilvl w:val="2"/>
          <w:numId w:val="4"/>
        </w:numPr>
        <w:spacing w:line="360" w:lineRule="auto"/>
        <w:ind w:left="1225" w:hanging="505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>A contratada deverá disponibilizar serviços de atendimento ao cliente (SAC) 24 (vinte e quatro) horas, via telefone com discagem direta gratuita, para bloqueio e desbloqueio de cartões e consulta de saldo;</w:t>
      </w:r>
    </w:p>
    <w:p w14:paraId="13EBA944" w14:textId="049C771F" w:rsidR="00337598" w:rsidRPr="00E45C36" w:rsidRDefault="00337598" w:rsidP="00E45C36">
      <w:pPr>
        <w:pStyle w:val="PargrafodaLista"/>
        <w:numPr>
          <w:ilvl w:val="3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>Para atendimento do disposto no subitem 5.1.2</w:t>
      </w:r>
      <w:r w:rsidR="00275550" w:rsidRPr="00E45C36">
        <w:rPr>
          <w:rFonts w:asciiTheme="minorHAnsi" w:hAnsiTheme="minorHAnsi" w:cstheme="minorHAnsi"/>
          <w:bCs/>
          <w:color w:val="000000"/>
          <w:szCs w:val="20"/>
        </w:rPr>
        <w:t xml:space="preserve"> do TR</w:t>
      </w:r>
      <w:r w:rsidRPr="00E45C36">
        <w:rPr>
          <w:rFonts w:asciiTheme="minorHAnsi" w:hAnsiTheme="minorHAnsi" w:cstheme="minorHAnsi"/>
          <w:bCs/>
          <w:color w:val="000000"/>
          <w:szCs w:val="20"/>
        </w:rPr>
        <w:t xml:space="preserve">, a identificação do beneficiário junto ao Serviço de Atendimento ao Cliente deverá ser efetuada mediante fornecimento do número do cartão </w:t>
      </w:r>
      <w:r w:rsidR="00275550" w:rsidRPr="00E45C36">
        <w:rPr>
          <w:rFonts w:asciiTheme="minorHAnsi" w:hAnsiTheme="minorHAnsi" w:cstheme="minorHAnsi"/>
          <w:bCs/>
          <w:color w:val="000000"/>
          <w:szCs w:val="20"/>
        </w:rPr>
        <w:t>e</w:t>
      </w:r>
      <w:r w:rsidRPr="00E45C36">
        <w:rPr>
          <w:rFonts w:asciiTheme="minorHAnsi" w:hAnsiTheme="minorHAnsi" w:cstheme="minorHAnsi"/>
          <w:bCs/>
          <w:color w:val="000000"/>
          <w:szCs w:val="20"/>
        </w:rPr>
        <w:t xml:space="preserve"> do CPF do beneficiário, sem a necessidade de informar quaisquer dados relativos ao CAU/RS ou à contratada.</w:t>
      </w:r>
    </w:p>
    <w:p w14:paraId="46C35A95" w14:textId="20A7E4BB" w:rsidR="00337598" w:rsidRPr="00E45C36" w:rsidRDefault="00275550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>A empresa contratada deverá dispor de sistema informatizado para gerenciamento dos benefícios</w:t>
      </w:r>
      <w:r w:rsidR="00A128F1" w:rsidRPr="00E45C36">
        <w:rPr>
          <w:rFonts w:asciiTheme="minorHAnsi" w:hAnsiTheme="minorHAnsi" w:cstheme="minorHAnsi"/>
          <w:bCs/>
          <w:color w:val="000000"/>
          <w:szCs w:val="20"/>
        </w:rPr>
        <w:t>, conforme item 7 do TR.</w:t>
      </w:r>
    </w:p>
    <w:p w14:paraId="2305BC5D" w14:textId="77777777" w:rsidR="00A128F1" w:rsidRPr="00E45C36" w:rsidRDefault="00A128F1" w:rsidP="00E45C36">
      <w:pPr>
        <w:pStyle w:val="PargrafodaLista"/>
        <w:spacing w:line="360" w:lineRule="auto"/>
        <w:ind w:left="792"/>
        <w:jc w:val="both"/>
        <w:rPr>
          <w:rFonts w:asciiTheme="minorHAnsi" w:hAnsiTheme="minorHAnsi" w:cstheme="minorHAnsi"/>
          <w:bCs/>
          <w:color w:val="000000"/>
          <w:szCs w:val="20"/>
        </w:rPr>
      </w:pPr>
    </w:p>
    <w:p w14:paraId="0FBEAAB7" w14:textId="7BAC7B5E" w:rsidR="00A128F1" w:rsidRPr="00E45C36" w:rsidRDefault="00A128F1" w:rsidP="00E45C3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/>
          <w:bCs/>
          <w:color w:val="000000"/>
          <w:szCs w:val="20"/>
        </w:rPr>
        <w:t>SISTEMA INFORMATIZADO PARA GERENCIAMENTO DOS BENEFÍCIOS</w:t>
      </w:r>
    </w:p>
    <w:p w14:paraId="1CBA6590" w14:textId="05087F60" w:rsidR="00275550" w:rsidRPr="00E45C36" w:rsidRDefault="00A128F1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>A contratada deverá possuir sistema informatizado acessível ao CAU/RS e aos beneficiários através da Internet e que possibilite a execução das seguintes funcionalidades:</w:t>
      </w:r>
    </w:p>
    <w:p w14:paraId="320B41D2" w14:textId="51E7E24A" w:rsidR="00A128F1" w:rsidRPr="00E45C36" w:rsidRDefault="00A128F1" w:rsidP="00E45C36">
      <w:pPr>
        <w:pStyle w:val="PargrafodaLista"/>
        <w:numPr>
          <w:ilvl w:val="2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>Funcionalidades disponíveis ao CAU/RS:</w:t>
      </w:r>
    </w:p>
    <w:p w14:paraId="47E11BCE" w14:textId="378ABEB5" w:rsidR="00A128F1" w:rsidRPr="00E45C36" w:rsidRDefault="00A128F1" w:rsidP="00E45C36">
      <w:pPr>
        <w:pStyle w:val="PargrafodaLista"/>
        <w:numPr>
          <w:ilvl w:val="3"/>
          <w:numId w:val="7"/>
        </w:numPr>
        <w:spacing w:line="360" w:lineRule="auto"/>
        <w:ind w:left="1560" w:hanging="284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>Inclusão, exclusão, consulta de beneficiários e seus dados (nome, CPF, tipo e valor do benefício, número do cartão, local de entrega do cartão e tipo e valor do benefício);</w:t>
      </w:r>
    </w:p>
    <w:p w14:paraId="60C306C9" w14:textId="3703EF9C" w:rsidR="00A128F1" w:rsidRPr="00E45C36" w:rsidRDefault="00A128F1" w:rsidP="00E45C36">
      <w:pPr>
        <w:pStyle w:val="PargrafodaLista"/>
        <w:numPr>
          <w:ilvl w:val="3"/>
          <w:numId w:val="7"/>
        </w:numPr>
        <w:spacing w:line="360" w:lineRule="auto"/>
        <w:ind w:left="1560" w:hanging="284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>Alteração de cadastro da empresa;</w:t>
      </w:r>
    </w:p>
    <w:p w14:paraId="2D0C0F89" w14:textId="2DDC6574" w:rsidR="00A128F1" w:rsidRPr="00E45C36" w:rsidRDefault="00A128F1" w:rsidP="00E45C36">
      <w:pPr>
        <w:pStyle w:val="PargrafodaLista"/>
        <w:numPr>
          <w:ilvl w:val="3"/>
          <w:numId w:val="7"/>
        </w:numPr>
        <w:spacing w:line="360" w:lineRule="auto"/>
        <w:ind w:left="1560" w:hanging="284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>Alteração de cadastro dos beneficiários, com os seguintes campos: Nome, CPF, Tipo e valor do benefício, Número do cartão, Endereço de entrega do cartão;</w:t>
      </w:r>
    </w:p>
    <w:p w14:paraId="7B2CED6D" w14:textId="3AE310F4" w:rsidR="00A128F1" w:rsidRPr="00E45C36" w:rsidRDefault="00A128F1" w:rsidP="00E45C36">
      <w:pPr>
        <w:pStyle w:val="PargrafodaLista"/>
        <w:numPr>
          <w:ilvl w:val="3"/>
          <w:numId w:val="7"/>
        </w:numPr>
        <w:spacing w:line="360" w:lineRule="auto"/>
        <w:ind w:left="1560" w:hanging="284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>Solicitação de cartões;</w:t>
      </w:r>
    </w:p>
    <w:p w14:paraId="340E4186" w14:textId="258AEB11" w:rsidR="00A128F1" w:rsidRPr="00E45C36" w:rsidRDefault="00A128F1" w:rsidP="00E45C36">
      <w:pPr>
        <w:pStyle w:val="PargrafodaLista"/>
        <w:numPr>
          <w:ilvl w:val="3"/>
          <w:numId w:val="7"/>
        </w:numPr>
        <w:spacing w:line="360" w:lineRule="auto"/>
        <w:ind w:left="1560" w:hanging="284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>Bloquei de cartões;</w:t>
      </w:r>
    </w:p>
    <w:p w14:paraId="3CCD282C" w14:textId="751A1406" w:rsidR="00A128F1" w:rsidRPr="00E45C36" w:rsidRDefault="00A128F1" w:rsidP="00E45C36">
      <w:pPr>
        <w:pStyle w:val="PargrafodaLista"/>
        <w:numPr>
          <w:ilvl w:val="3"/>
          <w:numId w:val="7"/>
        </w:numPr>
        <w:spacing w:line="360" w:lineRule="auto"/>
        <w:ind w:left="1560" w:hanging="284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 xml:space="preserve">Solicitação de </w:t>
      </w:r>
      <w:proofErr w:type="spellStart"/>
      <w:r w:rsidRPr="00E45C36">
        <w:rPr>
          <w:rFonts w:asciiTheme="minorHAnsi" w:hAnsiTheme="minorHAnsi" w:cstheme="minorHAnsi"/>
          <w:bCs/>
          <w:color w:val="000000"/>
          <w:szCs w:val="20"/>
        </w:rPr>
        <w:t>reemissão</w:t>
      </w:r>
      <w:proofErr w:type="spellEnd"/>
      <w:r w:rsidRPr="00E45C36">
        <w:rPr>
          <w:rFonts w:asciiTheme="minorHAnsi" w:hAnsiTheme="minorHAnsi" w:cstheme="minorHAnsi"/>
          <w:bCs/>
          <w:color w:val="000000"/>
          <w:szCs w:val="20"/>
        </w:rPr>
        <w:t xml:space="preserve"> de cartão;</w:t>
      </w:r>
    </w:p>
    <w:p w14:paraId="047F1EEC" w14:textId="00DE0453" w:rsidR="00A128F1" w:rsidRPr="00E45C36" w:rsidRDefault="00A128F1" w:rsidP="00E45C36">
      <w:pPr>
        <w:pStyle w:val="PargrafodaLista"/>
        <w:numPr>
          <w:ilvl w:val="3"/>
          <w:numId w:val="7"/>
        </w:numPr>
        <w:spacing w:line="360" w:lineRule="auto"/>
        <w:ind w:left="1560" w:hanging="284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>Envio de arquivo de pedidos de créditos, em diferentes formatos, ou possibilidade de inserção do valor a ser creditado diretamente no sistema;</w:t>
      </w:r>
    </w:p>
    <w:p w14:paraId="6058A317" w14:textId="1DE37795" w:rsidR="00A128F1" w:rsidRPr="00E45C36" w:rsidRDefault="00A128F1" w:rsidP="00E45C36">
      <w:pPr>
        <w:pStyle w:val="PargrafodaLista"/>
        <w:numPr>
          <w:ilvl w:val="3"/>
          <w:numId w:val="7"/>
        </w:numPr>
        <w:spacing w:line="360" w:lineRule="auto"/>
        <w:ind w:left="1560" w:hanging="284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>Solicitação de pedidos individualmente, para servidor específico e em determinado valor;</w:t>
      </w:r>
    </w:p>
    <w:p w14:paraId="3A6F5BA2" w14:textId="1F3667F4" w:rsidR="00A128F1" w:rsidRPr="00E45C36" w:rsidRDefault="00A128F1" w:rsidP="00E45C36">
      <w:pPr>
        <w:pStyle w:val="PargrafodaLista"/>
        <w:numPr>
          <w:ilvl w:val="3"/>
          <w:numId w:val="7"/>
        </w:numPr>
        <w:spacing w:line="360" w:lineRule="auto"/>
        <w:ind w:left="1560" w:hanging="284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>Exclusão e alteração de benefício;</w:t>
      </w:r>
    </w:p>
    <w:p w14:paraId="092999C9" w14:textId="3CA1DF84" w:rsidR="002857C2" w:rsidRPr="00E45C36" w:rsidRDefault="002857C2" w:rsidP="00E45C36">
      <w:pPr>
        <w:pStyle w:val="PargrafodaLista"/>
        <w:numPr>
          <w:ilvl w:val="3"/>
          <w:numId w:val="7"/>
        </w:numPr>
        <w:spacing w:line="360" w:lineRule="auto"/>
        <w:ind w:left="1560" w:hanging="284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lastRenderedPageBreak/>
        <w:t>Acompanhamento do status das solicitações;</w:t>
      </w:r>
    </w:p>
    <w:p w14:paraId="18A97A25" w14:textId="098120DC" w:rsidR="00084978" w:rsidRPr="00E45C36" w:rsidRDefault="00084978" w:rsidP="00E45C36">
      <w:pPr>
        <w:pStyle w:val="PargrafodaLista"/>
        <w:numPr>
          <w:ilvl w:val="3"/>
          <w:numId w:val="7"/>
        </w:numPr>
        <w:spacing w:line="360" w:lineRule="auto"/>
        <w:ind w:left="1560" w:hanging="284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>Reversão de créditos, sendo possibilitado ao CAU/RS efetuar o estorno de valores já creditados;</w:t>
      </w:r>
    </w:p>
    <w:p w14:paraId="317E5826" w14:textId="0DCA3179" w:rsidR="00084978" w:rsidRPr="00E45C36" w:rsidRDefault="00084978" w:rsidP="00E45C36">
      <w:pPr>
        <w:pStyle w:val="PargrafodaLista"/>
        <w:numPr>
          <w:ilvl w:val="3"/>
          <w:numId w:val="7"/>
        </w:numPr>
        <w:spacing w:line="360" w:lineRule="auto"/>
        <w:ind w:left="1560" w:hanging="284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>Consulta e emissão de relação atualizada da rede de estabelecimentos conveniados.</w:t>
      </w:r>
    </w:p>
    <w:p w14:paraId="727F0405" w14:textId="1D87D692" w:rsidR="00084978" w:rsidRPr="00E45C36" w:rsidRDefault="00084978" w:rsidP="00E45C36">
      <w:pPr>
        <w:pStyle w:val="PargrafodaLista"/>
        <w:numPr>
          <w:ilvl w:val="2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>Funcionalidades disponíveis aos beneficiários:</w:t>
      </w:r>
    </w:p>
    <w:p w14:paraId="21F05F61" w14:textId="4352F651" w:rsidR="00084978" w:rsidRPr="00E45C36" w:rsidRDefault="00084978" w:rsidP="00E45C36">
      <w:pPr>
        <w:pStyle w:val="PargrafodaLista"/>
        <w:numPr>
          <w:ilvl w:val="3"/>
          <w:numId w:val="8"/>
        </w:numPr>
        <w:spacing w:line="360" w:lineRule="auto"/>
        <w:ind w:left="1560" w:hanging="284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>Alteração de senha;</w:t>
      </w:r>
    </w:p>
    <w:p w14:paraId="34A544F3" w14:textId="522F30FE" w:rsidR="00084978" w:rsidRPr="00E45C36" w:rsidRDefault="00084978" w:rsidP="00E45C36">
      <w:pPr>
        <w:pStyle w:val="PargrafodaLista"/>
        <w:numPr>
          <w:ilvl w:val="3"/>
          <w:numId w:val="8"/>
        </w:numPr>
        <w:spacing w:line="360" w:lineRule="auto"/>
        <w:ind w:left="1560" w:hanging="284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>Bloqueio de cartão;</w:t>
      </w:r>
    </w:p>
    <w:p w14:paraId="62221FEA" w14:textId="5A1CC510" w:rsidR="00084978" w:rsidRPr="00E45C36" w:rsidRDefault="00084978" w:rsidP="00E45C36">
      <w:pPr>
        <w:pStyle w:val="PargrafodaLista"/>
        <w:numPr>
          <w:ilvl w:val="3"/>
          <w:numId w:val="8"/>
        </w:numPr>
        <w:spacing w:line="360" w:lineRule="auto"/>
        <w:ind w:left="1560" w:hanging="284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 xml:space="preserve">Solicitação de </w:t>
      </w:r>
      <w:proofErr w:type="spellStart"/>
      <w:r w:rsidRPr="00E45C36">
        <w:rPr>
          <w:rFonts w:asciiTheme="minorHAnsi" w:hAnsiTheme="minorHAnsi" w:cstheme="minorHAnsi"/>
          <w:bCs/>
          <w:color w:val="000000"/>
          <w:szCs w:val="20"/>
        </w:rPr>
        <w:t>reemissão</w:t>
      </w:r>
      <w:proofErr w:type="spellEnd"/>
      <w:r w:rsidRPr="00E45C36">
        <w:rPr>
          <w:rFonts w:asciiTheme="minorHAnsi" w:hAnsiTheme="minorHAnsi" w:cstheme="minorHAnsi"/>
          <w:bCs/>
          <w:color w:val="000000"/>
          <w:szCs w:val="20"/>
        </w:rPr>
        <w:t xml:space="preserve"> de cartão;</w:t>
      </w:r>
    </w:p>
    <w:p w14:paraId="5B9ABBA0" w14:textId="2F4E8BE8" w:rsidR="00084978" w:rsidRPr="00E45C36" w:rsidRDefault="00084978" w:rsidP="00E45C36">
      <w:pPr>
        <w:pStyle w:val="PargrafodaLista"/>
        <w:numPr>
          <w:ilvl w:val="3"/>
          <w:numId w:val="8"/>
        </w:numPr>
        <w:spacing w:line="360" w:lineRule="auto"/>
        <w:ind w:left="1560" w:hanging="284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>Emissão de extrato detalhado com a data, valor dos créditos e dos débitos e locais de utilização;</w:t>
      </w:r>
    </w:p>
    <w:p w14:paraId="735A0EA8" w14:textId="036DCE0B" w:rsidR="00084978" w:rsidRPr="00E45C36" w:rsidRDefault="00084978" w:rsidP="00E45C36">
      <w:pPr>
        <w:pStyle w:val="PargrafodaLista"/>
        <w:numPr>
          <w:ilvl w:val="3"/>
          <w:numId w:val="8"/>
        </w:numPr>
        <w:spacing w:line="360" w:lineRule="auto"/>
        <w:ind w:left="1560" w:hanging="284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>Consulta e emissão de relação atualizada da rede de estabelecimentos conveniados.</w:t>
      </w:r>
    </w:p>
    <w:p w14:paraId="5DCDE479" w14:textId="1B80A4A3" w:rsidR="00E673D3" w:rsidRPr="00511C48" w:rsidRDefault="00303641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511C48">
        <w:rPr>
          <w:rFonts w:asciiTheme="minorHAnsi" w:hAnsiTheme="minorHAnsi" w:cstheme="minorHAnsi"/>
          <w:bCs/>
          <w:szCs w:val="20"/>
        </w:rPr>
        <w:t xml:space="preserve">A disponibilização dos créditos nos cartões dos beneficiários deverá ser efetuada em até </w:t>
      </w:r>
      <w:r w:rsidR="00822B8B" w:rsidRPr="00511C48">
        <w:rPr>
          <w:rFonts w:asciiTheme="minorHAnsi" w:hAnsiTheme="minorHAnsi" w:cstheme="minorHAnsi"/>
          <w:bCs/>
          <w:szCs w:val="20"/>
        </w:rPr>
        <w:t>3</w:t>
      </w:r>
      <w:r w:rsidRPr="00511C48">
        <w:rPr>
          <w:rFonts w:asciiTheme="minorHAnsi" w:hAnsiTheme="minorHAnsi" w:cstheme="minorHAnsi"/>
          <w:bCs/>
          <w:szCs w:val="20"/>
        </w:rPr>
        <w:t xml:space="preserve"> (</w:t>
      </w:r>
      <w:r w:rsidR="00822B8B" w:rsidRPr="00511C48">
        <w:rPr>
          <w:rFonts w:asciiTheme="minorHAnsi" w:hAnsiTheme="minorHAnsi" w:cstheme="minorHAnsi"/>
          <w:bCs/>
          <w:szCs w:val="20"/>
        </w:rPr>
        <w:t>três</w:t>
      </w:r>
      <w:r w:rsidRPr="00511C48">
        <w:rPr>
          <w:rFonts w:asciiTheme="minorHAnsi" w:hAnsiTheme="minorHAnsi" w:cstheme="minorHAnsi"/>
          <w:bCs/>
          <w:szCs w:val="20"/>
        </w:rPr>
        <w:t>) dias úteis após a solicitação pelo C</w:t>
      </w:r>
      <w:r w:rsidR="004D06D6" w:rsidRPr="00511C48">
        <w:rPr>
          <w:rFonts w:asciiTheme="minorHAnsi" w:hAnsiTheme="minorHAnsi" w:cstheme="minorHAnsi"/>
          <w:bCs/>
          <w:szCs w:val="20"/>
        </w:rPr>
        <w:t>AU/RS;</w:t>
      </w:r>
    </w:p>
    <w:p w14:paraId="08BA3D1E" w14:textId="518CE969" w:rsidR="004D06D6" w:rsidRPr="00E45C36" w:rsidRDefault="004D06D6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511C48">
        <w:rPr>
          <w:rFonts w:asciiTheme="minorHAnsi" w:hAnsiTheme="minorHAnsi" w:cstheme="minorHAnsi"/>
          <w:bCs/>
          <w:szCs w:val="20"/>
        </w:rPr>
        <w:t xml:space="preserve">Os débitos </w:t>
      </w:r>
      <w:r w:rsidRPr="00E45C36">
        <w:rPr>
          <w:rFonts w:asciiTheme="minorHAnsi" w:hAnsiTheme="minorHAnsi" w:cstheme="minorHAnsi"/>
          <w:bCs/>
          <w:color w:val="000000"/>
          <w:szCs w:val="20"/>
        </w:rPr>
        <w:t>no saldo de benefícios dos cartões devem ocorrer de forma automática, a partir da utilização nos estabelecimentos conveniados;</w:t>
      </w:r>
    </w:p>
    <w:p w14:paraId="3B51F0BA" w14:textId="654EF8E5" w:rsidR="004D06D6" w:rsidRPr="00E45C36" w:rsidRDefault="004D06D6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>O processamento das informações relativas às operações realizadas com cartão por cada beneficiário deverá ser de forma automática quando da efetivação da compra, permitindo a identificação pelo usuário do cartão do valor utilizado, data e horário, além do local de consumo, visando a permitir a verificação da correta utilização do benefício;</w:t>
      </w:r>
    </w:p>
    <w:p w14:paraId="7CB307A5" w14:textId="64D0162D" w:rsidR="004D06D6" w:rsidRPr="00E45C36" w:rsidRDefault="004D06D6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>A contratada deverá garantir sigilo dos dados dos beneficiários, sendo vedada a utilização dos dados para qualquer outro fim não previsto no respectivo contrato;</w:t>
      </w:r>
    </w:p>
    <w:p w14:paraId="21AF4ECC" w14:textId="7A02216F" w:rsidR="004D06D6" w:rsidRPr="00E45C36" w:rsidRDefault="004D06D6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>Além de recargas mensais, poderão ser disponibilizados benefícios a qualquer tempo, mediante solicitação do CAU/RS, seja por pedido individual ou carga por arquivo;</w:t>
      </w:r>
    </w:p>
    <w:p w14:paraId="26D950EB" w14:textId="403BB504" w:rsidR="004D06D6" w:rsidRPr="00E45C36" w:rsidRDefault="004D06D6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>Os créditos nos cartões ficarão disponíveis para utilização pelo período mínimo de 120 (cento e vinte) dias, contados a partir de sua disponibilização ou utilização, o que ocorrer por último, não havendo o bloqueio do cartão;</w:t>
      </w:r>
    </w:p>
    <w:p w14:paraId="4D9C39B0" w14:textId="7FE28E25" w:rsidR="004D06D6" w:rsidRPr="00E45C36" w:rsidRDefault="004D06D6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>A manutenção dos créditos já disponibilizados, na hipótese de o usuário deixar de integrar o sistema de cartão ou ter suspensa sua participação por qualquer motivo, se dará no período mínimo de 120 (cento e vinte) dias da data da última disponibilização, não havendo o bloqueio do cartão.</w:t>
      </w:r>
    </w:p>
    <w:p w14:paraId="3BA1EBE4" w14:textId="77777777" w:rsidR="00303641" w:rsidRPr="00E45C36" w:rsidRDefault="00303641" w:rsidP="00E45C36">
      <w:pPr>
        <w:pStyle w:val="PargrafodaLista"/>
        <w:spacing w:line="360" w:lineRule="auto"/>
        <w:ind w:left="792"/>
        <w:jc w:val="both"/>
        <w:rPr>
          <w:rFonts w:asciiTheme="minorHAnsi" w:hAnsiTheme="minorHAnsi" w:cstheme="minorHAnsi"/>
          <w:bCs/>
          <w:color w:val="000000"/>
          <w:szCs w:val="20"/>
        </w:rPr>
      </w:pPr>
    </w:p>
    <w:p w14:paraId="6F770892" w14:textId="6C8E38DF" w:rsidR="0030446E" w:rsidRPr="00E45C36" w:rsidRDefault="0030446E" w:rsidP="00E45C36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/>
          <w:bCs/>
          <w:color w:val="000000"/>
          <w:szCs w:val="20"/>
        </w:rPr>
        <w:t>ESPECIFICAÇÕES DO CARTÃO MAGNÉTICO</w:t>
      </w:r>
    </w:p>
    <w:p w14:paraId="056D4DDE" w14:textId="7F421D88" w:rsidR="0030446E" w:rsidRPr="00E45C36" w:rsidRDefault="0030446E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>O cartão magnético deverá possuir um “chip de segurança” e conter a denominação ALIMENTAÇÃO ou REFEIÇÃO, conforme tipo de cartão solicitado pelo CAU/RS.</w:t>
      </w:r>
    </w:p>
    <w:p w14:paraId="31217B91" w14:textId="33FC9BF8" w:rsidR="0030446E" w:rsidRPr="00E45C36" w:rsidRDefault="0030446E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>O cartão será administrado pela empresa contratada e deverá apresentar, dentre outras características:</w:t>
      </w:r>
    </w:p>
    <w:p w14:paraId="7CF8496A" w14:textId="75783767" w:rsidR="0030446E" w:rsidRPr="00E45C36" w:rsidRDefault="0030446E" w:rsidP="00E45C36">
      <w:pPr>
        <w:pStyle w:val="PargrafodaLista"/>
        <w:numPr>
          <w:ilvl w:val="2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lastRenderedPageBreak/>
        <w:t>Ser numericamente personalizado, com senha pessoal e intransferível, devendo vir acondicionado em envelope lacrado e nominal ao beneficiado.</w:t>
      </w:r>
    </w:p>
    <w:p w14:paraId="1FF2557E" w14:textId="4B568EA7" w:rsidR="0030446E" w:rsidRPr="00E45C36" w:rsidRDefault="0030446E" w:rsidP="00E45C36">
      <w:pPr>
        <w:pStyle w:val="PargrafodaLista"/>
        <w:numPr>
          <w:ilvl w:val="2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>Deverá apresentar o nome do beneficiado.</w:t>
      </w:r>
    </w:p>
    <w:p w14:paraId="52AB72FC" w14:textId="798D10B5" w:rsidR="0030446E" w:rsidRPr="00E45C36" w:rsidRDefault="0030446E" w:rsidP="00E45C36">
      <w:pPr>
        <w:pStyle w:val="PargrafodaLista"/>
        <w:numPr>
          <w:ilvl w:val="2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>Deverá apresentar identificação da Empresa: CONSELHO ARQ URB RS.</w:t>
      </w:r>
    </w:p>
    <w:p w14:paraId="4E6E1C55" w14:textId="77777777" w:rsidR="00E673D3" w:rsidRPr="00E45C36" w:rsidRDefault="00E673D3" w:rsidP="00E45C36">
      <w:p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</w:p>
    <w:p w14:paraId="0155536D" w14:textId="1D295C8B" w:rsidR="00827DA5" w:rsidRPr="00E45C36" w:rsidRDefault="00FC29BD" w:rsidP="00E45C36">
      <w:pPr>
        <w:pStyle w:val="Nivel1"/>
        <w:numPr>
          <w:ilvl w:val="0"/>
          <w:numId w:val="4"/>
        </w:numPr>
        <w:spacing w:before="0" w:after="0" w:line="360" w:lineRule="auto"/>
        <w:rPr>
          <w:rFonts w:asciiTheme="minorHAnsi" w:hAnsiTheme="minorHAnsi" w:cstheme="minorHAnsi"/>
        </w:rPr>
      </w:pPr>
      <w:r w:rsidRPr="00E45C36">
        <w:rPr>
          <w:rFonts w:asciiTheme="minorHAnsi" w:hAnsiTheme="minorHAnsi" w:cstheme="minorHAnsi"/>
        </w:rPr>
        <w:t>REQUISITOS DA CONTRATAÇÃO</w:t>
      </w:r>
      <w:r w:rsidR="00A128F1" w:rsidRPr="00E45C36">
        <w:rPr>
          <w:rFonts w:asciiTheme="minorHAnsi" w:hAnsiTheme="minorHAnsi" w:cstheme="minorHAnsi"/>
        </w:rPr>
        <w:t>: COBERTURA</w:t>
      </w:r>
      <w:r w:rsidR="001132A3" w:rsidRPr="00E45C36">
        <w:rPr>
          <w:rFonts w:asciiTheme="minorHAnsi" w:hAnsiTheme="minorHAnsi" w:cstheme="minorHAnsi"/>
        </w:rPr>
        <w:t xml:space="preserve"> E REDES CREDENCIADAS</w:t>
      </w:r>
    </w:p>
    <w:p w14:paraId="69E1D73D" w14:textId="67D96705" w:rsidR="00084978" w:rsidRPr="00E45C36" w:rsidRDefault="00084978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E45C36">
        <w:rPr>
          <w:rFonts w:asciiTheme="minorHAnsi" w:hAnsiTheme="minorHAnsi" w:cstheme="minorHAnsi"/>
          <w:bCs/>
          <w:szCs w:val="20"/>
        </w:rPr>
        <w:t>O número mínimo de estabelecimento</w:t>
      </w:r>
      <w:r w:rsidR="001132A3" w:rsidRPr="00E45C36">
        <w:rPr>
          <w:rFonts w:asciiTheme="minorHAnsi" w:hAnsiTheme="minorHAnsi" w:cstheme="minorHAnsi"/>
          <w:bCs/>
          <w:szCs w:val="20"/>
        </w:rPr>
        <w:t>s</w:t>
      </w:r>
      <w:r w:rsidRPr="00E45C36">
        <w:rPr>
          <w:rFonts w:asciiTheme="minorHAnsi" w:hAnsiTheme="minorHAnsi" w:cstheme="minorHAnsi"/>
          <w:bCs/>
          <w:szCs w:val="20"/>
        </w:rPr>
        <w:t xml:space="preserve"> credenciados para vale refeição deverá ser de </w:t>
      </w:r>
      <w:r w:rsidR="001132A3" w:rsidRPr="00E45C36">
        <w:rPr>
          <w:rFonts w:asciiTheme="minorHAnsi" w:hAnsiTheme="minorHAnsi" w:cstheme="minorHAnsi"/>
          <w:bCs/>
          <w:szCs w:val="20"/>
        </w:rPr>
        <w:t>40 (quarenta) (Anexo II) no raio e 1km da sede do CAU/RS, rua Dona Laura, nº 320, bairro Rio Branco, Porto Alegre/RS;</w:t>
      </w:r>
    </w:p>
    <w:p w14:paraId="1A522A0C" w14:textId="1C211780" w:rsidR="001132A3" w:rsidRPr="00511C48" w:rsidRDefault="001132A3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E45C36">
        <w:rPr>
          <w:rFonts w:asciiTheme="minorHAnsi" w:hAnsiTheme="minorHAnsi" w:cstheme="minorHAnsi"/>
          <w:bCs/>
          <w:szCs w:val="20"/>
        </w:rPr>
        <w:t xml:space="preserve">O número mínimo de estabelecimento credenciados para vale alimentação deverá ser de </w:t>
      </w:r>
      <w:r w:rsidR="00511C48">
        <w:rPr>
          <w:rFonts w:asciiTheme="minorHAnsi" w:hAnsiTheme="minorHAnsi" w:cstheme="minorHAnsi"/>
          <w:bCs/>
          <w:szCs w:val="20"/>
        </w:rPr>
        <w:t>500</w:t>
      </w:r>
      <w:r w:rsidRPr="00E45C36">
        <w:rPr>
          <w:rFonts w:asciiTheme="minorHAnsi" w:hAnsiTheme="minorHAnsi" w:cstheme="minorHAnsi"/>
          <w:bCs/>
          <w:color w:val="FF0000"/>
          <w:szCs w:val="20"/>
        </w:rPr>
        <w:t xml:space="preserve"> </w:t>
      </w:r>
      <w:r w:rsidRPr="00511C48">
        <w:rPr>
          <w:rFonts w:asciiTheme="minorHAnsi" w:hAnsiTheme="minorHAnsi" w:cstheme="minorHAnsi"/>
          <w:bCs/>
          <w:szCs w:val="20"/>
        </w:rPr>
        <w:t>(</w:t>
      </w:r>
      <w:r w:rsidR="00511C48" w:rsidRPr="00511C48">
        <w:rPr>
          <w:rFonts w:asciiTheme="minorHAnsi" w:hAnsiTheme="minorHAnsi" w:cstheme="minorHAnsi"/>
          <w:bCs/>
          <w:szCs w:val="20"/>
        </w:rPr>
        <w:t>quinhentos</w:t>
      </w:r>
      <w:r w:rsidRPr="00511C48">
        <w:rPr>
          <w:rFonts w:asciiTheme="minorHAnsi" w:hAnsiTheme="minorHAnsi" w:cstheme="minorHAnsi"/>
          <w:bCs/>
          <w:szCs w:val="20"/>
        </w:rPr>
        <w:t>) em Porto Alegre/RS e Região Metropolitana.</w:t>
      </w:r>
    </w:p>
    <w:p w14:paraId="2E17EEF6" w14:textId="77777777" w:rsidR="00A128F1" w:rsidRPr="00E45C36" w:rsidRDefault="00A128F1" w:rsidP="00E45C36">
      <w:p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</w:p>
    <w:p w14:paraId="64592B6D" w14:textId="0814E1F4" w:rsidR="00DB206B" w:rsidRPr="00E45C36" w:rsidRDefault="00DB206B" w:rsidP="00E45C36">
      <w:pPr>
        <w:pStyle w:val="Nivel1"/>
        <w:numPr>
          <w:ilvl w:val="0"/>
          <w:numId w:val="4"/>
        </w:numPr>
        <w:spacing w:before="0" w:after="0" w:line="360" w:lineRule="auto"/>
        <w:rPr>
          <w:rFonts w:asciiTheme="minorHAnsi" w:hAnsiTheme="minorHAnsi" w:cstheme="minorHAnsi"/>
        </w:rPr>
      </w:pPr>
      <w:r w:rsidRPr="00E45C36">
        <w:rPr>
          <w:rFonts w:asciiTheme="minorHAnsi" w:hAnsiTheme="minorHAnsi" w:cstheme="minorHAnsi"/>
        </w:rPr>
        <w:t>MATERIAIS A SEREM DISPONIBILIZADOS</w:t>
      </w:r>
    </w:p>
    <w:p w14:paraId="53A8BC64" w14:textId="3F7C0E69" w:rsidR="00FC7B19" w:rsidRPr="00E45C36" w:rsidRDefault="00DB206B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  <w:lang w:eastAsia="en-US"/>
        </w:rPr>
      </w:pPr>
      <w:r w:rsidRPr="00E45C36">
        <w:rPr>
          <w:rFonts w:asciiTheme="minorHAnsi" w:hAnsiTheme="minorHAnsi" w:cstheme="minorHAnsi"/>
          <w:bCs/>
          <w:color w:val="000000"/>
          <w:szCs w:val="20"/>
        </w:rPr>
        <w:t xml:space="preserve">Para a perfeita execução dos serviços, a </w:t>
      </w:r>
      <w:r w:rsidR="00D52359" w:rsidRPr="00E45C36">
        <w:rPr>
          <w:rFonts w:asciiTheme="minorHAnsi" w:hAnsiTheme="minorHAnsi" w:cstheme="minorHAnsi"/>
          <w:bCs/>
          <w:color w:val="000000"/>
          <w:szCs w:val="20"/>
        </w:rPr>
        <w:t>Contratada</w:t>
      </w:r>
      <w:r w:rsidRPr="00E45C36">
        <w:rPr>
          <w:rFonts w:asciiTheme="minorHAnsi" w:hAnsiTheme="minorHAnsi" w:cstheme="minorHAnsi"/>
          <w:bCs/>
          <w:color w:val="000000"/>
          <w:szCs w:val="20"/>
        </w:rPr>
        <w:t xml:space="preserve"> deverá disponibilizar os </w:t>
      </w:r>
      <w:r w:rsidR="00337598" w:rsidRPr="00E45C36">
        <w:rPr>
          <w:rFonts w:asciiTheme="minorHAnsi" w:hAnsiTheme="minorHAnsi" w:cstheme="minorHAnsi"/>
          <w:bCs/>
          <w:color w:val="000000"/>
          <w:szCs w:val="20"/>
        </w:rPr>
        <w:t>cartões de ALIMENTAÇÃO ou REFEIÇÃO, conforme demandado pela Contratante.</w:t>
      </w:r>
    </w:p>
    <w:p w14:paraId="56DEE174" w14:textId="77777777" w:rsidR="00337598" w:rsidRPr="00E45C36" w:rsidRDefault="00337598" w:rsidP="00E45C36">
      <w:pPr>
        <w:spacing w:line="360" w:lineRule="auto"/>
        <w:ind w:left="792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64592B73" w14:textId="281B19A7" w:rsidR="006E3E48" w:rsidRPr="00E45C36" w:rsidRDefault="00442954" w:rsidP="00E45C36">
      <w:pPr>
        <w:pStyle w:val="Nivel1"/>
        <w:numPr>
          <w:ilvl w:val="0"/>
          <w:numId w:val="4"/>
        </w:numPr>
        <w:spacing w:before="0" w:after="0" w:line="360" w:lineRule="auto"/>
        <w:rPr>
          <w:rFonts w:asciiTheme="minorHAnsi" w:hAnsiTheme="minorHAnsi" w:cstheme="minorHAnsi"/>
        </w:rPr>
      </w:pPr>
      <w:r w:rsidRPr="00E45C36">
        <w:rPr>
          <w:rFonts w:asciiTheme="minorHAnsi" w:hAnsiTheme="minorHAnsi" w:cstheme="minorHAnsi"/>
        </w:rPr>
        <w:t xml:space="preserve">DO INÍCIO DA </w:t>
      </w:r>
      <w:r w:rsidR="00703345" w:rsidRPr="00E45C36">
        <w:rPr>
          <w:rFonts w:asciiTheme="minorHAnsi" w:hAnsiTheme="minorHAnsi" w:cstheme="minorHAnsi"/>
        </w:rPr>
        <w:t>EXECUÇÃO DOS SERVIÇOS</w:t>
      </w:r>
    </w:p>
    <w:p w14:paraId="64592B75" w14:textId="11EBA5AE" w:rsidR="006E3E48" w:rsidRPr="00E45C36" w:rsidRDefault="006E3E48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E45C36">
        <w:rPr>
          <w:rFonts w:asciiTheme="minorHAnsi" w:hAnsiTheme="minorHAnsi" w:cstheme="minorHAnsi"/>
          <w:color w:val="000000"/>
          <w:szCs w:val="20"/>
        </w:rPr>
        <w:t xml:space="preserve">A execução </w:t>
      </w:r>
      <w:r w:rsidRPr="00E45C36">
        <w:rPr>
          <w:rFonts w:asciiTheme="minorHAnsi" w:hAnsiTheme="minorHAnsi" w:cstheme="minorHAnsi"/>
          <w:szCs w:val="20"/>
        </w:rPr>
        <w:t xml:space="preserve">dos serviços será iniciada </w:t>
      </w:r>
      <w:r w:rsidR="00337598" w:rsidRPr="00E45C36">
        <w:rPr>
          <w:rFonts w:asciiTheme="minorHAnsi" w:hAnsiTheme="minorHAnsi" w:cstheme="minorHAnsi"/>
          <w:szCs w:val="20"/>
        </w:rPr>
        <w:t>na data de assinatura do termo de contrato</w:t>
      </w:r>
      <w:r w:rsidRPr="00E45C36">
        <w:rPr>
          <w:rFonts w:asciiTheme="minorHAnsi" w:hAnsiTheme="minorHAnsi" w:cstheme="minorHAnsi"/>
          <w:szCs w:val="20"/>
        </w:rPr>
        <w:t xml:space="preserve">, </w:t>
      </w:r>
      <w:r w:rsidRPr="00E45C36">
        <w:rPr>
          <w:rFonts w:asciiTheme="minorHAnsi" w:hAnsiTheme="minorHAnsi" w:cstheme="minorHAnsi"/>
          <w:color w:val="000000"/>
          <w:szCs w:val="20"/>
        </w:rPr>
        <w:t>na forma que segue:</w:t>
      </w:r>
    </w:p>
    <w:p w14:paraId="304DF75E" w14:textId="24934DD5" w:rsidR="00703345" w:rsidRPr="00E45C36" w:rsidRDefault="00337598" w:rsidP="00E45C36">
      <w:pPr>
        <w:numPr>
          <w:ilvl w:val="2"/>
          <w:numId w:val="4"/>
        </w:numPr>
        <w:spacing w:line="360" w:lineRule="auto"/>
        <w:ind w:left="1418" w:hanging="709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A contratada deverá apresentar em até 10 (dez) dias úteis a lista de estabelecimentos credenciados no município de Porto Alegre, respeitando a cobertura mínima estipulada neste TR.</w:t>
      </w:r>
    </w:p>
    <w:p w14:paraId="27716B71" w14:textId="1234D5FF" w:rsidR="00337598" w:rsidRPr="00E45C36" w:rsidRDefault="00337598" w:rsidP="00E45C36">
      <w:pPr>
        <w:numPr>
          <w:ilvl w:val="2"/>
          <w:numId w:val="4"/>
        </w:numPr>
        <w:spacing w:line="360" w:lineRule="auto"/>
        <w:ind w:left="1418" w:hanging="709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Fornecer a quantidade de cartões solicitados no prazo de até 10 (dez) dias úteis, observando o tipo de benefício indicado</w:t>
      </w:r>
      <w:r w:rsidR="00275550" w:rsidRPr="00E45C36">
        <w:rPr>
          <w:rFonts w:asciiTheme="minorHAnsi" w:hAnsiTheme="minorHAnsi" w:cstheme="minorHAnsi"/>
          <w:szCs w:val="20"/>
        </w:rPr>
        <w:t>, após o envio do cadastro dos beneficiários por e-mail</w:t>
      </w:r>
      <w:r w:rsidRPr="00E45C36">
        <w:rPr>
          <w:rFonts w:asciiTheme="minorHAnsi" w:hAnsiTheme="minorHAnsi" w:cstheme="minorHAnsi"/>
          <w:szCs w:val="20"/>
        </w:rPr>
        <w:t>.</w:t>
      </w:r>
    </w:p>
    <w:p w14:paraId="3A17902A" w14:textId="77777777" w:rsidR="00703345" w:rsidRPr="00E45C36" w:rsidRDefault="00703345" w:rsidP="00E45C36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64592B89" w14:textId="77777777" w:rsidR="00DB206B" w:rsidRPr="00E45C36" w:rsidRDefault="00DB206B" w:rsidP="00E45C36">
      <w:pPr>
        <w:pStyle w:val="Nivel1"/>
        <w:numPr>
          <w:ilvl w:val="0"/>
          <w:numId w:val="4"/>
        </w:numPr>
        <w:spacing w:before="0" w:after="0" w:line="360" w:lineRule="auto"/>
        <w:rPr>
          <w:rFonts w:asciiTheme="minorHAnsi" w:hAnsiTheme="minorHAnsi" w:cstheme="minorHAnsi"/>
        </w:rPr>
      </w:pPr>
      <w:r w:rsidRPr="00E45C36">
        <w:rPr>
          <w:rFonts w:asciiTheme="minorHAnsi" w:hAnsiTheme="minorHAnsi" w:cstheme="minorHAnsi"/>
          <w:lang w:eastAsia="en-US"/>
        </w:rPr>
        <w:t xml:space="preserve">OBRIGAÇÕES DA </w:t>
      </w:r>
      <w:r w:rsidR="00D52359" w:rsidRPr="00E45C36">
        <w:rPr>
          <w:rFonts w:asciiTheme="minorHAnsi" w:hAnsiTheme="minorHAnsi" w:cstheme="minorHAnsi"/>
          <w:lang w:eastAsia="en-US"/>
        </w:rPr>
        <w:t>CONTRATANTE</w:t>
      </w:r>
    </w:p>
    <w:p w14:paraId="64592B8A" w14:textId="77777777" w:rsidR="00DB206B" w:rsidRPr="00E45C36" w:rsidRDefault="00A36676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E45C36">
        <w:rPr>
          <w:rFonts w:asciiTheme="minorHAnsi" w:hAnsiTheme="minorHAnsi" w:cstheme="minorHAnsi"/>
          <w:color w:val="000000"/>
          <w:szCs w:val="20"/>
        </w:rPr>
        <w:t>E</w:t>
      </w:r>
      <w:r w:rsidR="00DB206B" w:rsidRPr="00E45C36">
        <w:rPr>
          <w:rFonts w:asciiTheme="minorHAnsi" w:hAnsiTheme="minorHAnsi" w:cstheme="minorHAnsi"/>
          <w:color w:val="000000"/>
          <w:szCs w:val="20"/>
        </w:rPr>
        <w:t xml:space="preserve">xigir o cumprimento de todas as obrigações assumidas pela </w:t>
      </w:r>
      <w:r w:rsidR="00D52359" w:rsidRPr="00E45C36">
        <w:rPr>
          <w:rFonts w:asciiTheme="minorHAnsi" w:hAnsiTheme="minorHAnsi" w:cstheme="minorHAnsi"/>
          <w:color w:val="000000"/>
          <w:szCs w:val="20"/>
        </w:rPr>
        <w:t>Contratada</w:t>
      </w:r>
      <w:r w:rsidR="00DB206B" w:rsidRPr="00E45C36">
        <w:rPr>
          <w:rFonts w:asciiTheme="minorHAnsi" w:hAnsiTheme="minorHAnsi" w:cstheme="minorHAnsi"/>
          <w:color w:val="000000"/>
          <w:szCs w:val="20"/>
        </w:rPr>
        <w:t>, de acordo com as cláusulas contratuais e os termos de sua proposta;</w:t>
      </w:r>
    </w:p>
    <w:p w14:paraId="64592B8B" w14:textId="77777777" w:rsidR="00DB206B" w:rsidRPr="00E45C36" w:rsidRDefault="00A36676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E45C36">
        <w:rPr>
          <w:rFonts w:asciiTheme="minorHAnsi" w:hAnsiTheme="minorHAnsi" w:cstheme="minorHAnsi"/>
          <w:color w:val="000000"/>
          <w:szCs w:val="20"/>
        </w:rPr>
        <w:t>E</w:t>
      </w:r>
      <w:r w:rsidR="00DB206B" w:rsidRPr="00E45C36">
        <w:rPr>
          <w:rFonts w:asciiTheme="minorHAnsi" w:hAnsiTheme="minorHAnsi" w:cstheme="minorHAnsi"/>
          <w:color w:val="000000"/>
          <w:szCs w:val="20"/>
        </w:rPr>
        <w:t xml:space="preserve">xercer o acompanhamento e a fiscalização dos serviços, </w:t>
      </w:r>
      <w:r w:rsidR="00DB206B" w:rsidRPr="00E45C36">
        <w:rPr>
          <w:rFonts w:asciiTheme="minorHAnsi" w:hAnsiTheme="minorHAnsi" w:cstheme="minorHAnsi"/>
          <w:szCs w:val="20"/>
        </w:rPr>
        <w:t>por servidor especialmente designado</w:t>
      </w:r>
      <w:r w:rsidR="00DB206B" w:rsidRPr="00E45C36">
        <w:rPr>
          <w:rFonts w:asciiTheme="minorHAnsi" w:hAnsiTheme="minorHAnsi" w:cstheme="minorHAnsi"/>
          <w:color w:val="000000"/>
          <w:szCs w:val="20"/>
        </w:rPr>
        <w:t>, anotando em registro próprio as falhas detectadas, indicando dia, mês e ano, bem como o nome dos empregados eventualmente envolvidos, e encaminhando os apontamentos à autoridade competente para as providências cabíveis;</w:t>
      </w:r>
    </w:p>
    <w:p w14:paraId="56A7B8BE" w14:textId="5AF0E44F" w:rsidR="001622D4" w:rsidRPr="00E45C36" w:rsidRDefault="00A36676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E45C36">
        <w:rPr>
          <w:rFonts w:asciiTheme="minorHAnsi" w:hAnsiTheme="minorHAnsi" w:cstheme="minorHAnsi"/>
          <w:color w:val="000000"/>
          <w:szCs w:val="20"/>
        </w:rPr>
        <w:t>N</w:t>
      </w:r>
      <w:r w:rsidR="00DB206B" w:rsidRPr="00E45C36">
        <w:rPr>
          <w:rFonts w:asciiTheme="minorHAnsi" w:hAnsiTheme="minorHAnsi" w:cstheme="minorHAnsi"/>
          <w:color w:val="000000"/>
          <w:szCs w:val="20"/>
        </w:rPr>
        <w:t xml:space="preserve">otificar a </w:t>
      </w:r>
      <w:r w:rsidR="00D52359" w:rsidRPr="00E45C36">
        <w:rPr>
          <w:rFonts w:asciiTheme="minorHAnsi" w:hAnsiTheme="minorHAnsi" w:cstheme="minorHAnsi"/>
          <w:color w:val="000000"/>
          <w:szCs w:val="20"/>
        </w:rPr>
        <w:t>Contratada</w:t>
      </w:r>
      <w:r w:rsidR="00DB206B" w:rsidRPr="00E45C36">
        <w:rPr>
          <w:rFonts w:asciiTheme="minorHAnsi" w:hAnsiTheme="minorHAnsi" w:cstheme="minorHAnsi"/>
          <w:color w:val="000000"/>
          <w:szCs w:val="20"/>
        </w:rPr>
        <w:t xml:space="preserve"> por escrito da ocorrência de eventuais imperfeições no curso da execução dos serviços, fixando prazo para a sua correção;</w:t>
      </w:r>
    </w:p>
    <w:p w14:paraId="64592B8E" w14:textId="37E24B3D" w:rsidR="00DB206B" w:rsidRPr="00E45C36" w:rsidRDefault="00A36676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E45C36">
        <w:rPr>
          <w:rFonts w:asciiTheme="minorHAnsi" w:hAnsiTheme="minorHAnsi" w:cstheme="minorHAnsi"/>
          <w:szCs w:val="20"/>
        </w:rPr>
        <w:t>P</w:t>
      </w:r>
      <w:r w:rsidR="00DB206B" w:rsidRPr="00E45C36">
        <w:rPr>
          <w:rFonts w:asciiTheme="minorHAnsi" w:hAnsiTheme="minorHAnsi" w:cstheme="minorHAnsi"/>
          <w:szCs w:val="20"/>
        </w:rPr>
        <w:t xml:space="preserve">agar à </w:t>
      </w:r>
      <w:r w:rsidR="00D52359" w:rsidRPr="00E45C36">
        <w:rPr>
          <w:rFonts w:asciiTheme="minorHAnsi" w:hAnsiTheme="minorHAnsi" w:cstheme="minorHAnsi"/>
          <w:szCs w:val="20"/>
        </w:rPr>
        <w:t>Contratada</w:t>
      </w:r>
      <w:r w:rsidR="00DB206B" w:rsidRPr="00E45C36">
        <w:rPr>
          <w:rFonts w:asciiTheme="minorHAnsi" w:hAnsiTheme="minorHAnsi" w:cstheme="minorHAnsi"/>
          <w:szCs w:val="20"/>
        </w:rPr>
        <w:t xml:space="preserve"> o valor resultante da prestação do serviço, </w:t>
      </w:r>
      <w:r w:rsidR="00F37721" w:rsidRPr="00E45C36">
        <w:rPr>
          <w:rFonts w:asciiTheme="minorHAnsi" w:hAnsiTheme="minorHAnsi" w:cstheme="minorHAnsi"/>
          <w:szCs w:val="20"/>
        </w:rPr>
        <w:t>no prazo e condições estabelecidas no Edital e seus anexos</w:t>
      </w:r>
      <w:r w:rsidR="00DB206B" w:rsidRPr="00E45C36">
        <w:rPr>
          <w:rFonts w:asciiTheme="minorHAnsi" w:hAnsiTheme="minorHAnsi" w:cstheme="minorHAnsi"/>
          <w:szCs w:val="20"/>
        </w:rPr>
        <w:t>;</w:t>
      </w:r>
    </w:p>
    <w:p w14:paraId="5DCE0BBC" w14:textId="70D36E6E" w:rsidR="00282399" w:rsidRPr="00E45C36" w:rsidRDefault="00E251E0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E45C36">
        <w:rPr>
          <w:rFonts w:asciiTheme="minorHAnsi" w:hAnsiTheme="minorHAnsi" w:cstheme="minorHAnsi"/>
          <w:szCs w:val="20"/>
        </w:rPr>
        <w:lastRenderedPageBreak/>
        <w:t xml:space="preserve">Efetuar as retenções tributárias </w:t>
      </w:r>
      <w:r w:rsidR="001C2192" w:rsidRPr="00E45C36">
        <w:rPr>
          <w:rFonts w:asciiTheme="minorHAnsi" w:hAnsiTheme="minorHAnsi" w:cstheme="minorHAnsi"/>
          <w:szCs w:val="20"/>
        </w:rPr>
        <w:t xml:space="preserve">devidas sobre o valor da Nota Fiscal/Fatura fornecida pela </w:t>
      </w:r>
      <w:r w:rsidR="00CE47BC" w:rsidRPr="00E45C36">
        <w:rPr>
          <w:rFonts w:asciiTheme="minorHAnsi" w:hAnsiTheme="minorHAnsi" w:cstheme="minorHAnsi"/>
          <w:szCs w:val="20"/>
        </w:rPr>
        <w:t xml:space="preserve">contratada, em conformidade com o </w:t>
      </w:r>
      <w:r w:rsidR="00DA3450" w:rsidRPr="00E45C36">
        <w:rPr>
          <w:rFonts w:asciiTheme="minorHAnsi" w:hAnsiTheme="minorHAnsi" w:cstheme="minorHAnsi"/>
          <w:szCs w:val="20"/>
        </w:rPr>
        <w:t>item 6, ANEXO XI, da IN nº 05/2017.</w:t>
      </w:r>
    </w:p>
    <w:p w14:paraId="7A405384" w14:textId="77777777" w:rsidR="00703345" w:rsidRPr="00E45C36" w:rsidRDefault="00703345" w:rsidP="00E45C36">
      <w:p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</w:p>
    <w:p w14:paraId="64592B92" w14:textId="77777777" w:rsidR="00DB206B" w:rsidRPr="00E45C36" w:rsidRDefault="00DB206B" w:rsidP="00E45C36">
      <w:pPr>
        <w:pStyle w:val="Nivel1"/>
        <w:numPr>
          <w:ilvl w:val="0"/>
          <w:numId w:val="4"/>
        </w:numPr>
        <w:spacing w:before="0" w:after="0" w:line="360" w:lineRule="auto"/>
        <w:rPr>
          <w:rFonts w:asciiTheme="minorHAnsi" w:hAnsiTheme="minorHAnsi" w:cstheme="minorHAnsi"/>
        </w:rPr>
      </w:pPr>
      <w:r w:rsidRPr="00E45C36">
        <w:rPr>
          <w:rFonts w:asciiTheme="minorHAnsi" w:hAnsiTheme="minorHAnsi" w:cstheme="minorHAnsi"/>
        </w:rPr>
        <w:t xml:space="preserve">OBRIGAÇÕES DA </w:t>
      </w:r>
      <w:r w:rsidR="00D52359" w:rsidRPr="00E45C36">
        <w:rPr>
          <w:rFonts w:asciiTheme="minorHAnsi" w:hAnsiTheme="minorHAnsi" w:cstheme="minorHAnsi"/>
        </w:rPr>
        <w:t>CONTRATADA</w:t>
      </w:r>
    </w:p>
    <w:p w14:paraId="1D470693" w14:textId="06F7B9C7" w:rsidR="007B4583" w:rsidRPr="00E45C36" w:rsidRDefault="007B4583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E45C36">
        <w:rPr>
          <w:rFonts w:asciiTheme="minorHAnsi" w:hAnsiTheme="minorHAnsi" w:cstheme="minorHAnsi"/>
          <w:color w:val="000000"/>
          <w:szCs w:val="20"/>
        </w:rPr>
        <w:t xml:space="preserve">A licitante terá o prazo de 10 (dez) dias úteis após a assinatura do contrato para apresentar lista com os estabelecimentos credenciados </w:t>
      </w:r>
      <w:r w:rsidR="00337598" w:rsidRPr="00E45C36">
        <w:rPr>
          <w:rFonts w:asciiTheme="minorHAnsi" w:hAnsiTheme="minorHAnsi" w:cstheme="minorHAnsi"/>
          <w:color w:val="000000"/>
          <w:szCs w:val="20"/>
        </w:rPr>
        <w:t>no</w:t>
      </w:r>
      <w:r w:rsidRPr="00E45C36">
        <w:rPr>
          <w:rFonts w:asciiTheme="minorHAnsi" w:hAnsiTheme="minorHAnsi" w:cstheme="minorHAnsi"/>
          <w:color w:val="000000"/>
          <w:szCs w:val="20"/>
        </w:rPr>
        <w:t xml:space="preserve"> município</w:t>
      </w:r>
      <w:r w:rsidR="00337598" w:rsidRPr="00E45C36">
        <w:rPr>
          <w:rFonts w:asciiTheme="minorHAnsi" w:hAnsiTheme="minorHAnsi" w:cstheme="minorHAnsi"/>
          <w:color w:val="000000"/>
          <w:szCs w:val="20"/>
        </w:rPr>
        <w:t xml:space="preserve"> de Porto Alegre/RS</w:t>
      </w:r>
      <w:r w:rsidRPr="00E45C36">
        <w:rPr>
          <w:rFonts w:asciiTheme="minorHAnsi" w:hAnsiTheme="minorHAnsi" w:cstheme="minorHAnsi"/>
          <w:color w:val="000000"/>
          <w:szCs w:val="20"/>
        </w:rPr>
        <w:t>, devendo atender a cobertura mínima estipulada neste termo de referência;</w:t>
      </w:r>
    </w:p>
    <w:p w14:paraId="64592B93" w14:textId="77777777" w:rsidR="00DB206B" w:rsidRPr="00E45C36" w:rsidRDefault="00A36676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E45C36">
        <w:rPr>
          <w:rFonts w:asciiTheme="minorHAnsi" w:hAnsiTheme="minorHAnsi" w:cstheme="minorHAnsi"/>
          <w:color w:val="000000"/>
          <w:szCs w:val="20"/>
        </w:rPr>
        <w:t>E</w:t>
      </w:r>
      <w:r w:rsidR="00DB206B" w:rsidRPr="00E45C36">
        <w:rPr>
          <w:rFonts w:asciiTheme="minorHAnsi" w:hAnsiTheme="minorHAnsi" w:cstheme="minorHAnsi"/>
          <w:color w:val="000000"/>
          <w:szCs w:val="20"/>
        </w:rPr>
        <w:t>xecutar os serviços conforme especificações deste Termo de Referência e de sua proposta, com a alocação dos empregados necessários ao perfeito cumprimento das cláusulas contratuais, além de fornecer os materiais e equipamentos, ferramentas e utensílios necessários, na qualidade e quantidade especificadas neste Termo de Referência e em sua proposta;</w:t>
      </w:r>
    </w:p>
    <w:p w14:paraId="4D5B7378" w14:textId="77777777" w:rsidR="000E39C9" w:rsidRPr="00E45C36" w:rsidRDefault="00A36676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color w:val="000000"/>
          <w:szCs w:val="20"/>
        </w:rPr>
        <w:t>R</w:t>
      </w:r>
      <w:r w:rsidR="00DB206B" w:rsidRPr="00E45C36">
        <w:rPr>
          <w:rFonts w:asciiTheme="minorHAnsi" w:hAnsiTheme="minorHAnsi" w:cstheme="minorHAnsi"/>
          <w:color w:val="000000"/>
          <w:szCs w:val="20"/>
        </w:rPr>
        <w:t xml:space="preserve">eparar, corrigir, remover ou substituir, às suas expensas, no total ou em parte, no prazo </w:t>
      </w:r>
      <w:r w:rsidR="00F37721" w:rsidRPr="00E45C36">
        <w:rPr>
          <w:rFonts w:asciiTheme="minorHAnsi" w:hAnsiTheme="minorHAnsi" w:cstheme="minorHAnsi"/>
          <w:color w:val="000000"/>
          <w:szCs w:val="20"/>
        </w:rPr>
        <w:t>fixado pelo fiscal do contrato</w:t>
      </w:r>
      <w:r w:rsidR="00DB206B" w:rsidRPr="00E45C36">
        <w:rPr>
          <w:rFonts w:asciiTheme="minorHAnsi" w:hAnsiTheme="minorHAnsi" w:cstheme="minorHAnsi"/>
          <w:color w:val="000000"/>
          <w:szCs w:val="20"/>
        </w:rPr>
        <w:t>, os serviços efetuados em que se verificarem vícios, defeitos ou incorreções resultantes da execução ou dos materiais empregados;</w:t>
      </w:r>
    </w:p>
    <w:p w14:paraId="43E12AC5" w14:textId="231A743C" w:rsidR="0063649E" w:rsidRPr="00E45C36" w:rsidRDefault="0063649E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A contratada deverá manter rede de estabelecimentos credenciados e ativos para a aceitação dos cartões, e os estabelecimentos conveniados poderão ser substituídos, desde que tal alteração não implique a diminuição do número de conveniados e a queda do padrão do serviço, cabendo à contratada fornecer relação de estabelecimentos conveniados, sempre que solicitada pelo CAU/RS;</w:t>
      </w:r>
    </w:p>
    <w:p w14:paraId="5AFCE25E" w14:textId="4CE77231" w:rsidR="006A5BC4" w:rsidRPr="00E45C36" w:rsidRDefault="006A5BC4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A contratada deverá permitir credenciamento, a qualquer tempo, de estabelecimentos comerciais, solicitados pelo CAU/RS;</w:t>
      </w:r>
    </w:p>
    <w:p w14:paraId="64592B95" w14:textId="77777777" w:rsidR="00DB206B" w:rsidRPr="00E45C36" w:rsidRDefault="00A36676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E45C36">
        <w:rPr>
          <w:rFonts w:asciiTheme="minorHAnsi" w:hAnsiTheme="minorHAnsi" w:cstheme="minorHAnsi"/>
          <w:color w:val="000000"/>
          <w:szCs w:val="20"/>
        </w:rPr>
        <w:t>R</w:t>
      </w:r>
      <w:r w:rsidR="00DB206B" w:rsidRPr="00E45C36">
        <w:rPr>
          <w:rFonts w:asciiTheme="minorHAnsi" w:hAnsiTheme="minorHAnsi" w:cstheme="minorHAnsi"/>
          <w:color w:val="000000"/>
          <w:szCs w:val="20"/>
        </w:rPr>
        <w:t>esponsabilizar-se pelos vícios e danos decorrentes d</w:t>
      </w:r>
      <w:r w:rsidR="00F37721" w:rsidRPr="00E45C36">
        <w:rPr>
          <w:rFonts w:asciiTheme="minorHAnsi" w:hAnsiTheme="minorHAnsi" w:cstheme="minorHAnsi"/>
          <w:color w:val="000000"/>
          <w:szCs w:val="20"/>
        </w:rPr>
        <w:t>a execução d</w:t>
      </w:r>
      <w:r w:rsidR="00DB206B" w:rsidRPr="00E45C36">
        <w:rPr>
          <w:rFonts w:asciiTheme="minorHAnsi" w:hAnsiTheme="minorHAnsi" w:cstheme="minorHAnsi"/>
          <w:color w:val="000000"/>
          <w:szCs w:val="20"/>
        </w:rPr>
        <w:t>o objeto, de acordo com os artigos 14 e 17 a 27, do Código de Defesa do Consumidor (Lei nº 8.078, de 1990)</w:t>
      </w:r>
      <w:r w:rsidR="00F37721" w:rsidRPr="00E45C36">
        <w:rPr>
          <w:rFonts w:asciiTheme="minorHAnsi" w:hAnsiTheme="minorHAnsi" w:cstheme="minorHAnsi"/>
          <w:color w:val="000000"/>
          <w:szCs w:val="20"/>
        </w:rPr>
        <w:t xml:space="preserve">, ficando a </w:t>
      </w:r>
      <w:r w:rsidR="00D52359" w:rsidRPr="00E45C36">
        <w:rPr>
          <w:rFonts w:asciiTheme="minorHAnsi" w:hAnsiTheme="minorHAnsi" w:cstheme="minorHAnsi"/>
          <w:color w:val="000000"/>
          <w:szCs w:val="20"/>
        </w:rPr>
        <w:t>Contratante</w:t>
      </w:r>
      <w:r w:rsidR="00F37721" w:rsidRPr="00E45C36">
        <w:rPr>
          <w:rFonts w:asciiTheme="minorHAnsi" w:hAnsiTheme="minorHAnsi" w:cstheme="minorHAnsi"/>
          <w:color w:val="000000"/>
          <w:szCs w:val="20"/>
        </w:rPr>
        <w:t xml:space="preserve"> autorizada a descontar da garantia, caso exigida no edital, ou dos pagamentos devidos à </w:t>
      </w:r>
      <w:r w:rsidR="00D52359" w:rsidRPr="00E45C36">
        <w:rPr>
          <w:rFonts w:asciiTheme="minorHAnsi" w:hAnsiTheme="minorHAnsi" w:cstheme="minorHAnsi"/>
          <w:color w:val="000000"/>
          <w:szCs w:val="20"/>
        </w:rPr>
        <w:t>Contratada</w:t>
      </w:r>
      <w:r w:rsidR="00F37721" w:rsidRPr="00E45C36">
        <w:rPr>
          <w:rFonts w:asciiTheme="minorHAnsi" w:hAnsiTheme="minorHAnsi" w:cstheme="minorHAnsi"/>
          <w:color w:val="000000"/>
          <w:szCs w:val="20"/>
        </w:rPr>
        <w:t>, o valor correspondente aos danos sofridos</w:t>
      </w:r>
      <w:r w:rsidR="00DB206B" w:rsidRPr="00E45C36">
        <w:rPr>
          <w:rFonts w:asciiTheme="minorHAnsi" w:hAnsiTheme="minorHAnsi" w:cstheme="minorHAnsi"/>
          <w:color w:val="000000"/>
          <w:szCs w:val="20"/>
        </w:rPr>
        <w:t>;</w:t>
      </w:r>
    </w:p>
    <w:p w14:paraId="64592B96" w14:textId="77777777" w:rsidR="00DB206B" w:rsidRPr="00E45C36" w:rsidRDefault="00A36676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E45C36">
        <w:rPr>
          <w:rFonts w:asciiTheme="minorHAnsi" w:hAnsiTheme="minorHAnsi" w:cstheme="minorHAnsi"/>
          <w:color w:val="000000"/>
          <w:szCs w:val="20"/>
        </w:rPr>
        <w:t>U</w:t>
      </w:r>
      <w:r w:rsidR="00DB206B" w:rsidRPr="00E45C36">
        <w:rPr>
          <w:rFonts w:asciiTheme="minorHAnsi" w:hAnsiTheme="minorHAnsi" w:cstheme="minorHAnsi"/>
          <w:color w:val="000000"/>
          <w:szCs w:val="20"/>
        </w:rPr>
        <w:t>tilizar empregados habilitados e com conhecimentos básicos dos serviços a serem executados, e</w:t>
      </w:r>
      <w:r w:rsidR="00F37721" w:rsidRPr="00E45C36">
        <w:rPr>
          <w:rFonts w:asciiTheme="minorHAnsi" w:hAnsiTheme="minorHAnsi" w:cstheme="minorHAnsi"/>
          <w:color w:val="000000"/>
          <w:szCs w:val="20"/>
        </w:rPr>
        <w:t>m</w:t>
      </w:r>
      <w:r w:rsidR="00DB206B" w:rsidRPr="00E45C36">
        <w:rPr>
          <w:rFonts w:asciiTheme="minorHAnsi" w:hAnsiTheme="minorHAnsi" w:cstheme="minorHAnsi"/>
          <w:color w:val="000000"/>
          <w:szCs w:val="20"/>
        </w:rPr>
        <w:t xml:space="preserve"> conformidade com as normas e determinações em vigor;</w:t>
      </w:r>
    </w:p>
    <w:p w14:paraId="364CCD43" w14:textId="77777777" w:rsidR="00703345" w:rsidRPr="00E45C36" w:rsidRDefault="00A36676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E45C36">
        <w:rPr>
          <w:rFonts w:asciiTheme="minorHAnsi" w:hAnsiTheme="minorHAnsi" w:cstheme="minorHAnsi"/>
          <w:color w:val="000000"/>
          <w:szCs w:val="20"/>
        </w:rPr>
        <w:t>R</w:t>
      </w:r>
      <w:r w:rsidR="00DB206B" w:rsidRPr="00E45C36">
        <w:rPr>
          <w:rFonts w:asciiTheme="minorHAnsi" w:hAnsiTheme="minorHAnsi" w:cstheme="minorHAnsi"/>
          <w:color w:val="000000"/>
          <w:szCs w:val="20"/>
        </w:rPr>
        <w:t xml:space="preserve">esponsabilizar-se por todas as obrigações trabalhistas, sociais, previdenciárias, tributárias e as demais previstas </w:t>
      </w:r>
      <w:r w:rsidR="00163C9F" w:rsidRPr="00E45C36">
        <w:rPr>
          <w:rFonts w:asciiTheme="minorHAnsi" w:hAnsiTheme="minorHAnsi" w:cstheme="minorHAnsi"/>
          <w:color w:val="000000"/>
          <w:szCs w:val="20"/>
        </w:rPr>
        <w:t>em</w:t>
      </w:r>
      <w:r w:rsidR="00DB206B" w:rsidRPr="00E45C36">
        <w:rPr>
          <w:rFonts w:asciiTheme="minorHAnsi" w:hAnsiTheme="minorHAnsi" w:cstheme="minorHAnsi"/>
          <w:color w:val="000000"/>
          <w:szCs w:val="20"/>
        </w:rPr>
        <w:t xml:space="preserve"> legislação específica, cuja inadimplência não transfere responsabilidade à </w:t>
      </w:r>
      <w:r w:rsidR="00D52359" w:rsidRPr="00E45C36">
        <w:rPr>
          <w:rFonts w:asciiTheme="minorHAnsi" w:hAnsiTheme="minorHAnsi" w:cstheme="minorHAnsi"/>
          <w:color w:val="000000"/>
          <w:szCs w:val="20"/>
        </w:rPr>
        <w:t>Contratante</w:t>
      </w:r>
      <w:r w:rsidR="00DB206B" w:rsidRPr="00E45C36">
        <w:rPr>
          <w:rFonts w:asciiTheme="minorHAnsi" w:hAnsiTheme="minorHAnsi" w:cstheme="minorHAnsi"/>
          <w:color w:val="000000"/>
          <w:szCs w:val="20"/>
        </w:rPr>
        <w:t>;</w:t>
      </w:r>
    </w:p>
    <w:p w14:paraId="64592B9C" w14:textId="3B6B474D" w:rsidR="00DB206B" w:rsidRPr="00E45C36" w:rsidRDefault="00C11C58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E45C36">
        <w:rPr>
          <w:rFonts w:asciiTheme="minorHAnsi" w:hAnsiTheme="minorHAnsi" w:cstheme="minorHAnsi"/>
          <w:color w:val="000000"/>
          <w:szCs w:val="20"/>
        </w:rPr>
        <w:t>I</w:t>
      </w:r>
      <w:r w:rsidR="00DB206B" w:rsidRPr="00E45C36">
        <w:rPr>
          <w:rFonts w:asciiTheme="minorHAnsi" w:hAnsiTheme="minorHAnsi" w:cstheme="minorHAnsi"/>
          <w:color w:val="000000"/>
          <w:szCs w:val="20"/>
        </w:rPr>
        <w:t xml:space="preserve">nstruir seus empregados quanto à necessidade de acatar as </w:t>
      </w:r>
      <w:r w:rsidR="009D6CDC" w:rsidRPr="00E45C36">
        <w:rPr>
          <w:rFonts w:asciiTheme="minorHAnsi" w:hAnsiTheme="minorHAnsi" w:cstheme="minorHAnsi"/>
          <w:color w:val="000000"/>
          <w:szCs w:val="20"/>
        </w:rPr>
        <w:t>normas i</w:t>
      </w:r>
      <w:r w:rsidR="00133136" w:rsidRPr="00E45C36">
        <w:rPr>
          <w:rFonts w:asciiTheme="minorHAnsi" w:hAnsiTheme="minorHAnsi" w:cstheme="minorHAnsi"/>
          <w:color w:val="000000"/>
          <w:szCs w:val="20"/>
        </w:rPr>
        <w:t xml:space="preserve">nternas </w:t>
      </w:r>
      <w:r w:rsidR="00DB206B" w:rsidRPr="00E45C36">
        <w:rPr>
          <w:rFonts w:asciiTheme="minorHAnsi" w:hAnsiTheme="minorHAnsi" w:cstheme="minorHAnsi"/>
          <w:color w:val="000000"/>
          <w:szCs w:val="20"/>
        </w:rPr>
        <w:t>da Administração;</w:t>
      </w:r>
    </w:p>
    <w:p w14:paraId="64592B9D" w14:textId="77777777" w:rsidR="00DB206B" w:rsidRPr="00E45C36" w:rsidRDefault="00C11C58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E45C36">
        <w:rPr>
          <w:rFonts w:asciiTheme="minorHAnsi" w:hAnsiTheme="minorHAnsi" w:cstheme="minorHAnsi"/>
          <w:color w:val="000000"/>
          <w:szCs w:val="20"/>
        </w:rPr>
        <w:t>I</w:t>
      </w:r>
      <w:r w:rsidR="00DB206B" w:rsidRPr="00E45C36">
        <w:rPr>
          <w:rFonts w:asciiTheme="minorHAnsi" w:hAnsiTheme="minorHAnsi" w:cstheme="minorHAnsi"/>
          <w:color w:val="000000"/>
          <w:szCs w:val="20"/>
        </w:rPr>
        <w:t xml:space="preserve">nstruir seus empregados a respeito das atividades a serem desempenhadas, alertando-os a não executar atividades não abrangidas pelo contrato, devendo a </w:t>
      </w:r>
      <w:r w:rsidR="00D52359" w:rsidRPr="00E45C36">
        <w:rPr>
          <w:rFonts w:asciiTheme="minorHAnsi" w:hAnsiTheme="minorHAnsi" w:cstheme="minorHAnsi"/>
          <w:color w:val="000000"/>
          <w:szCs w:val="20"/>
        </w:rPr>
        <w:t>Contratada</w:t>
      </w:r>
      <w:r w:rsidR="00DB206B" w:rsidRPr="00E45C36">
        <w:rPr>
          <w:rFonts w:asciiTheme="minorHAnsi" w:hAnsiTheme="minorHAnsi" w:cstheme="minorHAnsi"/>
          <w:color w:val="000000"/>
          <w:szCs w:val="20"/>
        </w:rPr>
        <w:t xml:space="preserve"> relatar à </w:t>
      </w:r>
      <w:r w:rsidR="00D52359" w:rsidRPr="00E45C36">
        <w:rPr>
          <w:rFonts w:asciiTheme="minorHAnsi" w:hAnsiTheme="minorHAnsi" w:cstheme="minorHAnsi"/>
          <w:color w:val="000000"/>
          <w:szCs w:val="20"/>
        </w:rPr>
        <w:t>Contratante</w:t>
      </w:r>
      <w:r w:rsidR="00DB206B" w:rsidRPr="00E45C36">
        <w:rPr>
          <w:rFonts w:asciiTheme="minorHAnsi" w:hAnsiTheme="minorHAnsi" w:cstheme="minorHAnsi"/>
          <w:color w:val="000000"/>
          <w:szCs w:val="20"/>
        </w:rPr>
        <w:t xml:space="preserve"> toda e qualquer ocorrência neste sentido, a fim de evitar desvio de função;</w:t>
      </w:r>
    </w:p>
    <w:p w14:paraId="34698571" w14:textId="0DB055E1" w:rsidR="003C31DA" w:rsidRPr="00E45C36" w:rsidRDefault="00A36676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E45C36">
        <w:rPr>
          <w:rFonts w:asciiTheme="minorHAnsi" w:hAnsiTheme="minorHAnsi" w:cstheme="minorHAnsi"/>
          <w:color w:val="000000"/>
          <w:szCs w:val="20"/>
        </w:rPr>
        <w:t>R</w:t>
      </w:r>
      <w:r w:rsidR="00DB206B" w:rsidRPr="00E45C36">
        <w:rPr>
          <w:rFonts w:asciiTheme="minorHAnsi" w:hAnsiTheme="minorHAnsi" w:cstheme="minorHAnsi"/>
          <w:color w:val="000000"/>
          <w:szCs w:val="20"/>
        </w:rPr>
        <w:t xml:space="preserve">elatar à </w:t>
      </w:r>
      <w:r w:rsidR="00D52359" w:rsidRPr="00E45C36">
        <w:rPr>
          <w:rFonts w:asciiTheme="minorHAnsi" w:hAnsiTheme="minorHAnsi" w:cstheme="minorHAnsi"/>
          <w:color w:val="000000"/>
          <w:szCs w:val="20"/>
        </w:rPr>
        <w:t>Contratante</w:t>
      </w:r>
      <w:r w:rsidR="00DB206B" w:rsidRPr="00E45C36">
        <w:rPr>
          <w:rFonts w:asciiTheme="minorHAnsi" w:hAnsiTheme="minorHAnsi" w:cstheme="minorHAnsi"/>
          <w:color w:val="000000"/>
          <w:szCs w:val="20"/>
        </w:rPr>
        <w:t xml:space="preserve"> toda e qualquer irregularidade verificada no decorrer da prestação dos serviços;</w:t>
      </w:r>
    </w:p>
    <w:p w14:paraId="64592B9F" w14:textId="77777777" w:rsidR="00DB206B" w:rsidRPr="00E45C36" w:rsidRDefault="00A36676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E45C36">
        <w:rPr>
          <w:rFonts w:asciiTheme="minorHAnsi" w:hAnsiTheme="minorHAnsi" w:cstheme="minorHAnsi"/>
          <w:color w:val="000000"/>
          <w:szCs w:val="20"/>
        </w:rPr>
        <w:lastRenderedPageBreak/>
        <w:t>N</w:t>
      </w:r>
      <w:r w:rsidR="00DB206B" w:rsidRPr="00E45C36">
        <w:rPr>
          <w:rFonts w:asciiTheme="minorHAnsi" w:hAnsiTheme="minorHAnsi" w:cstheme="minorHAnsi"/>
          <w:color w:val="000000"/>
          <w:szCs w:val="20"/>
        </w:rPr>
        <w:t>ão permitir a utilização de qualquer trabalho do menor de dezesseis anos, exceto na condição de aprendiz para os maiores de quatorze anos; nem permitir a utilização do trabalho do menor de dezoito anos em trabalho noturno, perigoso ou insalubre;</w:t>
      </w:r>
    </w:p>
    <w:p w14:paraId="64592BA0" w14:textId="1D9B2526" w:rsidR="00DB206B" w:rsidRPr="00E45C36" w:rsidRDefault="00A36676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E45C36">
        <w:rPr>
          <w:rFonts w:asciiTheme="minorHAnsi" w:hAnsiTheme="minorHAnsi" w:cstheme="minorHAnsi"/>
          <w:color w:val="000000"/>
          <w:szCs w:val="20"/>
        </w:rPr>
        <w:t>M</w:t>
      </w:r>
      <w:r w:rsidR="00DB206B" w:rsidRPr="00E45C36">
        <w:rPr>
          <w:rFonts w:asciiTheme="minorHAnsi" w:hAnsiTheme="minorHAnsi" w:cstheme="minorHAnsi"/>
          <w:color w:val="000000"/>
          <w:szCs w:val="20"/>
        </w:rPr>
        <w:t>anter durante toda a vigência do contrato, em compatibilidade com as obrigações assumidas, todas as condições de habilitação e qualificação exigidas na licitação;</w:t>
      </w:r>
    </w:p>
    <w:p w14:paraId="64592BA1" w14:textId="77777777" w:rsidR="00133136" w:rsidRPr="00E45C36" w:rsidRDefault="001449A3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E45C36">
        <w:rPr>
          <w:rFonts w:asciiTheme="minorHAnsi" w:hAnsiTheme="minorHAnsi" w:cstheme="minorHAnsi"/>
          <w:color w:val="000000"/>
          <w:szCs w:val="20"/>
        </w:rPr>
        <w:t>G</w:t>
      </w:r>
      <w:r w:rsidR="00133136" w:rsidRPr="00E45C36">
        <w:rPr>
          <w:rFonts w:asciiTheme="minorHAnsi" w:hAnsiTheme="minorHAnsi" w:cstheme="minorHAnsi"/>
          <w:color w:val="000000"/>
          <w:szCs w:val="20"/>
        </w:rPr>
        <w:t>uardar sigilo sobre todas as informações obtidas em decorrência do cumprimento do contrato;</w:t>
      </w:r>
    </w:p>
    <w:p w14:paraId="64592BA2" w14:textId="77777777" w:rsidR="00DB206B" w:rsidRPr="00E45C36" w:rsidRDefault="00A36676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E45C36">
        <w:rPr>
          <w:rFonts w:asciiTheme="minorHAnsi" w:hAnsiTheme="minorHAnsi" w:cstheme="minorHAnsi"/>
          <w:color w:val="000000"/>
          <w:szCs w:val="20"/>
        </w:rPr>
        <w:t>A</w:t>
      </w:r>
      <w:r w:rsidR="00DB206B" w:rsidRPr="00E45C36">
        <w:rPr>
          <w:rFonts w:asciiTheme="minorHAnsi" w:hAnsiTheme="minorHAnsi" w:cstheme="minorHAnsi"/>
          <w:color w:val="000000"/>
          <w:szCs w:val="20"/>
        </w:rPr>
        <w:t>rcar com o ônus decorrente de eventual equívoco no dimensionamento dos quantitativos de sua proposta, devendo complementá-los, caso o previsto inicialmente em sua proposta não seja satisfatório para o atendimento ao objeto da licitação, exceto quando ocorrer algum dos eventos arrolados nos incisos do § 1º do art. 57 da Lei nº 8.666, de 1993.</w:t>
      </w:r>
    </w:p>
    <w:p w14:paraId="3888CE2F" w14:textId="7B53697F" w:rsidR="000E39C9" w:rsidRDefault="000E39C9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E45C36">
        <w:rPr>
          <w:rFonts w:asciiTheme="minorHAnsi" w:hAnsiTheme="minorHAnsi" w:cstheme="minorHAnsi"/>
          <w:color w:val="000000"/>
          <w:szCs w:val="20"/>
        </w:rPr>
        <w:t>Deter instalações, aparelhamento e pessoal técnico adequados e disponíveis para a realização do objeto da licitação.</w:t>
      </w:r>
    </w:p>
    <w:p w14:paraId="2DD5A8BB" w14:textId="77777777" w:rsidR="00602BFE" w:rsidRPr="00E45C36" w:rsidRDefault="00602BFE" w:rsidP="00602BFE">
      <w:p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</w:p>
    <w:p w14:paraId="63ECE3EA" w14:textId="10371164" w:rsidR="00703345" w:rsidRPr="00E45C36" w:rsidRDefault="00DB206B" w:rsidP="00E45C36">
      <w:pPr>
        <w:pStyle w:val="Nivel1"/>
        <w:numPr>
          <w:ilvl w:val="0"/>
          <w:numId w:val="4"/>
        </w:numPr>
        <w:spacing w:before="0" w:after="0" w:line="360" w:lineRule="auto"/>
        <w:rPr>
          <w:rFonts w:asciiTheme="minorHAnsi" w:hAnsiTheme="minorHAnsi" w:cstheme="minorHAnsi"/>
          <w:color w:val="auto"/>
        </w:rPr>
      </w:pPr>
      <w:r w:rsidRPr="00E45C36">
        <w:rPr>
          <w:rFonts w:asciiTheme="minorHAnsi" w:hAnsiTheme="minorHAnsi" w:cstheme="minorHAnsi"/>
          <w:color w:val="auto"/>
        </w:rPr>
        <w:t>DA SUBCONTRATAÇÃO</w:t>
      </w:r>
    </w:p>
    <w:p w14:paraId="2821C69F" w14:textId="6F9D8915" w:rsidR="00ED574B" w:rsidRPr="00E45C36" w:rsidRDefault="00ED574B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Não será admitida a subcontratação do objeto licitatório.</w:t>
      </w:r>
    </w:p>
    <w:p w14:paraId="09A0D242" w14:textId="77777777" w:rsidR="00703345" w:rsidRPr="00E45C36" w:rsidRDefault="00703345" w:rsidP="00E45C36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64592BB0" w14:textId="77777777" w:rsidR="0055045F" w:rsidRPr="00E45C36" w:rsidRDefault="0055045F" w:rsidP="00E45C36">
      <w:pPr>
        <w:pStyle w:val="Nivel1"/>
        <w:numPr>
          <w:ilvl w:val="0"/>
          <w:numId w:val="4"/>
        </w:numPr>
        <w:spacing w:before="0" w:after="0" w:line="360" w:lineRule="auto"/>
        <w:rPr>
          <w:rFonts w:asciiTheme="minorHAnsi" w:hAnsiTheme="minorHAnsi" w:cstheme="minorHAnsi"/>
          <w:color w:val="auto"/>
          <w:lang w:eastAsia="en-US"/>
        </w:rPr>
      </w:pPr>
      <w:r w:rsidRPr="00E45C36">
        <w:rPr>
          <w:rFonts w:asciiTheme="minorHAnsi" w:hAnsiTheme="minorHAnsi" w:cstheme="minorHAnsi"/>
          <w:color w:val="auto"/>
          <w:lang w:eastAsia="en-US"/>
        </w:rPr>
        <w:t>ALTERAÇÃO SUBJETIVA</w:t>
      </w:r>
    </w:p>
    <w:p w14:paraId="64592BB1" w14:textId="246C599E" w:rsidR="0055045F" w:rsidRPr="00E45C36" w:rsidRDefault="0055045F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  <w:lang w:eastAsia="en-US"/>
        </w:rPr>
      </w:pPr>
      <w:r w:rsidRPr="00E45C36">
        <w:rPr>
          <w:rFonts w:asciiTheme="minorHAnsi" w:hAnsiTheme="minorHAnsi" w:cstheme="minorHAnsi"/>
          <w:szCs w:val="20"/>
          <w:lang w:eastAsia="en-US"/>
        </w:rPr>
        <w:t>É admissível a fusão, cisão ou incorporação da contratada com/</w:t>
      </w:r>
      <w:r w:rsidR="00E027CF" w:rsidRPr="00E45C36">
        <w:rPr>
          <w:rFonts w:asciiTheme="minorHAnsi" w:hAnsiTheme="minorHAnsi" w:cstheme="minorHAnsi"/>
          <w:szCs w:val="20"/>
          <w:lang w:eastAsia="en-US"/>
        </w:rPr>
        <w:t>por</w:t>
      </w:r>
      <w:r w:rsidRPr="00E45C36">
        <w:rPr>
          <w:rFonts w:asciiTheme="minorHAnsi" w:hAnsiTheme="minorHAnsi" w:cstheme="minorHAnsi"/>
          <w:szCs w:val="20"/>
          <w:lang w:eastAsia="en-US"/>
        </w:rPr>
        <w:t xml:space="preserve">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</w:t>
      </w:r>
    </w:p>
    <w:p w14:paraId="6BB6BFD6" w14:textId="77777777" w:rsidR="00703345" w:rsidRPr="00E45C36" w:rsidRDefault="00703345" w:rsidP="00E45C36">
      <w:pPr>
        <w:spacing w:line="360" w:lineRule="auto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64592BB2" w14:textId="77777777" w:rsidR="00DB206B" w:rsidRPr="00E45C36" w:rsidRDefault="00DB206B" w:rsidP="00E45C36">
      <w:pPr>
        <w:pStyle w:val="Nivel1"/>
        <w:numPr>
          <w:ilvl w:val="0"/>
          <w:numId w:val="4"/>
        </w:numPr>
        <w:spacing w:before="0" w:after="0" w:line="360" w:lineRule="auto"/>
        <w:rPr>
          <w:rFonts w:asciiTheme="minorHAnsi" w:hAnsiTheme="minorHAnsi" w:cstheme="minorHAnsi"/>
          <w:color w:val="auto"/>
          <w:lang w:eastAsia="en-US"/>
        </w:rPr>
      </w:pPr>
      <w:r w:rsidRPr="00E45C36">
        <w:rPr>
          <w:rFonts w:asciiTheme="minorHAnsi" w:hAnsiTheme="minorHAnsi" w:cstheme="minorHAnsi"/>
          <w:color w:val="auto"/>
          <w:lang w:eastAsia="en-US"/>
        </w:rPr>
        <w:t>CONTROLE E FISCALIZAÇÃO DA EXECUÇÃO</w:t>
      </w:r>
    </w:p>
    <w:p w14:paraId="64592BB3" w14:textId="283EA63E" w:rsidR="00DB206B" w:rsidRPr="00E45C36" w:rsidRDefault="00DB206B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  <w:lang w:eastAsia="en-US"/>
        </w:rPr>
      </w:pPr>
      <w:r w:rsidRPr="00E45C36">
        <w:rPr>
          <w:rFonts w:asciiTheme="minorHAnsi" w:hAnsiTheme="minorHAnsi" w:cstheme="minorHAnsi"/>
          <w:szCs w:val="20"/>
          <w:lang w:eastAsia="en-US"/>
        </w:rPr>
        <w:t xml:space="preserve">O acompanhamento e a fiscalização da execução do contrato consistem na verificação da conformidade da prestação dos serviços e da alocação dos recursos necessários, de forma a assegurar o perfeito cumprimento do ajuste, devendo ser exercidos por um </w:t>
      </w:r>
      <w:r w:rsidR="00DB3D26" w:rsidRPr="00E45C36">
        <w:rPr>
          <w:rFonts w:asciiTheme="minorHAnsi" w:hAnsiTheme="minorHAnsi" w:cstheme="minorHAnsi"/>
          <w:szCs w:val="20"/>
          <w:lang w:eastAsia="en-US"/>
        </w:rPr>
        <w:t xml:space="preserve">ou mais </w:t>
      </w:r>
      <w:r w:rsidRPr="00E45C36">
        <w:rPr>
          <w:rFonts w:asciiTheme="minorHAnsi" w:hAnsiTheme="minorHAnsi" w:cstheme="minorHAnsi"/>
          <w:szCs w:val="20"/>
          <w:lang w:eastAsia="en-US"/>
        </w:rPr>
        <w:t>representante</w:t>
      </w:r>
      <w:r w:rsidR="00DB3D26" w:rsidRPr="00E45C36">
        <w:rPr>
          <w:rFonts w:asciiTheme="minorHAnsi" w:hAnsiTheme="minorHAnsi" w:cstheme="minorHAnsi"/>
          <w:szCs w:val="20"/>
          <w:lang w:eastAsia="en-US"/>
        </w:rPr>
        <w:t>s</w:t>
      </w:r>
      <w:r w:rsidRPr="00E45C36">
        <w:rPr>
          <w:rFonts w:asciiTheme="minorHAnsi" w:hAnsiTheme="minorHAnsi" w:cstheme="minorHAnsi"/>
          <w:szCs w:val="20"/>
          <w:lang w:eastAsia="en-US"/>
        </w:rPr>
        <w:t xml:space="preserve"> da </w:t>
      </w:r>
      <w:r w:rsidR="00951B95" w:rsidRPr="00E45C36">
        <w:rPr>
          <w:rFonts w:asciiTheme="minorHAnsi" w:hAnsiTheme="minorHAnsi" w:cstheme="minorHAnsi"/>
          <w:szCs w:val="20"/>
          <w:lang w:eastAsia="en-US"/>
        </w:rPr>
        <w:t>Contratante</w:t>
      </w:r>
      <w:r w:rsidRPr="00E45C36">
        <w:rPr>
          <w:rFonts w:asciiTheme="minorHAnsi" w:hAnsiTheme="minorHAnsi" w:cstheme="minorHAnsi"/>
          <w:szCs w:val="20"/>
          <w:lang w:eastAsia="en-US"/>
        </w:rPr>
        <w:t>, especialmente designado</w:t>
      </w:r>
      <w:r w:rsidR="00DB3D26" w:rsidRPr="00E45C36">
        <w:rPr>
          <w:rFonts w:asciiTheme="minorHAnsi" w:hAnsiTheme="minorHAnsi" w:cstheme="minorHAnsi"/>
          <w:szCs w:val="20"/>
          <w:lang w:eastAsia="en-US"/>
        </w:rPr>
        <w:t>s</w:t>
      </w:r>
      <w:r w:rsidRPr="00E45C36">
        <w:rPr>
          <w:rFonts w:asciiTheme="minorHAnsi" w:hAnsiTheme="minorHAnsi" w:cstheme="minorHAnsi"/>
          <w:szCs w:val="20"/>
          <w:lang w:eastAsia="en-US"/>
        </w:rPr>
        <w:t xml:space="preserve">, na forma dos </w:t>
      </w:r>
      <w:proofErr w:type="spellStart"/>
      <w:r w:rsidRPr="00E45C36">
        <w:rPr>
          <w:rFonts w:asciiTheme="minorHAnsi" w:hAnsiTheme="minorHAnsi" w:cstheme="minorHAnsi"/>
          <w:szCs w:val="20"/>
          <w:lang w:eastAsia="en-US"/>
        </w:rPr>
        <w:t>arts</w:t>
      </w:r>
      <w:proofErr w:type="spellEnd"/>
      <w:r w:rsidRPr="00E45C36">
        <w:rPr>
          <w:rFonts w:asciiTheme="minorHAnsi" w:hAnsiTheme="minorHAnsi" w:cstheme="minorHAnsi"/>
          <w:szCs w:val="20"/>
          <w:lang w:eastAsia="en-US"/>
        </w:rPr>
        <w:t>. 67 e 73 da Lei nº 8.666, de 1993, e do art. 6º do Decreto nº 2.271, de 1997.</w:t>
      </w:r>
    </w:p>
    <w:p w14:paraId="64592BB4" w14:textId="77777777" w:rsidR="00DB206B" w:rsidRPr="00E45C36" w:rsidRDefault="00DB206B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  <w:lang w:eastAsia="en-US"/>
        </w:rPr>
      </w:pPr>
      <w:r w:rsidRPr="00E45C36">
        <w:rPr>
          <w:rFonts w:asciiTheme="minorHAnsi" w:hAnsiTheme="minorHAnsi" w:cstheme="minorHAnsi"/>
          <w:szCs w:val="20"/>
          <w:lang w:eastAsia="en-US"/>
        </w:rPr>
        <w:t xml:space="preserve">O representante da </w:t>
      </w:r>
      <w:r w:rsidR="00D52359" w:rsidRPr="00E45C36">
        <w:rPr>
          <w:rFonts w:asciiTheme="minorHAnsi" w:hAnsiTheme="minorHAnsi" w:cstheme="minorHAnsi"/>
          <w:szCs w:val="20"/>
          <w:lang w:eastAsia="en-US"/>
        </w:rPr>
        <w:t>Contratante</w:t>
      </w:r>
      <w:r w:rsidRPr="00E45C36">
        <w:rPr>
          <w:rFonts w:asciiTheme="minorHAnsi" w:hAnsiTheme="minorHAnsi" w:cstheme="minorHAnsi"/>
          <w:szCs w:val="20"/>
          <w:lang w:eastAsia="en-US"/>
        </w:rPr>
        <w:t xml:space="preserve"> deverá ter a experiência necessária para o acompanhamento e controle da execução dos serviços e do contrato.</w:t>
      </w:r>
    </w:p>
    <w:p w14:paraId="64592BB5" w14:textId="77777777" w:rsidR="00DB206B" w:rsidRPr="00E45C36" w:rsidRDefault="00DB206B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  <w:lang w:eastAsia="en-US"/>
        </w:rPr>
      </w:pPr>
      <w:r w:rsidRPr="00E45C36">
        <w:rPr>
          <w:rFonts w:asciiTheme="minorHAnsi" w:hAnsiTheme="minorHAnsi" w:cstheme="minorHAnsi"/>
          <w:szCs w:val="20"/>
          <w:lang w:eastAsia="en-US"/>
        </w:rPr>
        <w:t>A verificação da adequação da prestação do serviço deverá ser realizada com base nos critérios previstos neste Termo de Referência.</w:t>
      </w:r>
    </w:p>
    <w:p w14:paraId="3C8E058C" w14:textId="7C1F32BB" w:rsidR="00F066B9" w:rsidRPr="00E45C36" w:rsidRDefault="00DB206B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  <w:u w:val="single"/>
          <w:lang w:eastAsia="en-US"/>
        </w:rPr>
      </w:pPr>
      <w:r w:rsidRPr="00E45C36">
        <w:rPr>
          <w:rFonts w:asciiTheme="minorHAnsi" w:hAnsiTheme="minorHAnsi" w:cstheme="minorHAnsi"/>
          <w:szCs w:val="20"/>
          <w:lang w:eastAsia="en-US"/>
        </w:rPr>
        <w:t>A execução dos contratos deverá ser acompanhada e fiscalizada por meio de instrumentos de controle, que compreendam a mensuração dos aspectos</w:t>
      </w:r>
      <w:r w:rsidR="004E7BEB" w:rsidRPr="00E45C36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4E7BEB" w:rsidRPr="00E45C36">
        <w:rPr>
          <w:rFonts w:asciiTheme="minorHAnsi" w:hAnsiTheme="minorHAnsi" w:cstheme="minorHAnsi"/>
          <w:szCs w:val="20"/>
          <w:u w:val="single"/>
          <w:lang w:eastAsia="en-US"/>
        </w:rPr>
        <w:t>mencionados</w:t>
      </w:r>
      <w:r w:rsidR="00E9128A" w:rsidRPr="00E45C36">
        <w:rPr>
          <w:rFonts w:asciiTheme="minorHAnsi" w:hAnsiTheme="minorHAnsi" w:cstheme="minorHAnsi"/>
          <w:szCs w:val="20"/>
          <w:u w:val="single"/>
          <w:lang w:eastAsia="en-US"/>
        </w:rPr>
        <w:t xml:space="preserve"> no art. 47 e no </w:t>
      </w:r>
      <w:r w:rsidR="00F066B9" w:rsidRPr="00E45C36">
        <w:rPr>
          <w:rFonts w:asciiTheme="minorHAnsi" w:hAnsiTheme="minorHAnsi" w:cstheme="minorHAnsi"/>
          <w:szCs w:val="20"/>
          <w:u w:val="single"/>
          <w:lang w:eastAsia="en-US"/>
        </w:rPr>
        <w:t xml:space="preserve">ANEXO V, item 2.6, </w:t>
      </w:r>
      <w:r w:rsidR="00A349C2" w:rsidRPr="00E45C36">
        <w:rPr>
          <w:rFonts w:asciiTheme="minorHAnsi" w:hAnsiTheme="minorHAnsi" w:cstheme="minorHAnsi"/>
          <w:szCs w:val="20"/>
          <w:u w:val="single"/>
          <w:lang w:eastAsia="en-US"/>
        </w:rPr>
        <w:t>i</w:t>
      </w:r>
      <w:r w:rsidR="00F066B9" w:rsidRPr="00E45C36">
        <w:rPr>
          <w:rFonts w:asciiTheme="minorHAnsi" w:hAnsiTheme="minorHAnsi" w:cstheme="minorHAnsi"/>
          <w:szCs w:val="20"/>
          <w:u w:val="single"/>
          <w:lang w:eastAsia="en-US"/>
        </w:rPr>
        <w:t xml:space="preserve">, </w:t>
      </w:r>
      <w:r w:rsidR="00E9128A" w:rsidRPr="00E45C36">
        <w:rPr>
          <w:rFonts w:asciiTheme="minorHAnsi" w:hAnsiTheme="minorHAnsi" w:cstheme="minorHAnsi"/>
          <w:szCs w:val="20"/>
          <w:u w:val="single"/>
          <w:lang w:eastAsia="en-US"/>
        </w:rPr>
        <w:t>ambos d</w:t>
      </w:r>
      <w:r w:rsidR="00F066B9" w:rsidRPr="00E45C36">
        <w:rPr>
          <w:rFonts w:asciiTheme="minorHAnsi" w:hAnsiTheme="minorHAnsi" w:cstheme="minorHAnsi"/>
          <w:szCs w:val="20"/>
          <w:u w:val="single"/>
          <w:lang w:eastAsia="en-US"/>
        </w:rPr>
        <w:t>a IN nº 05/2017</w:t>
      </w:r>
      <w:r w:rsidR="00E9128A" w:rsidRPr="00E45C36">
        <w:rPr>
          <w:rFonts w:asciiTheme="minorHAnsi" w:hAnsiTheme="minorHAnsi" w:cstheme="minorHAnsi"/>
          <w:szCs w:val="20"/>
          <w:u w:val="single"/>
          <w:lang w:eastAsia="en-US"/>
        </w:rPr>
        <w:t>.</w:t>
      </w:r>
    </w:p>
    <w:p w14:paraId="40FE6F6D" w14:textId="6608079A" w:rsidR="005C255E" w:rsidRPr="00E45C36" w:rsidRDefault="005C255E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lastRenderedPageBreak/>
        <w:t>A fiscalização técnica dos contratos avaliará constantemente a execução do objeto e utilizará o Instrumento de Medição de Resultado (IMR), conforme modelo previsto no Anexo XXX, ou outro instrumento substituto para aferição da qualidade da prestação dos serviços, devendo haver o redimensionamento no pagamento com base nos indicadores estabelecidos, sempre que a CONTRATADA:</w:t>
      </w:r>
    </w:p>
    <w:p w14:paraId="0E23A905" w14:textId="2C04C72E" w:rsidR="005C255E" w:rsidRPr="00E45C36" w:rsidRDefault="00703345" w:rsidP="00E45C36">
      <w:pPr>
        <w:pStyle w:val="PargrafodaLista"/>
        <w:numPr>
          <w:ilvl w:val="2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N</w:t>
      </w:r>
      <w:r w:rsidR="005C255E" w:rsidRPr="00E45C36">
        <w:rPr>
          <w:rFonts w:asciiTheme="minorHAnsi" w:hAnsiTheme="minorHAnsi" w:cstheme="minorHAnsi"/>
          <w:szCs w:val="20"/>
        </w:rPr>
        <w:t>ão</w:t>
      </w:r>
      <w:r w:rsidRPr="00E45C36">
        <w:rPr>
          <w:rFonts w:asciiTheme="minorHAnsi" w:hAnsiTheme="minorHAnsi" w:cstheme="minorHAnsi"/>
          <w:szCs w:val="20"/>
        </w:rPr>
        <w:t xml:space="preserve"> </w:t>
      </w:r>
      <w:r w:rsidR="005C255E" w:rsidRPr="00E45C36">
        <w:rPr>
          <w:rFonts w:asciiTheme="minorHAnsi" w:hAnsiTheme="minorHAnsi" w:cstheme="minorHAnsi"/>
          <w:szCs w:val="20"/>
        </w:rPr>
        <w:t>produzir os resultados, deixar de executar, ou não executar com a qualidade mínima exigida as atividades contratadas; ou</w:t>
      </w:r>
    </w:p>
    <w:p w14:paraId="5A4F2DB6" w14:textId="4711ED3C" w:rsidR="005C255E" w:rsidRPr="00E45C36" w:rsidRDefault="00703345" w:rsidP="00E45C36">
      <w:pPr>
        <w:pStyle w:val="PargrafodaLista"/>
        <w:numPr>
          <w:ilvl w:val="2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D</w:t>
      </w:r>
      <w:r w:rsidR="005C255E" w:rsidRPr="00E45C36">
        <w:rPr>
          <w:rFonts w:asciiTheme="minorHAnsi" w:hAnsiTheme="minorHAnsi" w:cstheme="minorHAnsi"/>
          <w:szCs w:val="20"/>
        </w:rPr>
        <w:t>eixar</w:t>
      </w:r>
      <w:r w:rsidRPr="00E45C36">
        <w:rPr>
          <w:rFonts w:asciiTheme="minorHAnsi" w:hAnsiTheme="minorHAnsi" w:cstheme="minorHAnsi"/>
          <w:szCs w:val="20"/>
        </w:rPr>
        <w:t xml:space="preserve"> </w:t>
      </w:r>
      <w:r w:rsidR="005C255E" w:rsidRPr="00E45C36">
        <w:rPr>
          <w:rFonts w:asciiTheme="minorHAnsi" w:hAnsiTheme="minorHAnsi" w:cstheme="minorHAnsi"/>
          <w:szCs w:val="20"/>
        </w:rPr>
        <w:t>de utilizar materiais e recursos humanos exigidos para a execução do serviço, ou utilizá-los com qualidade ou quantidade inferior à demandada.</w:t>
      </w:r>
    </w:p>
    <w:p w14:paraId="01E8F8B4" w14:textId="5D1884D9" w:rsidR="005C255E" w:rsidRPr="00E45C36" w:rsidRDefault="005C255E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A utilização do IMR não impede a aplicação concomitante de outros mecanismos para a avaliação da prestação dos serviços.</w:t>
      </w:r>
    </w:p>
    <w:p w14:paraId="1A2E3278" w14:textId="0AF0BB90" w:rsidR="005C255E" w:rsidRPr="00E45C36" w:rsidRDefault="005C255E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Durante a execução do objeto, o fiscal técnico deverá monitorar constantemente o nível de qualidade dos serviços para evitar a sua degeneração, devendo intervir para requerer à CONTRATADA a correção das faltas, falhas</w:t>
      </w:r>
      <w:r w:rsidR="00703345" w:rsidRPr="00E45C36">
        <w:rPr>
          <w:rFonts w:asciiTheme="minorHAnsi" w:hAnsiTheme="minorHAnsi" w:cstheme="minorHAnsi"/>
          <w:szCs w:val="20"/>
        </w:rPr>
        <w:t xml:space="preserve"> e irregularidades constatadas.</w:t>
      </w:r>
    </w:p>
    <w:p w14:paraId="6C1DB27A" w14:textId="663192E9" w:rsidR="005C255E" w:rsidRPr="00E45C36" w:rsidRDefault="005C255E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O fiscal técnico deverá apresentar ao preposto da CONTRATADA a avaliação da execução do objeto ou, se for o caso, a avaliação de desempenho e qualidade da pr</w:t>
      </w:r>
      <w:r w:rsidR="00703345" w:rsidRPr="00E45C36">
        <w:rPr>
          <w:rFonts w:asciiTheme="minorHAnsi" w:hAnsiTheme="minorHAnsi" w:cstheme="minorHAnsi"/>
          <w:szCs w:val="20"/>
        </w:rPr>
        <w:t>estação dos serviços realizada.</w:t>
      </w:r>
    </w:p>
    <w:p w14:paraId="5B6E7F38" w14:textId="59E4D313" w:rsidR="005C255E" w:rsidRPr="00E45C36" w:rsidRDefault="005C255E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Em hipótese alguma, será admitido que a própria CONTRATADA materialize a avaliação de desempenho e qualidade da pr</w:t>
      </w:r>
      <w:r w:rsidR="00703345" w:rsidRPr="00E45C36">
        <w:rPr>
          <w:rFonts w:asciiTheme="minorHAnsi" w:hAnsiTheme="minorHAnsi" w:cstheme="minorHAnsi"/>
          <w:szCs w:val="20"/>
        </w:rPr>
        <w:t>estação dos serviços realizada.</w:t>
      </w:r>
    </w:p>
    <w:p w14:paraId="2ACF0831" w14:textId="38040550" w:rsidR="005C255E" w:rsidRPr="00E45C36" w:rsidRDefault="005C255E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A CONTRATADA poderá apresentar justificativa para a prestação do serviço com menor nível de conformidade, que poderá ser aceita pelo fiscal técnico, desde que comprovada a excepcionalidade da ocorrência, resultante exclusivamente de fatores imprevisíveis e al</w:t>
      </w:r>
      <w:r w:rsidR="00703345" w:rsidRPr="00E45C36">
        <w:rPr>
          <w:rFonts w:asciiTheme="minorHAnsi" w:hAnsiTheme="minorHAnsi" w:cstheme="minorHAnsi"/>
          <w:szCs w:val="20"/>
        </w:rPr>
        <w:t>heios ao controle do prestador.</w:t>
      </w:r>
    </w:p>
    <w:p w14:paraId="6EC6FCD2" w14:textId="513F55AD" w:rsidR="005C255E" w:rsidRPr="00E45C36" w:rsidRDefault="005C255E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 xml:space="preserve">Na hipótese de comportamento contínuo de desconformidade da prestação do serviço em relação à qualidade exigida, bem como quando esta ultrapassar os níveis mínimos toleráveis previstos nos indicadores, além dos fatores redutores, devem ser aplicadas as </w:t>
      </w:r>
      <w:r w:rsidR="006F7464" w:rsidRPr="00E45C36">
        <w:rPr>
          <w:rFonts w:asciiTheme="minorHAnsi" w:hAnsiTheme="minorHAnsi" w:cstheme="minorHAnsi"/>
          <w:szCs w:val="20"/>
        </w:rPr>
        <w:t xml:space="preserve">sanções à </w:t>
      </w:r>
      <w:r w:rsidRPr="00E45C36">
        <w:rPr>
          <w:rFonts w:asciiTheme="minorHAnsi" w:hAnsiTheme="minorHAnsi" w:cstheme="minorHAnsi"/>
          <w:szCs w:val="20"/>
        </w:rPr>
        <w:t>CONTRATADA de acordo com as regras</w:t>
      </w:r>
      <w:r w:rsidR="00703345" w:rsidRPr="00E45C36">
        <w:rPr>
          <w:rFonts w:asciiTheme="minorHAnsi" w:hAnsiTheme="minorHAnsi" w:cstheme="minorHAnsi"/>
          <w:szCs w:val="20"/>
        </w:rPr>
        <w:t xml:space="preserve"> previstas no ato convocatório.</w:t>
      </w:r>
    </w:p>
    <w:p w14:paraId="6C0DEC7C" w14:textId="3091E2D1" w:rsidR="005C255E" w:rsidRPr="00E45C36" w:rsidRDefault="005C255E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 xml:space="preserve">O fiscal técnico poderá realizar avaliação diária, semanal ou mensal, desde que o período escolhido seja suficiente </w:t>
      </w:r>
      <w:r w:rsidR="00C24450" w:rsidRPr="00E45C36">
        <w:rPr>
          <w:rFonts w:asciiTheme="minorHAnsi" w:hAnsiTheme="minorHAnsi" w:cstheme="minorHAnsi"/>
          <w:szCs w:val="20"/>
        </w:rPr>
        <w:t>para a</w:t>
      </w:r>
      <w:r w:rsidRPr="00E45C36">
        <w:rPr>
          <w:rFonts w:asciiTheme="minorHAnsi" w:hAnsiTheme="minorHAnsi" w:cstheme="minorHAnsi"/>
          <w:szCs w:val="20"/>
        </w:rPr>
        <w:t>ferir o desempenho e quali</w:t>
      </w:r>
      <w:r w:rsidR="00703345" w:rsidRPr="00E45C36">
        <w:rPr>
          <w:rFonts w:asciiTheme="minorHAnsi" w:hAnsiTheme="minorHAnsi" w:cstheme="minorHAnsi"/>
          <w:szCs w:val="20"/>
        </w:rPr>
        <w:t>dade da prestação dos serviços.</w:t>
      </w:r>
    </w:p>
    <w:p w14:paraId="0EF5769D" w14:textId="7DD0F84D" w:rsidR="005C255E" w:rsidRPr="00E45C36" w:rsidRDefault="005C255E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O fiscal técnico, ao verificar que houve subdimensionamento da produtividade pactuada, sem perda da qualidade na execução do serviço, deverá comunicar à autoridade responsável para que esta promova a adequação contratual à produtividade efetivamente realizada, respeitando-se os limites de alteração dos valores contratuais previstos no § 1º do ar</w:t>
      </w:r>
      <w:r w:rsidR="00703345" w:rsidRPr="00E45C36">
        <w:rPr>
          <w:rFonts w:asciiTheme="minorHAnsi" w:hAnsiTheme="minorHAnsi" w:cstheme="minorHAnsi"/>
          <w:szCs w:val="20"/>
        </w:rPr>
        <w:t>t. 65 da Lei nº 8.666, de 1993.</w:t>
      </w:r>
    </w:p>
    <w:p w14:paraId="78F147C7" w14:textId="2FDDE782" w:rsidR="005C255E" w:rsidRPr="00E45C36" w:rsidRDefault="005C255E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 xml:space="preserve"> A conformidade do material a ser utilizado na execução dos serviços deverá ser verificada juntamente com o documento da CONTRATADA que contenha sua relação detalhada, de acordo com o estabelecido neste Termo de Referência e na proposta, informando as respectivas quantidades e especificações técnicas, tais como: m</w:t>
      </w:r>
      <w:r w:rsidR="00703345" w:rsidRPr="00E45C36">
        <w:rPr>
          <w:rFonts w:asciiTheme="minorHAnsi" w:hAnsiTheme="minorHAnsi" w:cstheme="minorHAnsi"/>
          <w:szCs w:val="20"/>
        </w:rPr>
        <w:t>arca, qualidade e forma de uso.</w:t>
      </w:r>
    </w:p>
    <w:p w14:paraId="64592BB9" w14:textId="04513C6E" w:rsidR="00DB206B" w:rsidRPr="00E45C36" w:rsidRDefault="00DB206B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  <w:lang w:eastAsia="en-US"/>
        </w:rPr>
      </w:pPr>
      <w:r w:rsidRPr="00E45C36">
        <w:rPr>
          <w:rFonts w:asciiTheme="minorHAnsi" w:hAnsiTheme="minorHAnsi" w:cstheme="minorHAnsi"/>
          <w:color w:val="000000"/>
          <w:szCs w:val="20"/>
          <w:lang w:eastAsia="en-US"/>
        </w:rPr>
        <w:lastRenderedPageBreak/>
        <w:t>O</w:t>
      </w:r>
      <w:r w:rsidR="00DB3D26" w:rsidRPr="00E45C36">
        <w:rPr>
          <w:rFonts w:asciiTheme="minorHAnsi" w:hAnsiTheme="minorHAnsi" w:cstheme="minorHAnsi"/>
          <w:color w:val="000000"/>
          <w:szCs w:val="20"/>
          <w:lang w:eastAsia="en-US"/>
        </w:rPr>
        <w:t xml:space="preserve"> </w:t>
      </w:r>
      <w:r w:rsidRPr="00E45C36">
        <w:rPr>
          <w:rFonts w:asciiTheme="minorHAnsi" w:hAnsiTheme="minorHAnsi" w:cstheme="minorHAnsi"/>
          <w:color w:val="000000"/>
          <w:szCs w:val="20"/>
          <w:lang w:eastAsia="en-US"/>
        </w:rPr>
        <w:t xml:space="preserve">representante da </w:t>
      </w:r>
      <w:r w:rsidR="00D52359" w:rsidRPr="00E45C36">
        <w:rPr>
          <w:rFonts w:asciiTheme="minorHAnsi" w:hAnsiTheme="minorHAnsi" w:cstheme="minorHAnsi"/>
          <w:color w:val="000000"/>
          <w:szCs w:val="20"/>
          <w:lang w:eastAsia="en-US"/>
        </w:rPr>
        <w:t>Contratante</w:t>
      </w:r>
      <w:r w:rsidRPr="00E45C36">
        <w:rPr>
          <w:rFonts w:asciiTheme="minorHAnsi" w:hAnsiTheme="minorHAnsi" w:cstheme="minorHAnsi"/>
          <w:color w:val="000000"/>
          <w:szCs w:val="20"/>
          <w:lang w:eastAsia="en-US"/>
        </w:rPr>
        <w:t xml:space="preserve"> deverá promover o registro das ocorrências verificadas, adotando as providências necessárias ao fiel cumprimento das cláusulas contratuais, conforme o disposto nos §§ 1º e 2º do a</w:t>
      </w:r>
      <w:r w:rsidR="00703345" w:rsidRPr="00E45C36">
        <w:rPr>
          <w:rFonts w:asciiTheme="minorHAnsi" w:hAnsiTheme="minorHAnsi" w:cstheme="minorHAnsi"/>
          <w:color w:val="000000"/>
          <w:szCs w:val="20"/>
          <w:lang w:eastAsia="en-US"/>
        </w:rPr>
        <w:t>rt. 67 da Lei nº 8.666, de 1993.</w:t>
      </w:r>
    </w:p>
    <w:p w14:paraId="64592BBA" w14:textId="77777777" w:rsidR="00DB206B" w:rsidRPr="00E45C36" w:rsidRDefault="00DB206B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  <w:lang w:eastAsia="en-US"/>
        </w:rPr>
      </w:pPr>
      <w:r w:rsidRPr="00E45C36">
        <w:rPr>
          <w:rFonts w:asciiTheme="minorHAnsi" w:hAnsiTheme="minorHAnsi" w:cstheme="minorHAnsi"/>
          <w:color w:val="000000"/>
          <w:szCs w:val="20"/>
          <w:lang w:eastAsia="en-US"/>
        </w:rPr>
        <w:t xml:space="preserve">O descumprimento total ou parcial das demais obrigações e responsabilidades assumidas pela </w:t>
      </w:r>
      <w:r w:rsidR="00D52359" w:rsidRPr="00E45C36">
        <w:rPr>
          <w:rFonts w:asciiTheme="minorHAnsi" w:hAnsiTheme="minorHAnsi" w:cstheme="minorHAnsi"/>
          <w:color w:val="000000"/>
          <w:szCs w:val="20"/>
          <w:lang w:eastAsia="en-US"/>
        </w:rPr>
        <w:t>C</w:t>
      </w:r>
      <w:r w:rsidR="00B63064" w:rsidRPr="00E45C36">
        <w:rPr>
          <w:rFonts w:asciiTheme="minorHAnsi" w:hAnsiTheme="minorHAnsi" w:cstheme="minorHAnsi"/>
          <w:color w:val="000000"/>
          <w:szCs w:val="20"/>
          <w:lang w:eastAsia="en-US"/>
        </w:rPr>
        <w:t>ontratada</w:t>
      </w:r>
      <w:r w:rsidRPr="00E45C36">
        <w:rPr>
          <w:rFonts w:asciiTheme="minorHAnsi" w:hAnsiTheme="minorHAnsi" w:cstheme="minorHAnsi"/>
          <w:color w:val="000000"/>
          <w:szCs w:val="20"/>
          <w:lang w:eastAsia="en-US"/>
        </w:rPr>
        <w:t xml:space="preserve"> ensejará a aplicação de sanções administrativas, previstas n</w:t>
      </w:r>
      <w:r w:rsidR="00BC352B" w:rsidRPr="00E45C36">
        <w:rPr>
          <w:rFonts w:asciiTheme="minorHAnsi" w:hAnsiTheme="minorHAnsi" w:cstheme="minorHAnsi"/>
          <w:color w:val="000000"/>
          <w:szCs w:val="20"/>
          <w:lang w:eastAsia="en-US"/>
        </w:rPr>
        <w:t>este Termo de Referência</w:t>
      </w:r>
      <w:r w:rsidRPr="00E45C36">
        <w:rPr>
          <w:rFonts w:asciiTheme="minorHAnsi" w:hAnsiTheme="minorHAnsi" w:cstheme="minorHAnsi"/>
          <w:color w:val="000000"/>
          <w:szCs w:val="20"/>
          <w:lang w:eastAsia="en-US"/>
        </w:rPr>
        <w:t xml:space="preserve"> e na legislação vigente, podendo culminar em rescisão contratual, conforme disposto nos artigos 77 e 8</w:t>
      </w:r>
      <w:r w:rsidR="00ED42BE" w:rsidRPr="00E45C36">
        <w:rPr>
          <w:rFonts w:asciiTheme="minorHAnsi" w:hAnsiTheme="minorHAnsi" w:cstheme="minorHAnsi"/>
          <w:color w:val="000000"/>
          <w:szCs w:val="20"/>
          <w:lang w:eastAsia="en-US"/>
        </w:rPr>
        <w:t>0</w:t>
      </w:r>
      <w:r w:rsidRPr="00E45C36">
        <w:rPr>
          <w:rFonts w:asciiTheme="minorHAnsi" w:hAnsiTheme="minorHAnsi" w:cstheme="minorHAnsi"/>
          <w:color w:val="000000"/>
          <w:szCs w:val="20"/>
          <w:lang w:eastAsia="en-US"/>
        </w:rPr>
        <w:t xml:space="preserve"> da Lei nº 8.666, de 1993.</w:t>
      </w:r>
    </w:p>
    <w:p w14:paraId="64592BC1" w14:textId="77777777" w:rsidR="00DB206B" w:rsidRPr="00E45C36" w:rsidRDefault="00DB206B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  <w:lang w:eastAsia="en-US"/>
        </w:rPr>
      </w:pPr>
      <w:r w:rsidRPr="00E45C36">
        <w:rPr>
          <w:rFonts w:asciiTheme="minorHAnsi" w:hAnsiTheme="minorHAnsi" w:cstheme="minorHAnsi"/>
          <w:szCs w:val="20"/>
          <w:lang w:eastAsia="en-US"/>
        </w:rPr>
        <w:t xml:space="preserve">A fiscalização de que trata esta cláusula não exclui nem reduz a responsabilidade da </w:t>
      </w:r>
      <w:r w:rsidR="00D52359" w:rsidRPr="00E45C36">
        <w:rPr>
          <w:rFonts w:asciiTheme="minorHAnsi" w:hAnsiTheme="minorHAnsi" w:cstheme="minorHAnsi"/>
          <w:szCs w:val="20"/>
          <w:lang w:eastAsia="en-US"/>
        </w:rPr>
        <w:t>C</w:t>
      </w:r>
      <w:r w:rsidR="00B63064" w:rsidRPr="00E45C36">
        <w:rPr>
          <w:rFonts w:asciiTheme="minorHAnsi" w:hAnsiTheme="minorHAnsi" w:cstheme="minorHAnsi"/>
          <w:szCs w:val="20"/>
          <w:lang w:eastAsia="en-US"/>
        </w:rPr>
        <w:t>ontratada</w:t>
      </w:r>
      <w:r w:rsidRPr="00E45C36">
        <w:rPr>
          <w:rFonts w:asciiTheme="minorHAnsi" w:hAnsiTheme="minorHAnsi" w:cstheme="minorHAnsi"/>
          <w:szCs w:val="20"/>
          <w:lang w:eastAsia="en-US"/>
        </w:rPr>
        <w:t xml:space="preserve">, inclusive perante terceiros, por qualquer irregularidade, ainda que resultante de imperfeições técnicas, vícios redibitórios, ou emprego de material inadequado ou de qualidade inferior e, na ocorrência desta, não implica em </w:t>
      </w:r>
      <w:r w:rsidR="003A24FD" w:rsidRPr="00E45C36">
        <w:rPr>
          <w:rFonts w:asciiTheme="minorHAnsi" w:hAnsiTheme="minorHAnsi" w:cstheme="minorHAnsi"/>
          <w:szCs w:val="20"/>
          <w:lang w:eastAsia="en-US"/>
        </w:rPr>
        <w:t>corresponsabilidade</w:t>
      </w:r>
      <w:r w:rsidRPr="00E45C36">
        <w:rPr>
          <w:rFonts w:asciiTheme="minorHAnsi" w:hAnsiTheme="minorHAnsi" w:cstheme="minorHAnsi"/>
          <w:szCs w:val="20"/>
          <w:lang w:eastAsia="en-US"/>
        </w:rPr>
        <w:t xml:space="preserve"> da </w:t>
      </w:r>
      <w:r w:rsidR="00D52359" w:rsidRPr="00E45C36">
        <w:rPr>
          <w:rFonts w:asciiTheme="minorHAnsi" w:hAnsiTheme="minorHAnsi" w:cstheme="minorHAnsi"/>
          <w:szCs w:val="20"/>
          <w:lang w:eastAsia="en-US"/>
        </w:rPr>
        <w:t>C</w:t>
      </w:r>
      <w:r w:rsidR="00B63064" w:rsidRPr="00E45C36">
        <w:rPr>
          <w:rFonts w:asciiTheme="minorHAnsi" w:hAnsiTheme="minorHAnsi" w:cstheme="minorHAnsi"/>
          <w:szCs w:val="20"/>
          <w:lang w:eastAsia="en-US"/>
        </w:rPr>
        <w:t>ontratante</w:t>
      </w:r>
      <w:r w:rsidRPr="00E45C36">
        <w:rPr>
          <w:rFonts w:asciiTheme="minorHAnsi" w:hAnsiTheme="minorHAnsi" w:cstheme="minorHAnsi"/>
          <w:szCs w:val="20"/>
          <w:lang w:eastAsia="en-US"/>
        </w:rPr>
        <w:t xml:space="preserve"> ou de seus agentes e prepostos, de conformidade com o art. 70 da Lei nº 8.666, de 1993.</w:t>
      </w:r>
    </w:p>
    <w:p w14:paraId="7DF8950F" w14:textId="77777777" w:rsidR="0035052A" w:rsidRPr="00E45C36" w:rsidRDefault="0035052A" w:rsidP="00E45C36">
      <w:pPr>
        <w:spacing w:line="360" w:lineRule="auto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2A26B5B7" w14:textId="4C3A9836" w:rsidR="005C255E" w:rsidRPr="00E45C36" w:rsidRDefault="005C255E" w:rsidP="00E45C36">
      <w:pPr>
        <w:pStyle w:val="Nivel1"/>
        <w:numPr>
          <w:ilvl w:val="0"/>
          <w:numId w:val="4"/>
        </w:numPr>
        <w:spacing w:before="0" w:after="0" w:line="360" w:lineRule="auto"/>
        <w:rPr>
          <w:rFonts w:asciiTheme="minorHAnsi" w:hAnsiTheme="minorHAnsi" w:cstheme="minorHAnsi"/>
          <w:color w:val="auto"/>
        </w:rPr>
      </w:pPr>
      <w:r w:rsidRPr="00E45C36">
        <w:rPr>
          <w:rFonts w:asciiTheme="minorHAnsi" w:hAnsiTheme="minorHAnsi" w:cstheme="minorHAnsi"/>
          <w:color w:val="auto"/>
        </w:rPr>
        <w:t>DO RE</w:t>
      </w:r>
      <w:r w:rsidR="0035052A" w:rsidRPr="00E45C36">
        <w:rPr>
          <w:rFonts w:asciiTheme="minorHAnsi" w:hAnsiTheme="minorHAnsi" w:cstheme="minorHAnsi"/>
          <w:color w:val="auto"/>
        </w:rPr>
        <w:t>CEBIMENTO E ACEITAÇÃO DO OBJETO</w:t>
      </w:r>
    </w:p>
    <w:p w14:paraId="29E7492E" w14:textId="27D99959" w:rsidR="005C255E" w:rsidRPr="00E45C36" w:rsidRDefault="005C255E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 xml:space="preserve">Os serviços serão recebidos provisoriamente </w:t>
      </w:r>
      <w:r w:rsidR="006A59CA" w:rsidRPr="00E45C36">
        <w:rPr>
          <w:rFonts w:asciiTheme="minorHAnsi" w:hAnsiTheme="minorHAnsi" w:cstheme="minorHAnsi"/>
          <w:szCs w:val="20"/>
        </w:rPr>
        <w:t>quando do recebimento da fatura para pagamento</w:t>
      </w:r>
      <w:r w:rsidRPr="00E45C36">
        <w:rPr>
          <w:rFonts w:asciiTheme="minorHAnsi" w:hAnsiTheme="minorHAnsi" w:cstheme="minorHAnsi"/>
          <w:szCs w:val="20"/>
        </w:rPr>
        <w:t>, pelo(a) responsável pelo acompanhamento e fiscalização do contrato, para efeito de posterior verificação de sua conformidade com as especificações constantes neste Termo de Referência e na proposta, devendo ser elaborado relatório circunstanciado, contendo o registro, a análise e a conclusão acerca das ocorrências na execução do contrato e demais documentos que julgarem necessários, devendo encaminhá-los ao gestor do contrato para recebimento definitivo.</w:t>
      </w:r>
    </w:p>
    <w:p w14:paraId="79A6DBF1" w14:textId="0A40A9AC" w:rsidR="005C255E" w:rsidRPr="00E45C36" w:rsidRDefault="005C255E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Os serviços poderão ser rejeitados, no todo ou em parte, quando em desacordo com as especificações constantes neste Termo de Referência e na proposta, devendo ser corrigidos/refeitos/substituídos no prazo fixado pelo fiscal do contrato, às custas da Contratada, sem prejuízo da aplicação de penalidades.</w:t>
      </w:r>
    </w:p>
    <w:p w14:paraId="5C7976E2" w14:textId="36F0C6E2" w:rsidR="005C255E" w:rsidRPr="00E45C36" w:rsidRDefault="005C255E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 xml:space="preserve">Os serviços serão recebidos definitivamente no prazo de </w:t>
      </w:r>
      <w:r w:rsidR="006A59CA" w:rsidRPr="00E45C36">
        <w:rPr>
          <w:rFonts w:asciiTheme="minorHAnsi" w:hAnsiTheme="minorHAnsi" w:cstheme="minorHAnsi"/>
          <w:szCs w:val="20"/>
        </w:rPr>
        <w:t>10</w:t>
      </w:r>
      <w:r w:rsidRPr="00E45C36">
        <w:rPr>
          <w:rFonts w:asciiTheme="minorHAnsi" w:hAnsiTheme="minorHAnsi" w:cstheme="minorHAnsi"/>
          <w:szCs w:val="20"/>
        </w:rPr>
        <w:t xml:space="preserve"> (</w:t>
      </w:r>
      <w:r w:rsidR="006A59CA" w:rsidRPr="00E45C36">
        <w:rPr>
          <w:rFonts w:asciiTheme="minorHAnsi" w:hAnsiTheme="minorHAnsi" w:cstheme="minorHAnsi"/>
          <w:szCs w:val="20"/>
        </w:rPr>
        <w:t>dez</w:t>
      </w:r>
      <w:r w:rsidRPr="00E45C36">
        <w:rPr>
          <w:rFonts w:asciiTheme="minorHAnsi" w:hAnsiTheme="minorHAnsi" w:cstheme="minorHAnsi"/>
          <w:szCs w:val="20"/>
        </w:rPr>
        <w:t>) dias, contados do recebimento provisório, após a verificação da qualidade e quantidade do serviço executado e materiais empregados, com a consequente aceitação mediante termo circunstanciado.</w:t>
      </w:r>
    </w:p>
    <w:p w14:paraId="3AD29C03" w14:textId="78342B11" w:rsidR="005C255E" w:rsidRPr="00E45C36" w:rsidRDefault="005C255E" w:rsidP="00E45C36">
      <w:pPr>
        <w:pStyle w:val="PargrafodaLista"/>
        <w:numPr>
          <w:ilvl w:val="2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3CB7E5BF" w14:textId="4E0A8C51" w:rsidR="005C255E" w:rsidRPr="00E45C36" w:rsidRDefault="005C255E" w:rsidP="00E45C36">
      <w:pPr>
        <w:pStyle w:val="PargrafodaLista"/>
        <w:numPr>
          <w:ilvl w:val="2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Para efeito de recebimento provisório, ao final de cada período mensal, o fiscal técnico do contrato irá apurar o resultado das avaliações da execução do objeto e, se for o caso, a análise do desempenho e qualidade da prestação dos serviços realizados em consonância com os indicadores previstos, que poderá resultar no redimensionamento de valores a serem pagos à contratada, registrando em relatório a ser encaminhado ao gestor do contrato.</w:t>
      </w:r>
    </w:p>
    <w:p w14:paraId="597A6EBE" w14:textId="200168B0" w:rsidR="005C255E" w:rsidRPr="00E45C36" w:rsidRDefault="005C255E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lastRenderedPageBreak/>
        <w:t>O recebimento definitivo, ato que concretiza o ateste da execução dos serviços, será realizado pelo gestor do contrato.</w:t>
      </w:r>
    </w:p>
    <w:p w14:paraId="50B90335" w14:textId="60B14D5E" w:rsidR="005C255E" w:rsidRPr="00E45C36" w:rsidRDefault="005C255E" w:rsidP="00E45C36">
      <w:pPr>
        <w:pStyle w:val="PargrafodaLista"/>
        <w:numPr>
          <w:ilvl w:val="2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O gestor do contrato analisará os relatórios e toda documentação apresentada pela fiscalização técnica</w:t>
      </w:r>
      <w:r w:rsidR="003033F9" w:rsidRPr="00E45C36">
        <w:rPr>
          <w:rFonts w:asciiTheme="minorHAnsi" w:hAnsiTheme="minorHAnsi" w:cstheme="minorHAnsi"/>
          <w:szCs w:val="20"/>
        </w:rPr>
        <w:t xml:space="preserve"> e, </w:t>
      </w:r>
      <w:r w:rsidRPr="00E45C36">
        <w:rPr>
          <w:rFonts w:asciiTheme="minorHAnsi" w:hAnsiTheme="minorHAnsi" w:cstheme="minorHAnsi"/>
          <w:szCs w:val="20"/>
        </w:rPr>
        <w:t>caso haja irregularidades que impeçam a liquidação e o pagamento da despesa, indicará as cláusulas contratuais pertinentes, solicitando à CONTRATADA, por escrito, as respectivas correções.</w:t>
      </w:r>
    </w:p>
    <w:p w14:paraId="3F260E47" w14:textId="1A4F8137" w:rsidR="005C255E" w:rsidRPr="00E45C36" w:rsidRDefault="005C255E" w:rsidP="00E45C36">
      <w:pPr>
        <w:pStyle w:val="PargrafodaLista"/>
        <w:numPr>
          <w:ilvl w:val="2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O gestor emitirá termo circunstanciado para efeito de recebimento definitivo dos serviços prestados, com base nos relatórios e documentação apresentados.</w:t>
      </w:r>
    </w:p>
    <w:p w14:paraId="37977F23" w14:textId="7FFB5D5B" w:rsidR="005C255E" w:rsidRPr="00E45C36" w:rsidRDefault="005C255E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O recebimento provisório ou definitivo do objeto não exclui a responsabilidade da Contratada pelos prejuízos resultantes da incorreta execução do contrato.</w:t>
      </w:r>
    </w:p>
    <w:p w14:paraId="3119BFC7" w14:textId="77777777" w:rsidR="0035052A" w:rsidRPr="00E45C36" w:rsidRDefault="0035052A" w:rsidP="00E45C36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64592BC2" w14:textId="77777777" w:rsidR="00DB206B" w:rsidRPr="00E45C36" w:rsidRDefault="00DB206B" w:rsidP="00E45C36">
      <w:pPr>
        <w:pStyle w:val="Nivel1"/>
        <w:numPr>
          <w:ilvl w:val="0"/>
          <w:numId w:val="4"/>
        </w:numPr>
        <w:spacing w:before="0" w:after="0" w:line="360" w:lineRule="auto"/>
        <w:rPr>
          <w:rFonts w:asciiTheme="minorHAnsi" w:hAnsiTheme="minorHAnsi" w:cstheme="minorHAnsi"/>
        </w:rPr>
      </w:pPr>
      <w:r w:rsidRPr="00E45C36">
        <w:rPr>
          <w:rFonts w:asciiTheme="minorHAnsi" w:hAnsiTheme="minorHAnsi" w:cstheme="minorHAnsi"/>
        </w:rPr>
        <w:t>DAS SANÇÕES ADMINISTRATIVAS</w:t>
      </w:r>
    </w:p>
    <w:p w14:paraId="64592BC3" w14:textId="216FD534" w:rsidR="00DB206B" w:rsidRPr="00E45C36" w:rsidRDefault="00DB206B" w:rsidP="00E45C36">
      <w:pPr>
        <w:pStyle w:val="PargrafodaLista"/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 xml:space="preserve">Comete infração administrativa nos termos da Lei nº 8.666, de 1993 e da Lei nº 10.520, de 2002, a </w:t>
      </w:r>
      <w:r w:rsidR="00D52359" w:rsidRPr="00E45C36">
        <w:rPr>
          <w:rFonts w:asciiTheme="minorHAnsi" w:hAnsiTheme="minorHAnsi" w:cstheme="minorHAnsi"/>
          <w:szCs w:val="20"/>
        </w:rPr>
        <w:t>C</w:t>
      </w:r>
      <w:r w:rsidR="00B63064" w:rsidRPr="00E45C36">
        <w:rPr>
          <w:rFonts w:asciiTheme="minorHAnsi" w:hAnsiTheme="minorHAnsi" w:cstheme="minorHAnsi"/>
          <w:szCs w:val="20"/>
        </w:rPr>
        <w:t>ontratada</w:t>
      </w:r>
      <w:r w:rsidRPr="00E45C36">
        <w:rPr>
          <w:rFonts w:asciiTheme="minorHAnsi" w:hAnsiTheme="minorHAnsi" w:cstheme="minorHAnsi"/>
          <w:szCs w:val="20"/>
        </w:rPr>
        <w:t xml:space="preserve"> que:</w:t>
      </w:r>
    </w:p>
    <w:p w14:paraId="6F9EB4B6" w14:textId="0DCCE6BF" w:rsidR="00105E78" w:rsidRPr="00E45C36" w:rsidRDefault="0035052A" w:rsidP="00E45C36">
      <w:pPr>
        <w:pStyle w:val="PargrafodaLista1"/>
        <w:numPr>
          <w:ilvl w:val="2"/>
          <w:numId w:val="4"/>
        </w:numPr>
        <w:spacing w:line="360" w:lineRule="auto"/>
        <w:ind w:right="-3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E45C36">
        <w:rPr>
          <w:rFonts w:asciiTheme="minorHAnsi" w:hAnsiTheme="minorHAnsi" w:cstheme="minorHAnsi"/>
          <w:sz w:val="20"/>
          <w:szCs w:val="20"/>
        </w:rPr>
        <w:t>I</w:t>
      </w:r>
      <w:r w:rsidR="00105E78" w:rsidRPr="00E45C36">
        <w:rPr>
          <w:rFonts w:asciiTheme="minorHAnsi" w:hAnsiTheme="minorHAnsi" w:cstheme="minorHAnsi"/>
          <w:sz w:val="20"/>
          <w:szCs w:val="20"/>
        </w:rPr>
        <w:t>nexecutar</w:t>
      </w:r>
      <w:proofErr w:type="spellEnd"/>
      <w:r w:rsidRPr="00E45C36">
        <w:rPr>
          <w:rFonts w:asciiTheme="minorHAnsi" w:hAnsiTheme="minorHAnsi" w:cstheme="minorHAnsi"/>
          <w:sz w:val="20"/>
          <w:szCs w:val="20"/>
        </w:rPr>
        <w:t xml:space="preserve"> </w:t>
      </w:r>
      <w:r w:rsidR="00105E78" w:rsidRPr="00E45C36">
        <w:rPr>
          <w:rFonts w:asciiTheme="minorHAnsi" w:hAnsiTheme="minorHAnsi" w:cstheme="minorHAnsi"/>
          <w:sz w:val="20"/>
          <w:szCs w:val="20"/>
        </w:rPr>
        <w:t>total ou parcialmente qualq</w:t>
      </w:r>
      <w:r w:rsidR="007C4CBE" w:rsidRPr="00E45C36">
        <w:rPr>
          <w:rFonts w:asciiTheme="minorHAnsi" w:hAnsiTheme="minorHAnsi" w:cstheme="minorHAnsi"/>
          <w:sz w:val="20"/>
          <w:szCs w:val="20"/>
        </w:rPr>
        <w:t xml:space="preserve">uer das obrigações assumidas em </w:t>
      </w:r>
      <w:r w:rsidR="00105E78" w:rsidRPr="00E45C36">
        <w:rPr>
          <w:rFonts w:asciiTheme="minorHAnsi" w:hAnsiTheme="minorHAnsi" w:cstheme="minorHAnsi"/>
          <w:sz w:val="20"/>
          <w:szCs w:val="20"/>
        </w:rPr>
        <w:t>decorrência da contratação;</w:t>
      </w:r>
    </w:p>
    <w:p w14:paraId="36879424" w14:textId="5D7391A1" w:rsidR="00105E78" w:rsidRPr="00E45C36" w:rsidRDefault="0035052A" w:rsidP="00E45C36">
      <w:pPr>
        <w:pStyle w:val="PargrafodaLista1"/>
        <w:numPr>
          <w:ilvl w:val="2"/>
          <w:numId w:val="4"/>
        </w:numPr>
        <w:spacing w:line="360" w:lineRule="auto"/>
        <w:ind w:right="-30"/>
        <w:jc w:val="both"/>
        <w:rPr>
          <w:rFonts w:asciiTheme="minorHAnsi" w:hAnsiTheme="minorHAnsi" w:cstheme="minorHAnsi"/>
          <w:sz w:val="20"/>
          <w:szCs w:val="20"/>
        </w:rPr>
      </w:pPr>
      <w:r w:rsidRPr="00E45C36">
        <w:rPr>
          <w:rFonts w:asciiTheme="minorHAnsi" w:hAnsiTheme="minorHAnsi" w:cstheme="minorHAnsi"/>
          <w:sz w:val="20"/>
          <w:szCs w:val="20"/>
        </w:rPr>
        <w:t>E</w:t>
      </w:r>
      <w:r w:rsidR="00105E78" w:rsidRPr="00E45C36">
        <w:rPr>
          <w:rFonts w:asciiTheme="minorHAnsi" w:hAnsiTheme="minorHAnsi" w:cstheme="minorHAnsi"/>
          <w:sz w:val="20"/>
          <w:szCs w:val="20"/>
        </w:rPr>
        <w:t>nsejar</w:t>
      </w:r>
      <w:r w:rsidRPr="00E45C36">
        <w:rPr>
          <w:rFonts w:asciiTheme="minorHAnsi" w:hAnsiTheme="minorHAnsi" w:cstheme="minorHAnsi"/>
          <w:sz w:val="20"/>
          <w:szCs w:val="20"/>
        </w:rPr>
        <w:t xml:space="preserve"> </w:t>
      </w:r>
      <w:r w:rsidR="00105E78" w:rsidRPr="00E45C36">
        <w:rPr>
          <w:rFonts w:asciiTheme="minorHAnsi" w:hAnsiTheme="minorHAnsi" w:cstheme="minorHAnsi"/>
          <w:sz w:val="20"/>
          <w:szCs w:val="20"/>
        </w:rPr>
        <w:t>o retardamento da execução do objeto;</w:t>
      </w:r>
    </w:p>
    <w:p w14:paraId="0A4B03D2" w14:textId="176CE1EC" w:rsidR="00105E78" w:rsidRPr="00E45C36" w:rsidRDefault="0035052A" w:rsidP="00E45C36">
      <w:pPr>
        <w:pStyle w:val="PargrafodaLista1"/>
        <w:numPr>
          <w:ilvl w:val="2"/>
          <w:numId w:val="4"/>
        </w:numPr>
        <w:spacing w:line="360" w:lineRule="auto"/>
        <w:ind w:right="-30"/>
        <w:jc w:val="both"/>
        <w:rPr>
          <w:rFonts w:asciiTheme="minorHAnsi" w:hAnsiTheme="minorHAnsi" w:cstheme="minorHAnsi"/>
          <w:sz w:val="20"/>
          <w:szCs w:val="20"/>
        </w:rPr>
      </w:pPr>
      <w:r w:rsidRPr="00E45C36">
        <w:rPr>
          <w:rFonts w:asciiTheme="minorHAnsi" w:hAnsiTheme="minorHAnsi" w:cstheme="minorHAnsi"/>
          <w:sz w:val="20"/>
          <w:szCs w:val="20"/>
        </w:rPr>
        <w:t>F</w:t>
      </w:r>
      <w:r w:rsidR="00105E78" w:rsidRPr="00E45C36">
        <w:rPr>
          <w:rFonts w:asciiTheme="minorHAnsi" w:hAnsiTheme="minorHAnsi" w:cstheme="minorHAnsi"/>
          <w:sz w:val="20"/>
          <w:szCs w:val="20"/>
        </w:rPr>
        <w:t>alhar</w:t>
      </w:r>
      <w:r w:rsidRPr="00E45C36">
        <w:rPr>
          <w:rFonts w:asciiTheme="minorHAnsi" w:hAnsiTheme="minorHAnsi" w:cstheme="minorHAnsi"/>
          <w:sz w:val="20"/>
          <w:szCs w:val="20"/>
        </w:rPr>
        <w:t xml:space="preserve"> </w:t>
      </w:r>
      <w:r w:rsidR="00105E78" w:rsidRPr="00E45C36">
        <w:rPr>
          <w:rFonts w:asciiTheme="minorHAnsi" w:hAnsiTheme="minorHAnsi" w:cstheme="minorHAnsi"/>
          <w:sz w:val="20"/>
          <w:szCs w:val="20"/>
        </w:rPr>
        <w:t>ou fraudar na execução do contrato;</w:t>
      </w:r>
    </w:p>
    <w:p w14:paraId="7ADE417D" w14:textId="223F5175" w:rsidR="00105E78" w:rsidRPr="00E45C36" w:rsidRDefault="0035052A" w:rsidP="00E45C36">
      <w:pPr>
        <w:pStyle w:val="PargrafodaLista1"/>
        <w:numPr>
          <w:ilvl w:val="2"/>
          <w:numId w:val="4"/>
        </w:numPr>
        <w:spacing w:line="360" w:lineRule="auto"/>
        <w:ind w:right="-30"/>
        <w:jc w:val="both"/>
        <w:rPr>
          <w:rFonts w:asciiTheme="minorHAnsi" w:hAnsiTheme="minorHAnsi" w:cstheme="minorHAnsi"/>
          <w:sz w:val="20"/>
          <w:szCs w:val="20"/>
        </w:rPr>
      </w:pPr>
      <w:r w:rsidRPr="00E45C36">
        <w:rPr>
          <w:rFonts w:asciiTheme="minorHAnsi" w:hAnsiTheme="minorHAnsi" w:cstheme="minorHAnsi"/>
          <w:sz w:val="20"/>
          <w:szCs w:val="20"/>
        </w:rPr>
        <w:t>C</w:t>
      </w:r>
      <w:r w:rsidR="00105E78" w:rsidRPr="00E45C36">
        <w:rPr>
          <w:rFonts w:asciiTheme="minorHAnsi" w:hAnsiTheme="minorHAnsi" w:cstheme="minorHAnsi"/>
          <w:sz w:val="20"/>
          <w:szCs w:val="20"/>
        </w:rPr>
        <w:t>omportar-se de modo inidôneo; e</w:t>
      </w:r>
    </w:p>
    <w:p w14:paraId="3B834D13" w14:textId="6847616C" w:rsidR="00105E78" w:rsidRPr="00E45C36" w:rsidRDefault="0035052A" w:rsidP="00E45C36">
      <w:pPr>
        <w:pStyle w:val="PargrafodaLista1"/>
        <w:numPr>
          <w:ilvl w:val="2"/>
          <w:numId w:val="4"/>
        </w:numPr>
        <w:spacing w:line="360" w:lineRule="auto"/>
        <w:ind w:right="-30"/>
        <w:jc w:val="both"/>
        <w:rPr>
          <w:rFonts w:asciiTheme="minorHAnsi" w:hAnsiTheme="minorHAnsi" w:cstheme="minorHAnsi"/>
          <w:sz w:val="20"/>
          <w:szCs w:val="20"/>
        </w:rPr>
      </w:pPr>
      <w:r w:rsidRPr="00E45C36">
        <w:rPr>
          <w:rFonts w:asciiTheme="minorHAnsi" w:hAnsiTheme="minorHAnsi" w:cstheme="minorHAnsi"/>
          <w:sz w:val="20"/>
          <w:szCs w:val="20"/>
        </w:rPr>
        <w:t>C</w:t>
      </w:r>
      <w:r w:rsidR="00105E78" w:rsidRPr="00E45C36">
        <w:rPr>
          <w:rFonts w:asciiTheme="minorHAnsi" w:hAnsiTheme="minorHAnsi" w:cstheme="minorHAnsi"/>
          <w:sz w:val="20"/>
          <w:szCs w:val="20"/>
        </w:rPr>
        <w:t>ometer</w:t>
      </w:r>
      <w:r w:rsidRPr="00E45C36">
        <w:rPr>
          <w:rFonts w:asciiTheme="minorHAnsi" w:hAnsiTheme="minorHAnsi" w:cstheme="minorHAnsi"/>
          <w:sz w:val="20"/>
          <w:szCs w:val="20"/>
        </w:rPr>
        <w:t xml:space="preserve"> </w:t>
      </w:r>
      <w:r w:rsidR="00105E78" w:rsidRPr="00E45C36">
        <w:rPr>
          <w:rFonts w:asciiTheme="minorHAnsi" w:hAnsiTheme="minorHAnsi" w:cstheme="minorHAnsi"/>
          <w:sz w:val="20"/>
          <w:szCs w:val="20"/>
        </w:rPr>
        <w:t>fraude fiscal.</w:t>
      </w:r>
    </w:p>
    <w:p w14:paraId="3730A4B3" w14:textId="77777777" w:rsidR="00105E78" w:rsidRPr="00E45C36" w:rsidRDefault="00105E78" w:rsidP="00E45C36">
      <w:pPr>
        <w:numPr>
          <w:ilvl w:val="1"/>
          <w:numId w:val="4"/>
        </w:numPr>
        <w:spacing w:line="360" w:lineRule="auto"/>
        <w:ind w:right="-30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Pela inexecução total ou parcial do objeto deste contrato, a Administração pode aplicar à CONTRATADA as seguintes sanções:</w:t>
      </w:r>
    </w:p>
    <w:p w14:paraId="602B35DA" w14:textId="2FBB95A0" w:rsidR="00105E78" w:rsidRPr="00E45C36" w:rsidRDefault="00105E78" w:rsidP="00E45C36">
      <w:pPr>
        <w:pStyle w:val="PargrafodaLista1"/>
        <w:numPr>
          <w:ilvl w:val="2"/>
          <w:numId w:val="4"/>
        </w:numPr>
        <w:spacing w:line="360" w:lineRule="auto"/>
        <w:ind w:right="-30"/>
        <w:jc w:val="both"/>
        <w:rPr>
          <w:rFonts w:asciiTheme="minorHAnsi" w:hAnsiTheme="minorHAnsi" w:cstheme="minorHAnsi"/>
          <w:sz w:val="20"/>
          <w:szCs w:val="20"/>
        </w:rPr>
      </w:pPr>
      <w:r w:rsidRPr="00E45C36">
        <w:rPr>
          <w:rFonts w:asciiTheme="minorHAnsi" w:hAnsiTheme="minorHAnsi" w:cstheme="minorHAnsi"/>
          <w:sz w:val="20"/>
          <w:szCs w:val="20"/>
        </w:rPr>
        <w:t>Advertência por escrito, quando do não cumprimento de quaisquer das obrigações contratuais consideradas faltas leves, assim entendidas aquelas que não acarretam prejuízos significativos para o serviço contratado;</w:t>
      </w:r>
    </w:p>
    <w:p w14:paraId="74BDC954" w14:textId="77777777" w:rsidR="00105E78" w:rsidRPr="00E45C36" w:rsidRDefault="00105E78" w:rsidP="00E45C36">
      <w:pPr>
        <w:pStyle w:val="PargrafodaLista1"/>
        <w:numPr>
          <w:ilvl w:val="2"/>
          <w:numId w:val="4"/>
        </w:numPr>
        <w:spacing w:line="360" w:lineRule="auto"/>
        <w:ind w:right="-30"/>
        <w:jc w:val="both"/>
        <w:rPr>
          <w:rFonts w:asciiTheme="minorHAnsi" w:hAnsiTheme="minorHAnsi" w:cstheme="minorHAnsi"/>
          <w:sz w:val="20"/>
          <w:szCs w:val="20"/>
        </w:rPr>
      </w:pPr>
      <w:r w:rsidRPr="00E45C36">
        <w:rPr>
          <w:rFonts w:asciiTheme="minorHAnsi" w:hAnsiTheme="minorHAnsi" w:cstheme="minorHAnsi"/>
          <w:sz w:val="20"/>
          <w:szCs w:val="20"/>
        </w:rPr>
        <w:t xml:space="preserve">Multa de: </w:t>
      </w:r>
    </w:p>
    <w:p w14:paraId="2FE19341" w14:textId="77777777" w:rsidR="00105E78" w:rsidRPr="00E45C36" w:rsidRDefault="00105E78" w:rsidP="00E45C36">
      <w:pPr>
        <w:pStyle w:val="PargrafodaLista1"/>
        <w:numPr>
          <w:ilvl w:val="3"/>
          <w:numId w:val="4"/>
        </w:numPr>
        <w:spacing w:line="360" w:lineRule="auto"/>
        <w:ind w:right="-30"/>
        <w:jc w:val="both"/>
        <w:rPr>
          <w:rFonts w:asciiTheme="minorHAnsi" w:hAnsiTheme="minorHAnsi" w:cstheme="minorHAnsi"/>
          <w:sz w:val="20"/>
          <w:szCs w:val="20"/>
        </w:rPr>
      </w:pPr>
      <w:r w:rsidRPr="00E45C36">
        <w:rPr>
          <w:rFonts w:asciiTheme="minorHAnsi" w:hAnsiTheme="minorHAnsi" w:cstheme="minorHAnsi"/>
          <w:sz w:val="20"/>
          <w:szCs w:val="20"/>
        </w:rPr>
        <w:t xml:space="preserve">0,1% (um décimo por cento) até 0,2% (dois décimos por cento) por dia sobre o valor adjudicado em caso de atraso na execução dos serviços, limitada a incidência a 15 (quinze) dias. Após o décimo quinto dia e a critério da Administração, no caso de execução com atraso, poderá ocorrer a não-aceitação do objeto, de forma a configurar, nessa hipótese, inexecução total da obrigação assumida, sem prejuízo da rescisão unilateral da avença; </w:t>
      </w:r>
    </w:p>
    <w:p w14:paraId="7BDAE247" w14:textId="77777777" w:rsidR="00105E78" w:rsidRPr="00E45C36" w:rsidRDefault="00105E78" w:rsidP="00E45C36">
      <w:pPr>
        <w:pStyle w:val="PargrafodaLista1"/>
        <w:numPr>
          <w:ilvl w:val="3"/>
          <w:numId w:val="4"/>
        </w:numPr>
        <w:spacing w:line="360" w:lineRule="auto"/>
        <w:ind w:right="-30"/>
        <w:jc w:val="both"/>
        <w:rPr>
          <w:rFonts w:asciiTheme="minorHAnsi" w:hAnsiTheme="minorHAnsi" w:cstheme="minorHAnsi"/>
          <w:sz w:val="20"/>
          <w:szCs w:val="20"/>
        </w:rPr>
      </w:pPr>
      <w:r w:rsidRPr="00E45C36">
        <w:rPr>
          <w:rFonts w:asciiTheme="minorHAnsi" w:hAnsiTheme="minorHAnsi" w:cstheme="minorHAnsi"/>
          <w:sz w:val="20"/>
          <w:szCs w:val="20"/>
        </w:rPr>
        <w:t>0,1% (um décimo por cento) até 10% (dez por cento) sobre o valor adjudicado, em caso de atraso na execução do objeto, por período superior ao previsto no subitem anterior ou de inexecução parcial da obrigação assumida;</w:t>
      </w:r>
    </w:p>
    <w:p w14:paraId="1727AA71" w14:textId="77777777" w:rsidR="00105E78" w:rsidRPr="00E45C36" w:rsidRDefault="00105E78" w:rsidP="00E45C36">
      <w:pPr>
        <w:pStyle w:val="PargrafodaLista1"/>
        <w:numPr>
          <w:ilvl w:val="3"/>
          <w:numId w:val="4"/>
        </w:numPr>
        <w:spacing w:line="360" w:lineRule="auto"/>
        <w:ind w:right="-30"/>
        <w:jc w:val="both"/>
        <w:rPr>
          <w:rFonts w:asciiTheme="minorHAnsi" w:hAnsiTheme="minorHAnsi" w:cstheme="minorHAnsi"/>
          <w:sz w:val="20"/>
          <w:szCs w:val="20"/>
        </w:rPr>
      </w:pPr>
      <w:r w:rsidRPr="00E45C36">
        <w:rPr>
          <w:rFonts w:asciiTheme="minorHAnsi" w:hAnsiTheme="minorHAnsi" w:cstheme="minorHAnsi"/>
          <w:sz w:val="20"/>
          <w:szCs w:val="20"/>
        </w:rPr>
        <w:lastRenderedPageBreak/>
        <w:t>0,1% (um décimo por cento) até 15% (quinze por cento) sobre o valor adjudicado, em caso de inexecução total da obrigação assumida;</w:t>
      </w:r>
    </w:p>
    <w:p w14:paraId="67C27336" w14:textId="77777777" w:rsidR="00105E78" w:rsidRPr="00E45C36" w:rsidRDefault="00105E78" w:rsidP="00E45C36">
      <w:pPr>
        <w:pStyle w:val="PargrafodaLista1"/>
        <w:numPr>
          <w:ilvl w:val="3"/>
          <w:numId w:val="4"/>
        </w:numPr>
        <w:spacing w:line="360" w:lineRule="auto"/>
        <w:ind w:right="-30"/>
        <w:rPr>
          <w:rFonts w:asciiTheme="minorHAnsi" w:hAnsiTheme="minorHAnsi" w:cstheme="minorHAnsi"/>
          <w:sz w:val="20"/>
          <w:szCs w:val="20"/>
        </w:rPr>
      </w:pPr>
      <w:r w:rsidRPr="00E45C36">
        <w:rPr>
          <w:rFonts w:asciiTheme="minorHAnsi" w:hAnsiTheme="minorHAnsi" w:cstheme="minorHAnsi"/>
          <w:sz w:val="20"/>
          <w:szCs w:val="20"/>
        </w:rPr>
        <w:t>0,2% a 3,2% por dia sobre o valor mensal do contrato, conforme detalhamento constante das tabelas 1 e 2, abaixo; e</w:t>
      </w:r>
    </w:p>
    <w:p w14:paraId="6C0707C7" w14:textId="6380079E" w:rsidR="00102E32" w:rsidRPr="00E45C36" w:rsidRDefault="00102E32" w:rsidP="00E45C36">
      <w:pPr>
        <w:pStyle w:val="PargrafodaLista"/>
        <w:numPr>
          <w:ilvl w:val="3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0,07% (sete centésimos por cento) do valor do contrato por dia de atraso na apresentação da garantia (seja para reforço ou por ocasião de prorrogação), observado o máximo de 2% (dois por cento. O atraso superior a 25 (vinte e cinco) dias autorizará a Administração CONTRATANTE a promover a rescisão do contrato;</w:t>
      </w:r>
    </w:p>
    <w:p w14:paraId="64C25FD1" w14:textId="50E4D04A" w:rsidR="00102E32" w:rsidRPr="00E45C36" w:rsidRDefault="00102E32" w:rsidP="00E45C36">
      <w:pPr>
        <w:pStyle w:val="PargrafodaLista"/>
        <w:numPr>
          <w:ilvl w:val="3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As penalidades de multa decorrentes de fatos diversos serão consideradas independentes entre si.</w:t>
      </w:r>
    </w:p>
    <w:p w14:paraId="7243D96F" w14:textId="0BD15D7A" w:rsidR="00A357B8" w:rsidRPr="00E45C36" w:rsidRDefault="00A357B8" w:rsidP="00E45C36">
      <w:pPr>
        <w:pStyle w:val="PargrafodaLista1"/>
        <w:numPr>
          <w:ilvl w:val="2"/>
          <w:numId w:val="4"/>
        </w:numPr>
        <w:spacing w:line="360" w:lineRule="auto"/>
        <w:ind w:right="-30"/>
        <w:jc w:val="both"/>
        <w:rPr>
          <w:rFonts w:asciiTheme="minorHAnsi" w:hAnsiTheme="minorHAnsi" w:cstheme="minorHAnsi"/>
          <w:sz w:val="20"/>
          <w:szCs w:val="20"/>
        </w:rPr>
      </w:pPr>
      <w:r w:rsidRPr="00E45C36">
        <w:rPr>
          <w:rFonts w:asciiTheme="minorHAnsi" w:hAnsiTheme="minorHAnsi" w:cstheme="minorHAnsi"/>
          <w:sz w:val="20"/>
          <w:szCs w:val="20"/>
        </w:rPr>
        <w:t>Suspensão de licitar e impedimento de contratar com o órgão, entidade ou unidade administrativa pela qual a Administração Pública opera e atua concretamente, pelo prazo de até dois anos</w:t>
      </w:r>
      <w:r w:rsidR="00DD235B" w:rsidRPr="00E45C36">
        <w:rPr>
          <w:rFonts w:asciiTheme="minorHAnsi" w:hAnsiTheme="minorHAnsi" w:cstheme="minorHAnsi"/>
          <w:sz w:val="20"/>
          <w:szCs w:val="20"/>
        </w:rPr>
        <w:t>.</w:t>
      </w:r>
    </w:p>
    <w:p w14:paraId="0FE2BEF4" w14:textId="1355E1A9" w:rsidR="00102E32" w:rsidRPr="00E45C36" w:rsidRDefault="00A357B8" w:rsidP="00E45C36">
      <w:pPr>
        <w:pStyle w:val="PargrafodaLista1"/>
        <w:numPr>
          <w:ilvl w:val="2"/>
          <w:numId w:val="4"/>
        </w:numPr>
        <w:spacing w:line="360" w:lineRule="auto"/>
        <w:ind w:right="-30"/>
        <w:jc w:val="both"/>
        <w:rPr>
          <w:rFonts w:asciiTheme="minorHAnsi" w:hAnsiTheme="minorHAnsi" w:cstheme="minorHAnsi"/>
          <w:sz w:val="20"/>
          <w:szCs w:val="20"/>
        </w:rPr>
      </w:pPr>
      <w:r w:rsidRPr="00E45C36">
        <w:rPr>
          <w:rFonts w:asciiTheme="minorHAnsi" w:hAnsiTheme="minorHAnsi" w:cstheme="minorHAnsi"/>
          <w:sz w:val="20"/>
          <w:szCs w:val="20"/>
        </w:rPr>
        <w:t xml:space="preserve">Sanção de impedimento de </w:t>
      </w:r>
      <w:r w:rsidR="00102E32" w:rsidRPr="00E45C36">
        <w:rPr>
          <w:rFonts w:asciiTheme="minorHAnsi" w:hAnsiTheme="minorHAnsi" w:cstheme="minorHAnsi"/>
          <w:sz w:val="20"/>
          <w:szCs w:val="20"/>
        </w:rPr>
        <w:t>licitar e contratar com órgãos e entidades da União, com o consequente descredenciamento no SICAF pelo prazo de até cinco anos.</w:t>
      </w:r>
    </w:p>
    <w:p w14:paraId="47C0811D" w14:textId="15716300" w:rsidR="00155BE7" w:rsidRPr="00E45C36" w:rsidRDefault="00155BE7" w:rsidP="00E45C36">
      <w:pPr>
        <w:pStyle w:val="PargrafodaLista1"/>
        <w:numPr>
          <w:ilvl w:val="2"/>
          <w:numId w:val="4"/>
        </w:numPr>
        <w:spacing w:line="360" w:lineRule="auto"/>
        <w:ind w:right="-30"/>
        <w:jc w:val="both"/>
        <w:rPr>
          <w:rFonts w:asciiTheme="minorHAnsi" w:hAnsiTheme="minorHAnsi" w:cstheme="minorHAnsi"/>
          <w:sz w:val="20"/>
          <w:szCs w:val="20"/>
        </w:rPr>
      </w:pPr>
      <w:r w:rsidRPr="00E45C36">
        <w:rPr>
          <w:rFonts w:asciiTheme="minorHAnsi" w:hAnsiTheme="minorHAnsi" w:cstheme="minorHAnsi"/>
          <w:sz w:val="20"/>
          <w:szCs w:val="20"/>
        </w:rPr>
        <w:t>Declaração de inidoneidade para licitar ou contratar com a Administração Pública, enquanto perdurarem os motivos determinantes da punição ou até que seja promovida a reabilitação perante a própria autoridade que aplicou a penalidade, que será concedida sempre que a Contratada ressarcir a Contr</w:t>
      </w:r>
      <w:r w:rsidR="00DD235B" w:rsidRPr="00E45C36">
        <w:rPr>
          <w:rFonts w:asciiTheme="minorHAnsi" w:hAnsiTheme="minorHAnsi" w:cstheme="minorHAnsi"/>
          <w:sz w:val="20"/>
          <w:szCs w:val="20"/>
        </w:rPr>
        <w:t>atante pelos prejuízos causados.</w:t>
      </w:r>
    </w:p>
    <w:p w14:paraId="08C44AF2" w14:textId="6D4AB09F" w:rsidR="00102E32" w:rsidRPr="00E45C36" w:rsidRDefault="00102E32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602BFE">
        <w:rPr>
          <w:rFonts w:asciiTheme="minorHAnsi" w:hAnsiTheme="minorHAnsi" w:cstheme="minorHAnsi"/>
          <w:szCs w:val="20"/>
        </w:rPr>
        <w:t>As sanções</w:t>
      </w:r>
      <w:r w:rsidR="00DD235B" w:rsidRPr="00602BFE">
        <w:rPr>
          <w:rFonts w:asciiTheme="minorHAnsi" w:hAnsiTheme="minorHAnsi" w:cstheme="minorHAnsi"/>
          <w:szCs w:val="20"/>
        </w:rPr>
        <w:t xml:space="preserve"> previstas</w:t>
      </w:r>
      <w:r w:rsidRPr="00602BFE">
        <w:rPr>
          <w:rFonts w:asciiTheme="minorHAnsi" w:hAnsiTheme="minorHAnsi" w:cstheme="minorHAnsi"/>
          <w:szCs w:val="20"/>
        </w:rPr>
        <w:t xml:space="preserve"> </w:t>
      </w:r>
      <w:r w:rsidR="00DD235B" w:rsidRPr="00602BFE">
        <w:rPr>
          <w:rFonts w:asciiTheme="minorHAnsi" w:hAnsiTheme="minorHAnsi" w:cstheme="minorHAnsi"/>
          <w:szCs w:val="20"/>
        </w:rPr>
        <w:t xml:space="preserve">nos subitens </w:t>
      </w:r>
      <w:r w:rsidR="0035052A" w:rsidRPr="00602BFE">
        <w:rPr>
          <w:rFonts w:asciiTheme="minorHAnsi" w:hAnsiTheme="minorHAnsi" w:cstheme="minorHAnsi"/>
          <w:szCs w:val="20"/>
        </w:rPr>
        <w:t>1</w:t>
      </w:r>
      <w:r w:rsidR="00602BFE" w:rsidRPr="00602BFE">
        <w:rPr>
          <w:rFonts w:asciiTheme="minorHAnsi" w:hAnsiTheme="minorHAnsi" w:cstheme="minorHAnsi"/>
          <w:szCs w:val="20"/>
        </w:rPr>
        <w:t>8</w:t>
      </w:r>
      <w:r w:rsidR="00DD235B" w:rsidRPr="00602BFE">
        <w:rPr>
          <w:rFonts w:asciiTheme="minorHAnsi" w:hAnsiTheme="minorHAnsi" w:cstheme="minorHAnsi"/>
          <w:szCs w:val="20"/>
        </w:rPr>
        <w:t xml:space="preserve">.2.1, </w:t>
      </w:r>
      <w:r w:rsidR="0035052A" w:rsidRPr="00602BFE">
        <w:rPr>
          <w:rFonts w:asciiTheme="minorHAnsi" w:hAnsiTheme="minorHAnsi" w:cstheme="minorHAnsi"/>
          <w:szCs w:val="20"/>
        </w:rPr>
        <w:t>1</w:t>
      </w:r>
      <w:r w:rsidR="00602BFE" w:rsidRPr="00602BFE">
        <w:rPr>
          <w:rFonts w:asciiTheme="minorHAnsi" w:hAnsiTheme="minorHAnsi" w:cstheme="minorHAnsi"/>
          <w:szCs w:val="20"/>
        </w:rPr>
        <w:t>8</w:t>
      </w:r>
      <w:r w:rsidR="00DD235B" w:rsidRPr="00602BFE">
        <w:rPr>
          <w:rFonts w:asciiTheme="minorHAnsi" w:hAnsiTheme="minorHAnsi" w:cstheme="minorHAnsi"/>
          <w:szCs w:val="20"/>
        </w:rPr>
        <w:t xml:space="preserve">.2.3, </w:t>
      </w:r>
      <w:r w:rsidR="0035052A" w:rsidRPr="00602BFE">
        <w:rPr>
          <w:rFonts w:asciiTheme="minorHAnsi" w:hAnsiTheme="minorHAnsi" w:cstheme="minorHAnsi"/>
          <w:szCs w:val="20"/>
        </w:rPr>
        <w:t>1</w:t>
      </w:r>
      <w:r w:rsidR="00602BFE" w:rsidRPr="00602BFE">
        <w:rPr>
          <w:rFonts w:asciiTheme="minorHAnsi" w:hAnsiTheme="minorHAnsi" w:cstheme="minorHAnsi"/>
          <w:szCs w:val="20"/>
        </w:rPr>
        <w:t>8</w:t>
      </w:r>
      <w:r w:rsidR="00DD235B" w:rsidRPr="00602BFE">
        <w:rPr>
          <w:rFonts w:asciiTheme="minorHAnsi" w:hAnsiTheme="minorHAnsi" w:cstheme="minorHAnsi"/>
          <w:szCs w:val="20"/>
        </w:rPr>
        <w:t xml:space="preserve">.2.4 e </w:t>
      </w:r>
      <w:r w:rsidR="0035052A" w:rsidRPr="00602BFE">
        <w:rPr>
          <w:rFonts w:asciiTheme="minorHAnsi" w:hAnsiTheme="minorHAnsi" w:cstheme="minorHAnsi"/>
          <w:szCs w:val="20"/>
        </w:rPr>
        <w:t>1</w:t>
      </w:r>
      <w:r w:rsidR="00602BFE" w:rsidRPr="00602BFE">
        <w:rPr>
          <w:rFonts w:asciiTheme="minorHAnsi" w:hAnsiTheme="minorHAnsi" w:cstheme="minorHAnsi"/>
          <w:szCs w:val="20"/>
        </w:rPr>
        <w:t>8</w:t>
      </w:r>
      <w:r w:rsidR="00DD235B" w:rsidRPr="00602BFE">
        <w:rPr>
          <w:rFonts w:asciiTheme="minorHAnsi" w:hAnsiTheme="minorHAnsi" w:cstheme="minorHAnsi"/>
          <w:szCs w:val="20"/>
        </w:rPr>
        <w:t xml:space="preserve">.2.5 </w:t>
      </w:r>
      <w:r w:rsidRPr="00602BFE">
        <w:rPr>
          <w:rFonts w:asciiTheme="minorHAnsi" w:hAnsiTheme="minorHAnsi" w:cstheme="minorHAnsi"/>
          <w:szCs w:val="20"/>
        </w:rPr>
        <w:t xml:space="preserve">poderão ser aplicadas à CONTRATADA </w:t>
      </w:r>
      <w:r w:rsidRPr="00E45C36">
        <w:rPr>
          <w:rFonts w:asciiTheme="minorHAnsi" w:hAnsiTheme="minorHAnsi" w:cstheme="minorHAnsi"/>
          <w:szCs w:val="20"/>
        </w:rPr>
        <w:t>juntamente com as de multa, descontando-a dos pagamentos a serem efetuados.</w:t>
      </w:r>
    </w:p>
    <w:p w14:paraId="6D7BD125" w14:textId="77777777" w:rsidR="00102E32" w:rsidRPr="00E45C36" w:rsidRDefault="00102E32" w:rsidP="00E45C36">
      <w:pPr>
        <w:numPr>
          <w:ilvl w:val="1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Para efeito de aplicação de multas, às infrações são atribuídos graus, de acordo com as tabelas 1 e 2:</w:t>
      </w:r>
    </w:p>
    <w:p w14:paraId="56E9B359" w14:textId="77777777" w:rsidR="00102E32" w:rsidRPr="00E45C36" w:rsidRDefault="00102E32" w:rsidP="00E45C36">
      <w:pPr>
        <w:spacing w:line="360" w:lineRule="auto"/>
        <w:ind w:right="-30"/>
        <w:jc w:val="center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Tabela 1</w:t>
      </w:r>
    </w:p>
    <w:tbl>
      <w:tblPr>
        <w:tblW w:w="9071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5669"/>
      </w:tblGrid>
      <w:tr w:rsidR="00102E32" w:rsidRPr="00E45C36" w14:paraId="19112610" w14:textId="77777777" w:rsidTr="00602BFE">
        <w:trPr>
          <w:trHeight w:val="180"/>
          <w:tblCellSpacing w:w="0" w:type="dxa"/>
          <w:jc w:val="center"/>
        </w:trPr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E92360C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GRAU</w:t>
            </w:r>
          </w:p>
        </w:tc>
        <w:tc>
          <w:tcPr>
            <w:tcW w:w="5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A304699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CORRESPONDÊNCIA</w:t>
            </w:r>
          </w:p>
        </w:tc>
      </w:tr>
      <w:tr w:rsidR="00102E32" w:rsidRPr="00E45C36" w14:paraId="39276D25" w14:textId="77777777" w:rsidTr="00602BFE">
        <w:trPr>
          <w:tblCellSpacing w:w="0" w:type="dxa"/>
          <w:jc w:val="center"/>
        </w:trPr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1EDFC6B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5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1F96F15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0,2% ao dia sobre o valor mensal do contrato</w:t>
            </w:r>
          </w:p>
        </w:tc>
      </w:tr>
      <w:tr w:rsidR="00102E32" w:rsidRPr="00E45C36" w14:paraId="5B672021" w14:textId="77777777" w:rsidTr="00602BFE">
        <w:trPr>
          <w:tblCellSpacing w:w="0" w:type="dxa"/>
          <w:jc w:val="center"/>
        </w:trPr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892E93A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5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70A262A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0,4% ao dia sobre o valor mensal do contrato</w:t>
            </w:r>
          </w:p>
        </w:tc>
      </w:tr>
      <w:tr w:rsidR="00102E32" w:rsidRPr="00E45C36" w14:paraId="54DECCF3" w14:textId="77777777" w:rsidTr="00602BFE">
        <w:trPr>
          <w:tblCellSpacing w:w="0" w:type="dxa"/>
          <w:jc w:val="center"/>
        </w:trPr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E486A08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5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B1878CA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0,8% ao dia sobre o valor mensal do contrato</w:t>
            </w:r>
          </w:p>
        </w:tc>
      </w:tr>
      <w:tr w:rsidR="00102E32" w:rsidRPr="00E45C36" w14:paraId="6A193284" w14:textId="77777777" w:rsidTr="00602BFE">
        <w:trPr>
          <w:tblCellSpacing w:w="0" w:type="dxa"/>
          <w:jc w:val="center"/>
        </w:trPr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26971E1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5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24271EC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1,6% ao dia sobre o valor mensal do contrato</w:t>
            </w:r>
          </w:p>
        </w:tc>
      </w:tr>
      <w:tr w:rsidR="00102E32" w:rsidRPr="00E45C36" w14:paraId="3300E60A" w14:textId="77777777" w:rsidTr="00602BFE">
        <w:trPr>
          <w:tblCellSpacing w:w="0" w:type="dxa"/>
          <w:jc w:val="center"/>
        </w:trPr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3B3E33E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56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721B3F1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3,2% ao dia sobre o valor mensal do contrato</w:t>
            </w:r>
          </w:p>
        </w:tc>
      </w:tr>
    </w:tbl>
    <w:p w14:paraId="4485DE08" w14:textId="77777777" w:rsidR="00102E32" w:rsidRPr="00E45C36" w:rsidRDefault="00102E32" w:rsidP="00E45C36">
      <w:pPr>
        <w:spacing w:line="360" w:lineRule="auto"/>
        <w:ind w:right="-30"/>
        <w:jc w:val="center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Tabela 2</w:t>
      </w:r>
    </w:p>
    <w:tbl>
      <w:tblPr>
        <w:tblW w:w="906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19"/>
        <w:gridCol w:w="5953"/>
        <w:gridCol w:w="992"/>
      </w:tblGrid>
      <w:tr w:rsidR="00102E32" w:rsidRPr="00E45C36" w14:paraId="487A81A7" w14:textId="77777777" w:rsidTr="00602BFE">
        <w:trPr>
          <w:trHeight w:val="60"/>
          <w:tblCellSpacing w:w="0" w:type="dxa"/>
          <w:jc w:val="center"/>
        </w:trPr>
        <w:tc>
          <w:tcPr>
            <w:tcW w:w="9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EA3AEEC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INFRAÇÃO</w:t>
            </w:r>
          </w:p>
        </w:tc>
      </w:tr>
      <w:tr w:rsidR="00102E32" w:rsidRPr="00E45C36" w14:paraId="429F5F9A" w14:textId="77777777" w:rsidTr="00602BFE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ECCCF6B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lastRenderedPageBreak/>
              <w:t>ITEM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23DF6FE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DESCRIÇÃO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E392DD1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GRAU</w:t>
            </w:r>
          </w:p>
        </w:tc>
      </w:tr>
      <w:tr w:rsidR="00102E32" w:rsidRPr="00E45C36" w14:paraId="35DC2790" w14:textId="77777777" w:rsidTr="00602BFE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7236504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1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3E754FF" w14:textId="5F895062" w:rsidR="00102E32" w:rsidRPr="00E45C36" w:rsidRDefault="00102E32" w:rsidP="00E45C36">
            <w:pPr>
              <w:spacing w:line="360" w:lineRule="auto"/>
              <w:ind w:right="-30"/>
              <w:jc w:val="both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 xml:space="preserve">Permitir situação que crie a possibilidade de causar dano físico, lesão corporal ou </w:t>
            </w:r>
            <w:r w:rsidR="00602BFE" w:rsidRPr="00E45C36">
              <w:rPr>
                <w:rFonts w:asciiTheme="minorHAnsi" w:hAnsiTheme="minorHAnsi" w:cstheme="minorHAnsi"/>
                <w:szCs w:val="20"/>
              </w:rPr>
              <w:t>consequências</w:t>
            </w:r>
            <w:r w:rsidRPr="00E45C36">
              <w:rPr>
                <w:rFonts w:asciiTheme="minorHAnsi" w:hAnsiTheme="minorHAnsi" w:cstheme="minorHAnsi"/>
                <w:szCs w:val="20"/>
              </w:rPr>
              <w:t xml:space="preserve"> letais, por ocorrência;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CB48EED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05</w:t>
            </w:r>
          </w:p>
        </w:tc>
      </w:tr>
      <w:tr w:rsidR="00102E32" w:rsidRPr="00E45C36" w14:paraId="64EFAAF2" w14:textId="77777777" w:rsidTr="00602BFE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9E696C1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2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E3242FA" w14:textId="77777777" w:rsidR="00102E32" w:rsidRPr="00E45C36" w:rsidRDefault="00102E32" w:rsidP="00E45C36">
            <w:pPr>
              <w:spacing w:line="360" w:lineRule="auto"/>
              <w:ind w:right="-30"/>
              <w:jc w:val="both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Suspender ou interromper, salvo motivo de força maior ou caso fortuito, os serviços contratuais por dia e por unidade de atendimento;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9405AFE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04</w:t>
            </w:r>
          </w:p>
        </w:tc>
      </w:tr>
      <w:tr w:rsidR="00102E32" w:rsidRPr="00E45C36" w14:paraId="5A49006F" w14:textId="77777777" w:rsidTr="00602BFE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97DFC99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1506EFE" w14:textId="77777777" w:rsidR="00102E32" w:rsidRPr="00E45C36" w:rsidRDefault="00102E32" w:rsidP="00E45C36">
            <w:pPr>
              <w:spacing w:line="360" w:lineRule="auto"/>
              <w:ind w:right="-30"/>
              <w:jc w:val="both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Manter funcionário sem qualificação para executar os serviços contratados, por empregado e por dia;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5BEF851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03</w:t>
            </w:r>
          </w:p>
        </w:tc>
      </w:tr>
      <w:tr w:rsidR="00102E32" w:rsidRPr="00E45C36" w14:paraId="356326A2" w14:textId="77777777" w:rsidTr="00602BFE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DA28754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4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F2E75AA" w14:textId="77777777" w:rsidR="00102E32" w:rsidRPr="00E45C36" w:rsidRDefault="00102E32" w:rsidP="00E45C36">
            <w:pPr>
              <w:spacing w:line="360" w:lineRule="auto"/>
              <w:ind w:right="-30"/>
              <w:jc w:val="both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Recusar-se a executar serviço determinado pela fiscalização, por serviço e por dia;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464AD8F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02</w:t>
            </w:r>
          </w:p>
        </w:tc>
      </w:tr>
      <w:tr w:rsidR="00102E32" w:rsidRPr="00E45C36" w14:paraId="7208B0F2" w14:textId="77777777" w:rsidTr="00602BFE">
        <w:trPr>
          <w:trHeight w:val="225"/>
          <w:tblCellSpacing w:w="0" w:type="dxa"/>
          <w:jc w:val="center"/>
        </w:trPr>
        <w:tc>
          <w:tcPr>
            <w:tcW w:w="906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7CDECF8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Para os itens a seguir, deixar de:</w:t>
            </w:r>
          </w:p>
        </w:tc>
      </w:tr>
      <w:tr w:rsidR="00102E32" w:rsidRPr="00E45C36" w14:paraId="4AF6BBCD" w14:textId="77777777" w:rsidTr="00602BFE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2791F5C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5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0BB4F88C" w14:textId="77777777" w:rsidR="00102E32" w:rsidRPr="00E45C36" w:rsidRDefault="00102E32" w:rsidP="00E45C36">
            <w:pPr>
              <w:spacing w:line="360" w:lineRule="auto"/>
              <w:ind w:right="-30"/>
              <w:jc w:val="both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Cumprir determinação formal ou instrução complementar do órgão fiscalizador, por ocorrência;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8AFCA75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02</w:t>
            </w:r>
          </w:p>
        </w:tc>
      </w:tr>
      <w:tr w:rsidR="00102E32" w:rsidRPr="00E45C36" w14:paraId="202CFA6D" w14:textId="77777777" w:rsidTr="00602BFE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68F8461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6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AD6866E" w14:textId="77777777" w:rsidR="00102E32" w:rsidRPr="00E45C36" w:rsidRDefault="00102E32" w:rsidP="00E45C36">
            <w:pPr>
              <w:spacing w:line="360" w:lineRule="auto"/>
              <w:ind w:right="-30"/>
              <w:jc w:val="both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Substituir empregado alocado que não atenda às necessidades do serviço, por funcionário e por dia;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2F01A48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01</w:t>
            </w:r>
          </w:p>
        </w:tc>
      </w:tr>
      <w:tr w:rsidR="00102E32" w:rsidRPr="00E45C36" w14:paraId="292A24F7" w14:textId="77777777" w:rsidTr="00602BFE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88FD8E6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7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180DD53" w14:textId="77777777" w:rsidR="00102E32" w:rsidRPr="00E45C36" w:rsidRDefault="00102E32" w:rsidP="00E45C36">
            <w:pPr>
              <w:spacing w:line="360" w:lineRule="auto"/>
              <w:ind w:right="-30"/>
              <w:jc w:val="both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Cumprir quaisquer dos itens do Edital e seus Anexos não previstos nesta tabela de multas, após reincidência formalmente notificada pelo órgão fiscalizador, por item e por ocorrência;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7B7970B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03</w:t>
            </w:r>
          </w:p>
        </w:tc>
      </w:tr>
      <w:tr w:rsidR="00102E32" w:rsidRPr="00E45C36" w14:paraId="7E77AF19" w14:textId="77777777" w:rsidTr="00602BFE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0D8D266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8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90C7583" w14:textId="77777777" w:rsidR="00102E32" w:rsidRPr="00E45C36" w:rsidRDefault="00102E32" w:rsidP="00E45C36">
            <w:pPr>
              <w:spacing w:line="360" w:lineRule="auto"/>
              <w:ind w:right="-30"/>
              <w:jc w:val="both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Indicar e manter durante a execução do contrato os prepostos previstos no edital/contrato;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E04EFFD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01</w:t>
            </w:r>
          </w:p>
        </w:tc>
      </w:tr>
      <w:tr w:rsidR="00102E32" w:rsidRPr="00E45C36" w14:paraId="0E157644" w14:textId="77777777" w:rsidTr="00602BFE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0854B64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9</w:t>
            </w:r>
          </w:p>
        </w:tc>
        <w:tc>
          <w:tcPr>
            <w:tcW w:w="59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4AA182B" w14:textId="77777777" w:rsidR="00102E32" w:rsidRPr="00E45C36" w:rsidRDefault="00102E32" w:rsidP="00E45C36">
            <w:pPr>
              <w:spacing w:line="360" w:lineRule="auto"/>
              <w:ind w:right="-30"/>
              <w:jc w:val="both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Providenciar treinamento para seus funcionários conforme previsto na relação de obrigações da CONTRATADA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C6DDF1F" w14:textId="77777777" w:rsidR="00102E32" w:rsidRPr="00E45C36" w:rsidRDefault="00102E32" w:rsidP="00E45C36">
            <w:pPr>
              <w:spacing w:line="360" w:lineRule="auto"/>
              <w:ind w:right="-30"/>
              <w:jc w:val="center"/>
              <w:rPr>
                <w:rFonts w:asciiTheme="minorHAnsi" w:hAnsiTheme="minorHAnsi" w:cstheme="minorHAnsi"/>
                <w:szCs w:val="20"/>
              </w:rPr>
            </w:pPr>
            <w:r w:rsidRPr="00E45C36">
              <w:rPr>
                <w:rFonts w:asciiTheme="minorHAnsi" w:hAnsiTheme="minorHAnsi" w:cstheme="minorHAnsi"/>
                <w:szCs w:val="20"/>
              </w:rPr>
              <w:t>01</w:t>
            </w:r>
          </w:p>
        </w:tc>
      </w:tr>
    </w:tbl>
    <w:p w14:paraId="41F151D1" w14:textId="18E889AE" w:rsidR="00851FFB" w:rsidRPr="00E45C36" w:rsidRDefault="00851FFB" w:rsidP="00602BFE">
      <w:pPr>
        <w:pStyle w:val="PargrafodaLista"/>
        <w:numPr>
          <w:ilvl w:val="1"/>
          <w:numId w:val="4"/>
        </w:numPr>
        <w:spacing w:before="120" w:line="360" w:lineRule="auto"/>
        <w:ind w:left="788" w:hanging="431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Também ficam sujeitas às penalidades do art. 87, III e IV da Lei nº 8.666, de 1993, as empresas ou profissionais que:</w:t>
      </w:r>
    </w:p>
    <w:p w14:paraId="61DC9E3C" w14:textId="6EEB493F" w:rsidR="00851FFB" w:rsidRPr="00E45C36" w:rsidRDefault="0035052A" w:rsidP="00E45C36">
      <w:pPr>
        <w:pStyle w:val="PargrafodaLista"/>
        <w:numPr>
          <w:ilvl w:val="2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T</w:t>
      </w:r>
      <w:r w:rsidR="00851FFB" w:rsidRPr="00E45C36">
        <w:rPr>
          <w:rFonts w:asciiTheme="minorHAnsi" w:hAnsiTheme="minorHAnsi" w:cstheme="minorHAnsi"/>
          <w:szCs w:val="20"/>
        </w:rPr>
        <w:t>enham</w:t>
      </w:r>
      <w:r w:rsidRPr="00E45C36">
        <w:rPr>
          <w:rFonts w:asciiTheme="minorHAnsi" w:hAnsiTheme="minorHAnsi" w:cstheme="minorHAnsi"/>
          <w:szCs w:val="20"/>
        </w:rPr>
        <w:t xml:space="preserve"> </w:t>
      </w:r>
      <w:r w:rsidR="00851FFB" w:rsidRPr="00E45C36">
        <w:rPr>
          <w:rFonts w:asciiTheme="minorHAnsi" w:hAnsiTheme="minorHAnsi" w:cstheme="minorHAnsi"/>
          <w:szCs w:val="20"/>
        </w:rPr>
        <w:t>sofrido condenação definitiva por praticar, por meio dolosos, fraude fiscal no recolhimento de quaisquer tributos;</w:t>
      </w:r>
    </w:p>
    <w:p w14:paraId="67AF3F6F" w14:textId="361DD05D" w:rsidR="00851FFB" w:rsidRPr="00E45C36" w:rsidRDefault="0035052A" w:rsidP="00E45C36">
      <w:pPr>
        <w:pStyle w:val="PargrafodaLista"/>
        <w:numPr>
          <w:ilvl w:val="2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T</w:t>
      </w:r>
      <w:r w:rsidR="00851FFB" w:rsidRPr="00E45C36">
        <w:rPr>
          <w:rFonts w:asciiTheme="minorHAnsi" w:hAnsiTheme="minorHAnsi" w:cstheme="minorHAnsi"/>
          <w:szCs w:val="20"/>
        </w:rPr>
        <w:t>enham</w:t>
      </w:r>
      <w:r w:rsidRPr="00E45C36">
        <w:rPr>
          <w:rFonts w:asciiTheme="minorHAnsi" w:hAnsiTheme="minorHAnsi" w:cstheme="minorHAnsi"/>
          <w:szCs w:val="20"/>
        </w:rPr>
        <w:t xml:space="preserve"> </w:t>
      </w:r>
      <w:r w:rsidR="00851FFB" w:rsidRPr="00E45C36">
        <w:rPr>
          <w:rFonts w:asciiTheme="minorHAnsi" w:hAnsiTheme="minorHAnsi" w:cstheme="minorHAnsi"/>
          <w:szCs w:val="20"/>
        </w:rPr>
        <w:t>praticado atos ilícitos visando a frustrar os objetivos da licitação;</w:t>
      </w:r>
    </w:p>
    <w:p w14:paraId="492164C8" w14:textId="3FDA6B0C" w:rsidR="00851FFB" w:rsidRPr="00E45C36" w:rsidRDefault="0035052A" w:rsidP="00E45C36">
      <w:pPr>
        <w:pStyle w:val="PargrafodaLista"/>
        <w:numPr>
          <w:ilvl w:val="2"/>
          <w:numId w:val="4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D</w:t>
      </w:r>
      <w:r w:rsidR="00851FFB" w:rsidRPr="00E45C36">
        <w:rPr>
          <w:rFonts w:asciiTheme="minorHAnsi" w:hAnsiTheme="minorHAnsi" w:cstheme="minorHAnsi"/>
          <w:szCs w:val="20"/>
        </w:rPr>
        <w:t>emonstrem</w:t>
      </w:r>
      <w:r w:rsidRPr="00E45C36">
        <w:rPr>
          <w:rFonts w:asciiTheme="minorHAnsi" w:hAnsiTheme="minorHAnsi" w:cstheme="minorHAnsi"/>
          <w:szCs w:val="20"/>
        </w:rPr>
        <w:t xml:space="preserve"> </w:t>
      </w:r>
      <w:r w:rsidR="00851FFB" w:rsidRPr="00E45C36">
        <w:rPr>
          <w:rFonts w:asciiTheme="minorHAnsi" w:hAnsiTheme="minorHAnsi" w:cstheme="minorHAnsi"/>
          <w:szCs w:val="20"/>
        </w:rPr>
        <w:t>não possuir idoneidade para contratar com a Administração em virtu</w:t>
      </w:r>
      <w:r w:rsidRPr="00E45C36">
        <w:rPr>
          <w:rFonts w:asciiTheme="minorHAnsi" w:hAnsiTheme="minorHAnsi" w:cstheme="minorHAnsi"/>
          <w:szCs w:val="20"/>
        </w:rPr>
        <w:t>de de atos ilícitos praticados.</w:t>
      </w:r>
    </w:p>
    <w:p w14:paraId="14AFB7AF" w14:textId="77777777" w:rsidR="00851FFB" w:rsidRPr="00E45C36" w:rsidRDefault="00851FFB" w:rsidP="00E45C36">
      <w:pPr>
        <w:spacing w:line="360" w:lineRule="auto"/>
        <w:ind w:right="-30"/>
        <w:jc w:val="both"/>
        <w:rPr>
          <w:rFonts w:asciiTheme="minorHAnsi" w:hAnsiTheme="minorHAnsi" w:cstheme="minorHAnsi"/>
          <w:szCs w:val="20"/>
        </w:rPr>
      </w:pPr>
    </w:p>
    <w:p w14:paraId="54919612" w14:textId="5B64E603" w:rsidR="00102E32" w:rsidRPr="00E45C36" w:rsidRDefault="00102E32" w:rsidP="00E45C36">
      <w:pPr>
        <w:pStyle w:val="PargrafodaLista"/>
        <w:numPr>
          <w:ilvl w:val="1"/>
          <w:numId w:val="4"/>
        </w:numPr>
        <w:spacing w:line="360" w:lineRule="auto"/>
        <w:ind w:right="-30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lastRenderedPageBreak/>
        <w:t>A aplicação de qualquer das penalidades previstas realizar-se-á em processo administrativo que assegurará o contraditório e a ampla defesa à CONTRATADA, observando-se o procedimento previsto na Lei nº 8.666, de 1993, e subsidiariamente a Lei nº 9.784, de 1999.</w:t>
      </w:r>
    </w:p>
    <w:p w14:paraId="70370F9F" w14:textId="188B9C3A" w:rsidR="00102E32" w:rsidRPr="00E45C36" w:rsidRDefault="00102E32" w:rsidP="00E45C36">
      <w:pPr>
        <w:pStyle w:val="PargrafodaLista"/>
        <w:numPr>
          <w:ilvl w:val="1"/>
          <w:numId w:val="4"/>
        </w:numPr>
        <w:spacing w:line="360" w:lineRule="auto"/>
        <w:ind w:right="-30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0B5F33DC" w14:textId="1CF44CF7" w:rsidR="00102E32" w:rsidRPr="00E45C36" w:rsidRDefault="00851FFB" w:rsidP="00E45C36">
      <w:pPr>
        <w:pStyle w:val="PargrafodaLista"/>
        <w:numPr>
          <w:ilvl w:val="1"/>
          <w:numId w:val="4"/>
        </w:numPr>
        <w:spacing w:line="360" w:lineRule="auto"/>
        <w:ind w:right="-30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 xml:space="preserve">As penalidades </w:t>
      </w:r>
      <w:r w:rsidR="00102E32" w:rsidRPr="00E45C36">
        <w:rPr>
          <w:rFonts w:asciiTheme="minorHAnsi" w:hAnsiTheme="minorHAnsi" w:cstheme="minorHAnsi"/>
          <w:szCs w:val="20"/>
        </w:rPr>
        <w:t>serão obrigatoriamente registradas no SICAF.</w:t>
      </w:r>
    </w:p>
    <w:p w14:paraId="2CC9DB2A" w14:textId="77777777" w:rsidR="00102E32" w:rsidRPr="00E45C36" w:rsidRDefault="00102E32" w:rsidP="00E45C36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64592BDB" w14:textId="4EEF4E86" w:rsidR="00DB206B" w:rsidRPr="00E45C36" w:rsidRDefault="0035052A" w:rsidP="00E45C36">
      <w:pPr>
        <w:spacing w:line="360" w:lineRule="auto"/>
        <w:jc w:val="right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Porto Alegre/RS,</w:t>
      </w:r>
      <w:r w:rsidR="00511C48">
        <w:rPr>
          <w:rFonts w:asciiTheme="minorHAnsi" w:hAnsiTheme="minorHAnsi" w:cstheme="minorHAnsi"/>
          <w:szCs w:val="20"/>
        </w:rPr>
        <w:t xml:space="preserve"> 13 de abril de 2018</w:t>
      </w:r>
      <w:r w:rsidRPr="00E45C36">
        <w:rPr>
          <w:rFonts w:asciiTheme="minorHAnsi" w:hAnsiTheme="minorHAnsi" w:cstheme="minorHAnsi"/>
          <w:szCs w:val="20"/>
        </w:rPr>
        <w:t>.</w:t>
      </w:r>
    </w:p>
    <w:p w14:paraId="387BBF2A" w14:textId="77777777" w:rsidR="0035052A" w:rsidRPr="00E45C36" w:rsidRDefault="0035052A" w:rsidP="00E45C36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</w:p>
    <w:p w14:paraId="72D5B127" w14:textId="77777777" w:rsidR="00183132" w:rsidRPr="00E45C36" w:rsidRDefault="00183132" w:rsidP="00E45C36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</w:p>
    <w:p w14:paraId="0AFA157D" w14:textId="77777777" w:rsidR="00183132" w:rsidRPr="00E45C36" w:rsidRDefault="00183132" w:rsidP="00E45C36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</w:p>
    <w:p w14:paraId="6BEB65FD" w14:textId="77777777" w:rsidR="00725937" w:rsidRPr="00E45C36" w:rsidRDefault="00725937" w:rsidP="00E45C36">
      <w:pPr>
        <w:spacing w:line="360" w:lineRule="auto"/>
        <w:jc w:val="center"/>
        <w:rPr>
          <w:rFonts w:asciiTheme="minorHAnsi" w:hAnsiTheme="minorHAnsi" w:cstheme="minorHAnsi"/>
          <w:szCs w:val="20"/>
        </w:rPr>
        <w:sectPr w:rsidR="00725937" w:rsidRPr="00E45C36" w:rsidSect="00474325">
          <w:headerReference w:type="default" r:id="rId8"/>
          <w:footerReference w:type="default" r:id="rId9"/>
          <w:pgSz w:w="11906" w:h="16838"/>
          <w:pgMar w:top="1701" w:right="1134" w:bottom="1134" w:left="1701" w:header="567" w:footer="709" w:gutter="0"/>
          <w:cols w:space="708"/>
          <w:docGrid w:linePitch="360"/>
        </w:sectPr>
      </w:pPr>
    </w:p>
    <w:p w14:paraId="7E618EB0" w14:textId="19B26578" w:rsidR="0035052A" w:rsidRPr="00E45C36" w:rsidRDefault="0035052A" w:rsidP="00E45C36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</w:p>
    <w:p w14:paraId="7790232D" w14:textId="7EFD5EE3" w:rsidR="00656D8B" w:rsidRPr="00E45C36" w:rsidRDefault="00183132" w:rsidP="00E45C36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Cristina Espíndola Romor Vargas</w:t>
      </w:r>
    </w:p>
    <w:p w14:paraId="5BDB168F" w14:textId="2212AA2A" w:rsidR="00183132" w:rsidRPr="00E45C36" w:rsidRDefault="00183132" w:rsidP="00E45C36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Analista de Nível Superior - Administrador</w:t>
      </w:r>
    </w:p>
    <w:p w14:paraId="6FA25CD2" w14:textId="77777777" w:rsidR="00656D8B" w:rsidRPr="00E45C36" w:rsidRDefault="00656D8B" w:rsidP="00E45C36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</w:p>
    <w:p w14:paraId="37171AAD" w14:textId="77777777" w:rsidR="00183132" w:rsidRPr="00E45C36" w:rsidRDefault="00183132" w:rsidP="00E45C36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</w:p>
    <w:p w14:paraId="1761DF19" w14:textId="5EA84A73" w:rsidR="00183132" w:rsidRPr="00E45C36" w:rsidRDefault="00183132" w:rsidP="00E45C36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Carla Ribeiro de Carvalho</w:t>
      </w:r>
    </w:p>
    <w:p w14:paraId="20B86FDE" w14:textId="793CFD75" w:rsidR="00183132" w:rsidRPr="00E45C36" w:rsidRDefault="00183132" w:rsidP="00E45C36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Gerente Administrativa</w:t>
      </w:r>
    </w:p>
    <w:p w14:paraId="66B8F271" w14:textId="77777777" w:rsidR="00725937" w:rsidRPr="00E45C36" w:rsidRDefault="00725937" w:rsidP="00E45C36">
      <w:pPr>
        <w:spacing w:line="360" w:lineRule="auto"/>
        <w:jc w:val="center"/>
        <w:rPr>
          <w:rFonts w:asciiTheme="minorHAnsi" w:hAnsiTheme="minorHAnsi" w:cstheme="minorHAnsi"/>
          <w:szCs w:val="20"/>
        </w:rPr>
        <w:sectPr w:rsidR="00725937" w:rsidRPr="00E45C36" w:rsidSect="00725937">
          <w:type w:val="continuous"/>
          <w:pgSz w:w="11906" w:h="16838"/>
          <w:pgMar w:top="1701" w:right="1134" w:bottom="1134" w:left="1701" w:header="567" w:footer="709" w:gutter="0"/>
          <w:cols w:num="2" w:space="708"/>
          <w:docGrid w:linePitch="360"/>
        </w:sectPr>
      </w:pPr>
    </w:p>
    <w:p w14:paraId="58BCF8D0" w14:textId="77777777" w:rsidR="00725937" w:rsidRDefault="00725937" w:rsidP="00E45C36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</w:p>
    <w:p w14:paraId="76AD5D59" w14:textId="77777777" w:rsidR="00602BFE" w:rsidRPr="00E45C36" w:rsidRDefault="00602BFE" w:rsidP="00E45C36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</w:p>
    <w:p w14:paraId="37A83264" w14:textId="77777777" w:rsidR="00725937" w:rsidRPr="00E45C36" w:rsidRDefault="00725937" w:rsidP="00E45C36">
      <w:pPr>
        <w:tabs>
          <w:tab w:val="left" w:pos="851"/>
        </w:tabs>
        <w:spacing w:line="360" w:lineRule="auto"/>
        <w:ind w:firstLine="851"/>
        <w:jc w:val="both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De acordo. Aprovo o Termo de Referência nos moldes delineados, à vista de todo o detalhamento descrito no referido documento.</w:t>
      </w:r>
    </w:p>
    <w:p w14:paraId="4AA1F9F3" w14:textId="77777777" w:rsidR="00725937" w:rsidRPr="00E45C36" w:rsidRDefault="00725937" w:rsidP="00E45C36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3961EB2D" w14:textId="77777777" w:rsidR="00725937" w:rsidRPr="00E45C36" w:rsidRDefault="00725937" w:rsidP="00E45C36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</w:p>
    <w:p w14:paraId="7C87FF93" w14:textId="77777777" w:rsidR="00725937" w:rsidRPr="00E45C36" w:rsidRDefault="00725937" w:rsidP="00E45C36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</w:p>
    <w:p w14:paraId="3F6718B6" w14:textId="77777777" w:rsidR="00725937" w:rsidRPr="00E45C36" w:rsidRDefault="00725937" w:rsidP="00E45C36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 xml:space="preserve">Tiago Holzmann da Silva </w:t>
      </w:r>
    </w:p>
    <w:p w14:paraId="712BD39C" w14:textId="77777777" w:rsidR="00725937" w:rsidRPr="00E45C36" w:rsidRDefault="00725937" w:rsidP="00E45C36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E45C36">
        <w:rPr>
          <w:rFonts w:asciiTheme="minorHAnsi" w:hAnsiTheme="minorHAnsi" w:cstheme="minorHAnsi"/>
          <w:szCs w:val="20"/>
        </w:rPr>
        <w:t>Presidente do CAU/RS</w:t>
      </w:r>
    </w:p>
    <w:p w14:paraId="64A23AC6" w14:textId="77777777" w:rsidR="00725937" w:rsidRPr="00E45C36" w:rsidRDefault="00725937" w:rsidP="00E45C36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</w:p>
    <w:sectPr w:rsidR="00725937" w:rsidRPr="00E45C36" w:rsidSect="00725937">
      <w:type w:val="continuous"/>
      <w:pgSz w:w="11906" w:h="16838"/>
      <w:pgMar w:top="1701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762FD" w14:textId="77777777" w:rsidR="002857C2" w:rsidRDefault="002857C2">
      <w:r>
        <w:separator/>
      </w:r>
    </w:p>
  </w:endnote>
  <w:endnote w:type="continuationSeparator" w:id="0">
    <w:p w14:paraId="4C33AA0C" w14:textId="77777777" w:rsidR="002857C2" w:rsidRDefault="00285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92BE4" w14:textId="77777777" w:rsidR="002857C2" w:rsidRPr="00026F88" w:rsidRDefault="002857C2" w:rsidP="00976628">
    <w:pPr>
      <w:pStyle w:val="Rodap"/>
      <w:rPr>
        <w:rFonts w:ascii="Times New Roman" w:hAnsi="Times New Roman" w:cs="Times New Roman"/>
      </w:rPr>
    </w:pPr>
    <w:r w:rsidRPr="00026F88">
      <w:rPr>
        <w:rFonts w:ascii="Times New Roman" w:hAnsi="Times New Roman" w:cs="Times New Roman"/>
      </w:rPr>
      <w:t>____________________________________________________________________</w:t>
    </w:r>
  </w:p>
  <w:p w14:paraId="64592BE5" w14:textId="2F9B37CE" w:rsidR="002857C2" w:rsidRPr="00025B38" w:rsidRDefault="002857C2" w:rsidP="00976628">
    <w:pPr>
      <w:pStyle w:val="Rodap"/>
      <w:rPr>
        <w:sz w:val="12"/>
        <w:szCs w:val="12"/>
      </w:rPr>
    </w:pPr>
    <w:r w:rsidRPr="00025B38">
      <w:rPr>
        <w:sz w:val="12"/>
        <w:szCs w:val="12"/>
      </w:rPr>
      <w:t>Comissão Permanente</w:t>
    </w:r>
    <w:r>
      <w:rPr>
        <w:sz w:val="12"/>
        <w:szCs w:val="12"/>
      </w:rPr>
      <w:t xml:space="preserve"> </w:t>
    </w:r>
    <w:r w:rsidRPr="00025B38">
      <w:rPr>
        <w:sz w:val="12"/>
        <w:szCs w:val="12"/>
      </w:rPr>
      <w:t xml:space="preserve">de </w:t>
    </w:r>
    <w:r>
      <w:rPr>
        <w:sz w:val="12"/>
        <w:szCs w:val="12"/>
      </w:rPr>
      <w:t xml:space="preserve">Modelos de Licitações e Contratos Administrativos da </w:t>
    </w:r>
    <w:r w:rsidRPr="00025B38">
      <w:rPr>
        <w:sz w:val="12"/>
        <w:szCs w:val="12"/>
      </w:rPr>
      <w:t>Consultoria-Geral da União</w:t>
    </w:r>
  </w:p>
  <w:p w14:paraId="64592BE6" w14:textId="1E895DDB" w:rsidR="002857C2" w:rsidRDefault="002857C2" w:rsidP="00976628">
    <w:pPr>
      <w:pStyle w:val="Rodap"/>
      <w:rPr>
        <w:sz w:val="12"/>
        <w:szCs w:val="12"/>
      </w:rPr>
    </w:pPr>
    <w:r>
      <w:rPr>
        <w:sz w:val="12"/>
        <w:szCs w:val="12"/>
      </w:rPr>
      <w:t>Termo de Referência - M</w:t>
    </w:r>
    <w:r w:rsidRPr="00025B38">
      <w:rPr>
        <w:sz w:val="12"/>
        <w:szCs w:val="12"/>
      </w:rPr>
      <w:t xml:space="preserve">odelo para Pregão Eletrônico: Serviços </w:t>
    </w:r>
    <w:r>
      <w:rPr>
        <w:sz w:val="12"/>
        <w:szCs w:val="12"/>
      </w:rPr>
      <w:t>Contínuos</w:t>
    </w:r>
    <w:r w:rsidRPr="00025B38">
      <w:rPr>
        <w:sz w:val="12"/>
        <w:szCs w:val="12"/>
      </w:rPr>
      <w:t xml:space="preserve"> </w:t>
    </w:r>
    <w:r>
      <w:rPr>
        <w:sz w:val="12"/>
        <w:szCs w:val="12"/>
      </w:rPr>
      <w:t>sem</w:t>
    </w:r>
    <w:r w:rsidRPr="00025B38">
      <w:rPr>
        <w:sz w:val="12"/>
        <w:szCs w:val="12"/>
      </w:rPr>
      <w:t xml:space="preserve"> dedicação</w:t>
    </w:r>
    <w:r>
      <w:rPr>
        <w:sz w:val="12"/>
        <w:szCs w:val="12"/>
      </w:rPr>
      <w:t xml:space="preserve"> exclusiva</w:t>
    </w:r>
    <w:r w:rsidRPr="00025B38">
      <w:rPr>
        <w:sz w:val="12"/>
        <w:szCs w:val="12"/>
      </w:rPr>
      <w:t xml:space="preserve"> de mão de obra</w:t>
    </w:r>
    <w:r w:rsidRPr="009C1772">
      <w:rPr>
        <w:sz w:val="12"/>
        <w:szCs w:val="12"/>
      </w:rPr>
      <w:t xml:space="preserve"> </w:t>
    </w:r>
  </w:p>
  <w:p w14:paraId="64592BE7" w14:textId="42386901" w:rsidR="002857C2" w:rsidRDefault="002857C2" w:rsidP="00976628">
    <w:pPr>
      <w:pStyle w:val="Rodap"/>
    </w:pPr>
    <w:r>
      <w:rPr>
        <w:sz w:val="12"/>
        <w:szCs w:val="12"/>
      </w:rPr>
      <w:t>Atualização: Outubro/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77D0D" w14:textId="77777777" w:rsidR="002857C2" w:rsidRDefault="002857C2">
      <w:r>
        <w:separator/>
      </w:r>
    </w:p>
  </w:footnote>
  <w:footnote w:type="continuationSeparator" w:id="0">
    <w:p w14:paraId="7E4F3E42" w14:textId="77777777" w:rsidR="002857C2" w:rsidRDefault="00285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3430" w14:textId="77777777" w:rsidR="002857C2" w:rsidRPr="00C54374" w:rsidRDefault="002857C2" w:rsidP="00474325">
    <w:pPr>
      <w:pStyle w:val="Cabealho"/>
      <w:jc w:val="center"/>
      <w:rPr>
        <w:rFonts w:asciiTheme="minorHAnsi" w:hAnsiTheme="minorHAnsi" w:cstheme="minorHAnsi"/>
        <w:sz w:val="24"/>
      </w:rPr>
    </w:pPr>
    <w:r w:rsidRPr="00C54374">
      <w:rPr>
        <w:rFonts w:asciiTheme="minorHAnsi" w:hAnsiTheme="minorHAnsi" w:cstheme="minorHAnsi"/>
        <w:sz w:val="24"/>
      </w:rPr>
      <w:object w:dxaOrig="3120" w:dyaOrig="3365" w14:anchorId="036E0F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pt;height:50.95pt" o:ole="" fillcolor="window">
          <v:imagedata r:id="rId1" o:title=""/>
        </v:shape>
        <o:OLEObject Type="Embed" ProgID="MSDraw" ShapeID="_x0000_i1025" DrawAspect="Content" ObjectID="_1585743618" r:id="rId2">
          <o:FieldCodes>\* LOWER</o:FieldCodes>
        </o:OLEObject>
      </w:object>
    </w:r>
  </w:p>
  <w:p w14:paraId="76D8F053" w14:textId="77777777" w:rsidR="002857C2" w:rsidRPr="00C54374" w:rsidRDefault="002857C2" w:rsidP="00474325">
    <w:pPr>
      <w:pStyle w:val="Cabealho"/>
      <w:jc w:val="center"/>
      <w:rPr>
        <w:rFonts w:asciiTheme="minorHAnsi" w:hAnsiTheme="minorHAnsi" w:cstheme="minorHAnsi"/>
        <w:b/>
        <w:sz w:val="24"/>
      </w:rPr>
    </w:pPr>
    <w:r w:rsidRPr="00C54374">
      <w:rPr>
        <w:rFonts w:asciiTheme="minorHAnsi" w:hAnsiTheme="minorHAnsi" w:cstheme="minorHAnsi"/>
        <w:b/>
        <w:sz w:val="24"/>
      </w:rPr>
      <w:t>SERVIÇO PÚBLICO FEDERAL</w:t>
    </w:r>
  </w:p>
  <w:p w14:paraId="7B8886A7" w14:textId="77777777" w:rsidR="002857C2" w:rsidRPr="00C54374" w:rsidRDefault="002857C2" w:rsidP="00474325">
    <w:pPr>
      <w:pStyle w:val="Cabealho"/>
      <w:jc w:val="center"/>
      <w:rPr>
        <w:rFonts w:asciiTheme="minorHAnsi" w:hAnsiTheme="minorHAnsi" w:cstheme="minorHAnsi"/>
        <w:b/>
        <w:sz w:val="24"/>
      </w:rPr>
    </w:pPr>
    <w:r w:rsidRPr="00C54374">
      <w:rPr>
        <w:rFonts w:asciiTheme="minorHAnsi" w:hAnsiTheme="minorHAnsi" w:cstheme="minorHAnsi"/>
        <w:b/>
        <w:sz w:val="24"/>
      </w:rPr>
      <w:t>CONSELHO DE ARQUITETURA E URBANISMO DO RIO GRANDE DO SUL</w:t>
    </w:r>
  </w:p>
  <w:p w14:paraId="3FA2A117" w14:textId="77777777" w:rsidR="002857C2" w:rsidRPr="00C54374" w:rsidRDefault="002857C2" w:rsidP="00474325">
    <w:pPr>
      <w:pStyle w:val="Cabealho"/>
      <w:jc w:val="center"/>
      <w:rPr>
        <w:rFonts w:asciiTheme="minorHAnsi" w:hAnsiTheme="minorHAnsi" w:cstheme="minorHAnsi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1D5C100D"/>
    <w:multiLevelType w:val="multilevel"/>
    <w:tmpl w:val="DDE63F8E"/>
    <w:lvl w:ilvl="0">
      <w:start w:val="1"/>
      <w:numFmt w:val="decimal"/>
      <w:pStyle w:val="Nivel1"/>
      <w:lvlText w:val="%1."/>
      <w:lvlJc w:val="left"/>
      <w:pPr>
        <w:ind w:left="7165" w:hanging="360"/>
      </w:pPr>
      <w:rPr>
        <w:b/>
      </w:rPr>
    </w:lvl>
    <w:lvl w:ilvl="1">
      <w:start w:val="1"/>
      <w:numFmt w:val="decimal"/>
      <w:lvlText w:val="%1.%2."/>
      <w:lvlJc w:val="left"/>
      <w:pPr>
        <w:ind w:left="2558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31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082982"/>
    <w:multiLevelType w:val="multilevel"/>
    <w:tmpl w:val="3E6E8C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43E1397"/>
    <w:multiLevelType w:val="multilevel"/>
    <w:tmpl w:val="8876BA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BF5B54"/>
    <w:multiLevelType w:val="hybridMultilevel"/>
    <w:tmpl w:val="F82436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A4253"/>
    <w:multiLevelType w:val="hybridMultilevel"/>
    <w:tmpl w:val="DDC806CA"/>
    <w:lvl w:ilvl="0" w:tplc="BFCC9B7E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D6B6F"/>
    <w:multiLevelType w:val="multilevel"/>
    <w:tmpl w:val="0CF8DC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B0D7ED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DE4584B"/>
    <w:multiLevelType w:val="hybridMultilevel"/>
    <w:tmpl w:val="F446D2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6E5"/>
    <w:rsid w:val="0000236D"/>
    <w:rsid w:val="00003298"/>
    <w:rsid w:val="00006D19"/>
    <w:rsid w:val="0002260C"/>
    <w:rsid w:val="0002306D"/>
    <w:rsid w:val="000242C8"/>
    <w:rsid w:val="00025140"/>
    <w:rsid w:val="00026F88"/>
    <w:rsid w:val="00027155"/>
    <w:rsid w:val="000318BA"/>
    <w:rsid w:val="00034A29"/>
    <w:rsid w:val="00036749"/>
    <w:rsid w:val="00040957"/>
    <w:rsid w:val="00045567"/>
    <w:rsid w:val="00047CE7"/>
    <w:rsid w:val="00047D27"/>
    <w:rsid w:val="00047D73"/>
    <w:rsid w:val="00055427"/>
    <w:rsid w:val="00056433"/>
    <w:rsid w:val="00056572"/>
    <w:rsid w:val="00060414"/>
    <w:rsid w:val="0006110A"/>
    <w:rsid w:val="00062853"/>
    <w:rsid w:val="00063028"/>
    <w:rsid w:val="0006537A"/>
    <w:rsid w:val="000670EC"/>
    <w:rsid w:val="000677A2"/>
    <w:rsid w:val="00070EA5"/>
    <w:rsid w:val="00076CBC"/>
    <w:rsid w:val="000779C7"/>
    <w:rsid w:val="00081098"/>
    <w:rsid w:val="00084458"/>
    <w:rsid w:val="00084978"/>
    <w:rsid w:val="00087EF2"/>
    <w:rsid w:val="00090F5D"/>
    <w:rsid w:val="00092759"/>
    <w:rsid w:val="00093D8F"/>
    <w:rsid w:val="00094321"/>
    <w:rsid w:val="000A102A"/>
    <w:rsid w:val="000A1A7B"/>
    <w:rsid w:val="000A1B88"/>
    <w:rsid w:val="000A23DA"/>
    <w:rsid w:val="000A4B6B"/>
    <w:rsid w:val="000A674F"/>
    <w:rsid w:val="000A753F"/>
    <w:rsid w:val="000B0C21"/>
    <w:rsid w:val="000B1768"/>
    <w:rsid w:val="000B73D9"/>
    <w:rsid w:val="000B7B55"/>
    <w:rsid w:val="000C0739"/>
    <w:rsid w:val="000C123B"/>
    <w:rsid w:val="000C21AD"/>
    <w:rsid w:val="000C291C"/>
    <w:rsid w:val="000C2C16"/>
    <w:rsid w:val="000C670A"/>
    <w:rsid w:val="000C7FC2"/>
    <w:rsid w:val="000D07C3"/>
    <w:rsid w:val="000D2AC3"/>
    <w:rsid w:val="000E136E"/>
    <w:rsid w:val="000E2A99"/>
    <w:rsid w:val="000E39C9"/>
    <w:rsid w:val="000E4541"/>
    <w:rsid w:val="000F1C1C"/>
    <w:rsid w:val="000F4088"/>
    <w:rsid w:val="000F4F96"/>
    <w:rsid w:val="000F5A07"/>
    <w:rsid w:val="00100990"/>
    <w:rsid w:val="00102643"/>
    <w:rsid w:val="00102E32"/>
    <w:rsid w:val="00104F3D"/>
    <w:rsid w:val="00105707"/>
    <w:rsid w:val="00105E78"/>
    <w:rsid w:val="001103FF"/>
    <w:rsid w:val="001132A3"/>
    <w:rsid w:val="00113EEB"/>
    <w:rsid w:val="00114259"/>
    <w:rsid w:val="001219B0"/>
    <w:rsid w:val="00124990"/>
    <w:rsid w:val="00126E1D"/>
    <w:rsid w:val="001304C0"/>
    <w:rsid w:val="001315F2"/>
    <w:rsid w:val="00133136"/>
    <w:rsid w:val="00135898"/>
    <w:rsid w:val="001377C7"/>
    <w:rsid w:val="0014004B"/>
    <w:rsid w:val="0014244F"/>
    <w:rsid w:val="0014325E"/>
    <w:rsid w:val="00143DB5"/>
    <w:rsid w:val="001449A3"/>
    <w:rsid w:val="00146BDF"/>
    <w:rsid w:val="001516EA"/>
    <w:rsid w:val="00153E25"/>
    <w:rsid w:val="00154505"/>
    <w:rsid w:val="00155BE7"/>
    <w:rsid w:val="0015684D"/>
    <w:rsid w:val="001609A8"/>
    <w:rsid w:val="00160BBD"/>
    <w:rsid w:val="00160DA4"/>
    <w:rsid w:val="001622D4"/>
    <w:rsid w:val="00163C9F"/>
    <w:rsid w:val="0016584A"/>
    <w:rsid w:val="001671BF"/>
    <w:rsid w:val="001704AB"/>
    <w:rsid w:val="00170CE1"/>
    <w:rsid w:val="0017131C"/>
    <w:rsid w:val="00172519"/>
    <w:rsid w:val="00172DA8"/>
    <w:rsid w:val="00174CAA"/>
    <w:rsid w:val="00177327"/>
    <w:rsid w:val="001778EF"/>
    <w:rsid w:val="00177CD5"/>
    <w:rsid w:val="001817D2"/>
    <w:rsid w:val="00183132"/>
    <w:rsid w:val="00184086"/>
    <w:rsid w:val="00187F21"/>
    <w:rsid w:val="0019040D"/>
    <w:rsid w:val="001904A8"/>
    <w:rsid w:val="00193946"/>
    <w:rsid w:val="00196832"/>
    <w:rsid w:val="001A1732"/>
    <w:rsid w:val="001A2CE9"/>
    <w:rsid w:val="001A3A05"/>
    <w:rsid w:val="001A3E18"/>
    <w:rsid w:val="001B005B"/>
    <w:rsid w:val="001B0B82"/>
    <w:rsid w:val="001C0CC0"/>
    <w:rsid w:val="001C2192"/>
    <w:rsid w:val="001C23A5"/>
    <w:rsid w:val="001C2541"/>
    <w:rsid w:val="001C26F5"/>
    <w:rsid w:val="001C3F32"/>
    <w:rsid w:val="001C48B6"/>
    <w:rsid w:val="001C4C04"/>
    <w:rsid w:val="001C610A"/>
    <w:rsid w:val="001C694F"/>
    <w:rsid w:val="001C721E"/>
    <w:rsid w:val="001C7ADC"/>
    <w:rsid w:val="001D0D66"/>
    <w:rsid w:val="001D287D"/>
    <w:rsid w:val="001D30FC"/>
    <w:rsid w:val="001D5A88"/>
    <w:rsid w:val="001D7731"/>
    <w:rsid w:val="001E3AAF"/>
    <w:rsid w:val="001F0A6E"/>
    <w:rsid w:val="001F0B7C"/>
    <w:rsid w:val="001F39FA"/>
    <w:rsid w:val="001F40B6"/>
    <w:rsid w:val="0020224E"/>
    <w:rsid w:val="00202A04"/>
    <w:rsid w:val="00202D3A"/>
    <w:rsid w:val="00205197"/>
    <w:rsid w:val="0020593D"/>
    <w:rsid w:val="00206F5F"/>
    <w:rsid w:val="00207B98"/>
    <w:rsid w:val="00207DF0"/>
    <w:rsid w:val="00210001"/>
    <w:rsid w:val="0021106D"/>
    <w:rsid w:val="0021456B"/>
    <w:rsid w:val="00221BA5"/>
    <w:rsid w:val="00222980"/>
    <w:rsid w:val="002241A2"/>
    <w:rsid w:val="002262CB"/>
    <w:rsid w:val="00231217"/>
    <w:rsid w:val="00231E9C"/>
    <w:rsid w:val="00240B17"/>
    <w:rsid w:val="002416F3"/>
    <w:rsid w:val="00241D78"/>
    <w:rsid w:val="00241F3C"/>
    <w:rsid w:val="00242953"/>
    <w:rsid w:val="0024597E"/>
    <w:rsid w:val="00246DAE"/>
    <w:rsid w:val="002538B4"/>
    <w:rsid w:val="002538E3"/>
    <w:rsid w:val="00254B66"/>
    <w:rsid w:val="00255C24"/>
    <w:rsid w:val="00260802"/>
    <w:rsid w:val="0026386A"/>
    <w:rsid w:val="0026433C"/>
    <w:rsid w:val="00267125"/>
    <w:rsid w:val="00267B22"/>
    <w:rsid w:val="00271CB6"/>
    <w:rsid w:val="0027301A"/>
    <w:rsid w:val="00275550"/>
    <w:rsid w:val="00276ECC"/>
    <w:rsid w:val="00282399"/>
    <w:rsid w:val="00285706"/>
    <w:rsid w:val="002857C2"/>
    <w:rsid w:val="0028765E"/>
    <w:rsid w:val="0029037D"/>
    <w:rsid w:val="002916DF"/>
    <w:rsid w:val="002937D4"/>
    <w:rsid w:val="0029553A"/>
    <w:rsid w:val="002A1253"/>
    <w:rsid w:val="002A304F"/>
    <w:rsid w:val="002B4D13"/>
    <w:rsid w:val="002B5882"/>
    <w:rsid w:val="002C3BF3"/>
    <w:rsid w:val="002C457E"/>
    <w:rsid w:val="002C54C1"/>
    <w:rsid w:val="002D656F"/>
    <w:rsid w:val="002D78B4"/>
    <w:rsid w:val="002D7C8E"/>
    <w:rsid w:val="002E160F"/>
    <w:rsid w:val="002E38F2"/>
    <w:rsid w:val="002E3F91"/>
    <w:rsid w:val="002E480D"/>
    <w:rsid w:val="002E542F"/>
    <w:rsid w:val="002E5F6B"/>
    <w:rsid w:val="002F084D"/>
    <w:rsid w:val="002F308B"/>
    <w:rsid w:val="003033F9"/>
    <w:rsid w:val="00303641"/>
    <w:rsid w:val="0030446E"/>
    <w:rsid w:val="003053DD"/>
    <w:rsid w:val="0030663B"/>
    <w:rsid w:val="00310B4A"/>
    <w:rsid w:val="003163F7"/>
    <w:rsid w:val="003238C3"/>
    <w:rsid w:val="003245F1"/>
    <w:rsid w:val="00324BCD"/>
    <w:rsid w:val="00324F30"/>
    <w:rsid w:val="00325023"/>
    <w:rsid w:val="00325FD8"/>
    <w:rsid w:val="003265B9"/>
    <w:rsid w:val="00327232"/>
    <w:rsid w:val="00331182"/>
    <w:rsid w:val="00337598"/>
    <w:rsid w:val="00340EE0"/>
    <w:rsid w:val="00341DC6"/>
    <w:rsid w:val="00343032"/>
    <w:rsid w:val="003464AF"/>
    <w:rsid w:val="0035052A"/>
    <w:rsid w:val="00354290"/>
    <w:rsid w:val="0035658A"/>
    <w:rsid w:val="003569EF"/>
    <w:rsid w:val="003603BE"/>
    <w:rsid w:val="00360746"/>
    <w:rsid w:val="00364141"/>
    <w:rsid w:val="00364909"/>
    <w:rsid w:val="00367EF6"/>
    <w:rsid w:val="00370158"/>
    <w:rsid w:val="00371486"/>
    <w:rsid w:val="00373F2A"/>
    <w:rsid w:val="003779A2"/>
    <w:rsid w:val="0038139C"/>
    <w:rsid w:val="00384EC7"/>
    <w:rsid w:val="00386157"/>
    <w:rsid w:val="00386ADE"/>
    <w:rsid w:val="00391E14"/>
    <w:rsid w:val="003959F6"/>
    <w:rsid w:val="003A24FD"/>
    <w:rsid w:val="003A25FA"/>
    <w:rsid w:val="003A3423"/>
    <w:rsid w:val="003A367F"/>
    <w:rsid w:val="003A3846"/>
    <w:rsid w:val="003A3F5C"/>
    <w:rsid w:val="003A73C1"/>
    <w:rsid w:val="003B1193"/>
    <w:rsid w:val="003B1CC3"/>
    <w:rsid w:val="003B3F9E"/>
    <w:rsid w:val="003B791E"/>
    <w:rsid w:val="003C25D1"/>
    <w:rsid w:val="003C31DA"/>
    <w:rsid w:val="003C609E"/>
    <w:rsid w:val="003C6275"/>
    <w:rsid w:val="003D5546"/>
    <w:rsid w:val="003E254F"/>
    <w:rsid w:val="003E4927"/>
    <w:rsid w:val="003E49E4"/>
    <w:rsid w:val="003E4D76"/>
    <w:rsid w:val="003E55B1"/>
    <w:rsid w:val="003F004A"/>
    <w:rsid w:val="003F1437"/>
    <w:rsid w:val="003F185C"/>
    <w:rsid w:val="003F1A4F"/>
    <w:rsid w:val="003F36A3"/>
    <w:rsid w:val="003F4DA9"/>
    <w:rsid w:val="003F62C6"/>
    <w:rsid w:val="00403E13"/>
    <w:rsid w:val="00403F09"/>
    <w:rsid w:val="0040443F"/>
    <w:rsid w:val="004053E1"/>
    <w:rsid w:val="00407F1C"/>
    <w:rsid w:val="0041309B"/>
    <w:rsid w:val="00415F27"/>
    <w:rsid w:val="00416A59"/>
    <w:rsid w:val="00416F0A"/>
    <w:rsid w:val="00417CA8"/>
    <w:rsid w:val="0042190C"/>
    <w:rsid w:val="00423708"/>
    <w:rsid w:val="00425359"/>
    <w:rsid w:val="004316D7"/>
    <w:rsid w:val="00431EDA"/>
    <w:rsid w:val="0043231C"/>
    <w:rsid w:val="00432470"/>
    <w:rsid w:val="00435447"/>
    <w:rsid w:val="00441EA1"/>
    <w:rsid w:val="00442954"/>
    <w:rsid w:val="00445798"/>
    <w:rsid w:val="0044725C"/>
    <w:rsid w:val="00447465"/>
    <w:rsid w:val="004503A9"/>
    <w:rsid w:val="00455CBE"/>
    <w:rsid w:val="00455EB7"/>
    <w:rsid w:val="00455FD5"/>
    <w:rsid w:val="00457876"/>
    <w:rsid w:val="00460E8A"/>
    <w:rsid w:val="0046230A"/>
    <w:rsid w:val="00462C95"/>
    <w:rsid w:val="004631A0"/>
    <w:rsid w:val="0046486A"/>
    <w:rsid w:val="00466DFD"/>
    <w:rsid w:val="0047076C"/>
    <w:rsid w:val="00473347"/>
    <w:rsid w:val="00474325"/>
    <w:rsid w:val="00476D90"/>
    <w:rsid w:val="004773FC"/>
    <w:rsid w:val="00480328"/>
    <w:rsid w:val="00482F96"/>
    <w:rsid w:val="004834FC"/>
    <w:rsid w:val="00483B15"/>
    <w:rsid w:val="00483CD9"/>
    <w:rsid w:val="00483FB9"/>
    <w:rsid w:val="00493155"/>
    <w:rsid w:val="00494AE7"/>
    <w:rsid w:val="00497021"/>
    <w:rsid w:val="004B05B0"/>
    <w:rsid w:val="004B0CAC"/>
    <w:rsid w:val="004B19B5"/>
    <w:rsid w:val="004B1D7D"/>
    <w:rsid w:val="004B460A"/>
    <w:rsid w:val="004C0212"/>
    <w:rsid w:val="004C05F9"/>
    <w:rsid w:val="004D06D6"/>
    <w:rsid w:val="004E0194"/>
    <w:rsid w:val="004E7BEB"/>
    <w:rsid w:val="004F0603"/>
    <w:rsid w:val="004F27FD"/>
    <w:rsid w:val="004F5DF9"/>
    <w:rsid w:val="004F66B4"/>
    <w:rsid w:val="004F6AB1"/>
    <w:rsid w:val="004F78C6"/>
    <w:rsid w:val="0050056C"/>
    <w:rsid w:val="0050224C"/>
    <w:rsid w:val="005037A6"/>
    <w:rsid w:val="00504E0F"/>
    <w:rsid w:val="00511C48"/>
    <w:rsid w:val="00512D53"/>
    <w:rsid w:val="00514883"/>
    <w:rsid w:val="00520AD6"/>
    <w:rsid w:val="00523C55"/>
    <w:rsid w:val="00523F32"/>
    <w:rsid w:val="00530489"/>
    <w:rsid w:val="0053132E"/>
    <w:rsid w:val="005327ED"/>
    <w:rsid w:val="005439CA"/>
    <w:rsid w:val="005460A0"/>
    <w:rsid w:val="0055045F"/>
    <w:rsid w:val="00561C04"/>
    <w:rsid w:val="0056213B"/>
    <w:rsid w:val="00562F82"/>
    <w:rsid w:val="00564913"/>
    <w:rsid w:val="0056792B"/>
    <w:rsid w:val="00571644"/>
    <w:rsid w:val="00572D97"/>
    <w:rsid w:val="00573100"/>
    <w:rsid w:val="00577C4E"/>
    <w:rsid w:val="005800D8"/>
    <w:rsid w:val="0058189C"/>
    <w:rsid w:val="0058269C"/>
    <w:rsid w:val="00584275"/>
    <w:rsid w:val="005846C9"/>
    <w:rsid w:val="005873FC"/>
    <w:rsid w:val="0058781B"/>
    <w:rsid w:val="00590EAF"/>
    <w:rsid w:val="00593A2E"/>
    <w:rsid w:val="005948D6"/>
    <w:rsid w:val="00595DA6"/>
    <w:rsid w:val="005A3429"/>
    <w:rsid w:val="005A3BE7"/>
    <w:rsid w:val="005A6A91"/>
    <w:rsid w:val="005B0066"/>
    <w:rsid w:val="005B1D0B"/>
    <w:rsid w:val="005B2BD8"/>
    <w:rsid w:val="005C255E"/>
    <w:rsid w:val="005C3930"/>
    <w:rsid w:val="005C48E3"/>
    <w:rsid w:val="005C5615"/>
    <w:rsid w:val="005C5DEC"/>
    <w:rsid w:val="005C76D8"/>
    <w:rsid w:val="005D3F36"/>
    <w:rsid w:val="005E0DFF"/>
    <w:rsid w:val="005E1321"/>
    <w:rsid w:val="005E2DD4"/>
    <w:rsid w:val="005E5F39"/>
    <w:rsid w:val="005E6D43"/>
    <w:rsid w:val="005F6F64"/>
    <w:rsid w:val="005F7B0A"/>
    <w:rsid w:val="005F7E84"/>
    <w:rsid w:val="00602BFE"/>
    <w:rsid w:val="00605C11"/>
    <w:rsid w:val="00606440"/>
    <w:rsid w:val="006078C2"/>
    <w:rsid w:val="00612867"/>
    <w:rsid w:val="00613261"/>
    <w:rsid w:val="0061334D"/>
    <w:rsid w:val="0061680E"/>
    <w:rsid w:val="00616866"/>
    <w:rsid w:val="006171A9"/>
    <w:rsid w:val="00623436"/>
    <w:rsid w:val="006241C7"/>
    <w:rsid w:val="00626023"/>
    <w:rsid w:val="00631DDD"/>
    <w:rsid w:val="00635684"/>
    <w:rsid w:val="0063649E"/>
    <w:rsid w:val="00640F39"/>
    <w:rsid w:val="00650278"/>
    <w:rsid w:val="00653C8F"/>
    <w:rsid w:val="00655AAF"/>
    <w:rsid w:val="00656A30"/>
    <w:rsid w:val="00656D8B"/>
    <w:rsid w:val="006673E7"/>
    <w:rsid w:val="006745B0"/>
    <w:rsid w:val="00674964"/>
    <w:rsid w:val="00680B7E"/>
    <w:rsid w:val="00682357"/>
    <w:rsid w:val="00683B94"/>
    <w:rsid w:val="00684D8D"/>
    <w:rsid w:val="00686692"/>
    <w:rsid w:val="00687D8E"/>
    <w:rsid w:val="00691C27"/>
    <w:rsid w:val="00693033"/>
    <w:rsid w:val="00693321"/>
    <w:rsid w:val="00694893"/>
    <w:rsid w:val="00694DD9"/>
    <w:rsid w:val="006A12B1"/>
    <w:rsid w:val="006A4EE3"/>
    <w:rsid w:val="006A567D"/>
    <w:rsid w:val="006A59CA"/>
    <w:rsid w:val="006A5BC4"/>
    <w:rsid w:val="006A5F42"/>
    <w:rsid w:val="006A6103"/>
    <w:rsid w:val="006B10ED"/>
    <w:rsid w:val="006B156A"/>
    <w:rsid w:val="006B51B2"/>
    <w:rsid w:val="006B5BC9"/>
    <w:rsid w:val="006C17A0"/>
    <w:rsid w:val="006C2357"/>
    <w:rsid w:val="006C591A"/>
    <w:rsid w:val="006C6A24"/>
    <w:rsid w:val="006C6E89"/>
    <w:rsid w:val="006D27E3"/>
    <w:rsid w:val="006D2FB9"/>
    <w:rsid w:val="006D4135"/>
    <w:rsid w:val="006E09F2"/>
    <w:rsid w:val="006E1FEF"/>
    <w:rsid w:val="006E3E48"/>
    <w:rsid w:val="006E51FC"/>
    <w:rsid w:val="006E721C"/>
    <w:rsid w:val="006F3EE2"/>
    <w:rsid w:val="006F7464"/>
    <w:rsid w:val="00700CBD"/>
    <w:rsid w:val="007028C7"/>
    <w:rsid w:val="00703345"/>
    <w:rsid w:val="00704462"/>
    <w:rsid w:val="00705D23"/>
    <w:rsid w:val="00710C7E"/>
    <w:rsid w:val="00711BD3"/>
    <w:rsid w:val="007144B5"/>
    <w:rsid w:val="00724666"/>
    <w:rsid w:val="00725937"/>
    <w:rsid w:val="00733DE0"/>
    <w:rsid w:val="007357C5"/>
    <w:rsid w:val="00737C69"/>
    <w:rsid w:val="0074032D"/>
    <w:rsid w:val="00740D25"/>
    <w:rsid w:val="00741328"/>
    <w:rsid w:val="007446E3"/>
    <w:rsid w:val="00747C39"/>
    <w:rsid w:val="00756F76"/>
    <w:rsid w:val="0076175C"/>
    <w:rsid w:val="00765562"/>
    <w:rsid w:val="007679B9"/>
    <w:rsid w:val="00767ED6"/>
    <w:rsid w:val="00776572"/>
    <w:rsid w:val="0077738D"/>
    <w:rsid w:val="007774C2"/>
    <w:rsid w:val="00777570"/>
    <w:rsid w:val="00784F62"/>
    <w:rsid w:val="00786DF5"/>
    <w:rsid w:val="00787D28"/>
    <w:rsid w:val="0079000C"/>
    <w:rsid w:val="00790D93"/>
    <w:rsid w:val="00790F1C"/>
    <w:rsid w:val="00791CD7"/>
    <w:rsid w:val="0079430D"/>
    <w:rsid w:val="0079754C"/>
    <w:rsid w:val="007A1395"/>
    <w:rsid w:val="007A2E6A"/>
    <w:rsid w:val="007B0331"/>
    <w:rsid w:val="007B19CE"/>
    <w:rsid w:val="007B4583"/>
    <w:rsid w:val="007B4A7C"/>
    <w:rsid w:val="007B7C23"/>
    <w:rsid w:val="007C0255"/>
    <w:rsid w:val="007C09C8"/>
    <w:rsid w:val="007C0C22"/>
    <w:rsid w:val="007C13ED"/>
    <w:rsid w:val="007C2707"/>
    <w:rsid w:val="007C4CBE"/>
    <w:rsid w:val="007D0CB8"/>
    <w:rsid w:val="007D268A"/>
    <w:rsid w:val="007D2A5E"/>
    <w:rsid w:val="007D3572"/>
    <w:rsid w:val="007D501A"/>
    <w:rsid w:val="007D5660"/>
    <w:rsid w:val="007E26AF"/>
    <w:rsid w:val="007E3F65"/>
    <w:rsid w:val="007E5253"/>
    <w:rsid w:val="007E57A5"/>
    <w:rsid w:val="007E585A"/>
    <w:rsid w:val="007E68F6"/>
    <w:rsid w:val="007E6EF9"/>
    <w:rsid w:val="007F0511"/>
    <w:rsid w:val="007F2AE5"/>
    <w:rsid w:val="007F5710"/>
    <w:rsid w:val="007F6AB0"/>
    <w:rsid w:val="0080329B"/>
    <w:rsid w:val="00803805"/>
    <w:rsid w:val="00804CCD"/>
    <w:rsid w:val="0080582D"/>
    <w:rsid w:val="0080756C"/>
    <w:rsid w:val="0081309A"/>
    <w:rsid w:val="00822B8B"/>
    <w:rsid w:val="0082761F"/>
    <w:rsid w:val="00827DA5"/>
    <w:rsid w:val="00831204"/>
    <w:rsid w:val="00831208"/>
    <w:rsid w:val="00835A02"/>
    <w:rsid w:val="008401FA"/>
    <w:rsid w:val="008417AD"/>
    <w:rsid w:val="00842339"/>
    <w:rsid w:val="008429CF"/>
    <w:rsid w:val="008446E2"/>
    <w:rsid w:val="00844DBD"/>
    <w:rsid w:val="008458F6"/>
    <w:rsid w:val="00847E19"/>
    <w:rsid w:val="008506C6"/>
    <w:rsid w:val="00850CD3"/>
    <w:rsid w:val="0085112C"/>
    <w:rsid w:val="00851FFB"/>
    <w:rsid w:val="008523D7"/>
    <w:rsid w:val="00855857"/>
    <w:rsid w:val="008601A9"/>
    <w:rsid w:val="00861E43"/>
    <w:rsid w:val="0086450A"/>
    <w:rsid w:val="00865B0D"/>
    <w:rsid w:val="00866D40"/>
    <w:rsid w:val="00871B33"/>
    <w:rsid w:val="00872949"/>
    <w:rsid w:val="008729C2"/>
    <w:rsid w:val="00875210"/>
    <w:rsid w:val="00876AA8"/>
    <w:rsid w:val="00883EBB"/>
    <w:rsid w:val="00886E3F"/>
    <w:rsid w:val="0088759F"/>
    <w:rsid w:val="00887874"/>
    <w:rsid w:val="008941DB"/>
    <w:rsid w:val="00894C85"/>
    <w:rsid w:val="008A16EA"/>
    <w:rsid w:val="008A3463"/>
    <w:rsid w:val="008B064D"/>
    <w:rsid w:val="008B6162"/>
    <w:rsid w:val="008C04DF"/>
    <w:rsid w:val="008C1971"/>
    <w:rsid w:val="008D03E3"/>
    <w:rsid w:val="008D2CAF"/>
    <w:rsid w:val="008D3A70"/>
    <w:rsid w:val="008D3ACE"/>
    <w:rsid w:val="008D51CC"/>
    <w:rsid w:val="008D5307"/>
    <w:rsid w:val="008E4F95"/>
    <w:rsid w:val="008E5442"/>
    <w:rsid w:val="008F41AF"/>
    <w:rsid w:val="008F4D52"/>
    <w:rsid w:val="008F4E41"/>
    <w:rsid w:val="008F69FB"/>
    <w:rsid w:val="008F7181"/>
    <w:rsid w:val="008F7C07"/>
    <w:rsid w:val="0090408D"/>
    <w:rsid w:val="00904E6B"/>
    <w:rsid w:val="00906EEC"/>
    <w:rsid w:val="00914204"/>
    <w:rsid w:val="0091549D"/>
    <w:rsid w:val="00915C7E"/>
    <w:rsid w:val="00922606"/>
    <w:rsid w:val="00922D31"/>
    <w:rsid w:val="00925027"/>
    <w:rsid w:val="0092559F"/>
    <w:rsid w:val="00931141"/>
    <w:rsid w:val="00935665"/>
    <w:rsid w:val="00935B30"/>
    <w:rsid w:val="00936A4E"/>
    <w:rsid w:val="00937688"/>
    <w:rsid w:val="00941580"/>
    <w:rsid w:val="00944E0C"/>
    <w:rsid w:val="00950D81"/>
    <w:rsid w:val="00951B95"/>
    <w:rsid w:val="0095267D"/>
    <w:rsid w:val="00954272"/>
    <w:rsid w:val="009543EB"/>
    <w:rsid w:val="00955A48"/>
    <w:rsid w:val="00960D5F"/>
    <w:rsid w:val="009623AB"/>
    <w:rsid w:val="0096309F"/>
    <w:rsid w:val="0096733E"/>
    <w:rsid w:val="00970403"/>
    <w:rsid w:val="00970A6B"/>
    <w:rsid w:val="00970E46"/>
    <w:rsid w:val="00975E13"/>
    <w:rsid w:val="009763C4"/>
    <w:rsid w:val="00976628"/>
    <w:rsid w:val="009803F1"/>
    <w:rsid w:val="00982B5E"/>
    <w:rsid w:val="009844F7"/>
    <w:rsid w:val="0099079E"/>
    <w:rsid w:val="00995FFD"/>
    <w:rsid w:val="009A0579"/>
    <w:rsid w:val="009A27DB"/>
    <w:rsid w:val="009A376A"/>
    <w:rsid w:val="009A45B0"/>
    <w:rsid w:val="009A6A6F"/>
    <w:rsid w:val="009A706B"/>
    <w:rsid w:val="009A7ED9"/>
    <w:rsid w:val="009B1B69"/>
    <w:rsid w:val="009B2318"/>
    <w:rsid w:val="009B4C84"/>
    <w:rsid w:val="009B7B61"/>
    <w:rsid w:val="009C470D"/>
    <w:rsid w:val="009C638B"/>
    <w:rsid w:val="009D3626"/>
    <w:rsid w:val="009D3C38"/>
    <w:rsid w:val="009D68FB"/>
    <w:rsid w:val="009D6CDC"/>
    <w:rsid w:val="009E04B3"/>
    <w:rsid w:val="009E0DFC"/>
    <w:rsid w:val="009E3F06"/>
    <w:rsid w:val="009E41EA"/>
    <w:rsid w:val="009E5B74"/>
    <w:rsid w:val="009E7C14"/>
    <w:rsid w:val="009F00AF"/>
    <w:rsid w:val="009F419C"/>
    <w:rsid w:val="009F43E0"/>
    <w:rsid w:val="009F69D9"/>
    <w:rsid w:val="00A055A5"/>
    <w:rsid w:val="00A05B47"/>
    <w:rsid w:val="00A06703"/>
    <w:rsid w:val="00A128F1"/>
    <w:rsid w:val="00A12A7C"/>
    <w:rsid w:val="00A1330E"/>
    <w:rsid w:val="00A2302F"/>
    <w:rsid w:val="00A24EED"/>
    <w:rsid w:val="00A349C2"/>
    <w:rsid w:val="00A357B8"/>
    <w:rsid w:val="00A36676"/>
    <w:rsid w:val="00A36F05"/>
    <w:rsid w:val="00A375DC"/>
    <w:rsid w:val="00A402A1"/>
    <w:rsid w:val="00A44175"/>
    <w:rsid w:val="00A45A47"/>
    <w:rsid w:val="00A46E32"/>
    <w:rsid w:val="00A50D22"/>
    <w:rsid w:val="00A512C3"/>
    <w:rsid w:val="00A571FE"/>
    <w:rsid w:val="00A60395"/>
    <w:rsid w:val="00A6287E"/>
    <w:rsid w:val="00A73611"/>
    <w:rsid w:val="00A76CE0"/>
    <w:rsid w:val="00A77C2C"/>
    <w:rsid w:val="00A80062"/>
    <w:rsid w:val="00A82646"/>
    <w:rsid w:val="00A856EB"/>
    <w:rsid w:val="00A9022E"/>
    <w:rsid w:val="00A9096E"/>
    <w:rsid w:val="00A913C5"/>
    <w:rsid w:val="00A92427"/>
    <w:rsid w:val="00A94D68"/>
    <w:rsid w:val="00A96CBB"/>
    <w:rsid w:val="00AA1165"/>
    <w:rsid w:val="00AA3F31"/>
    <w:rsid w:val="00AA4625"/>
    <w:rsid w:val="00AB1F1A"/>
    <w:rsid w:val="00AC079B"/>
    <w:rsid w:val="00AC1A45"/>
    <w:rsid w:val="00AC4F34"/>
    <w:rsid w:val="00AC58D8"/>
    <w:rsid w:val="00AC6EC2"/>
    <w:rsid w:val="00AD14A9"/>
    <w:rsid w:val="00AD1595"/>
    <w:rsid w:val="00AD51F7"/>
    <w:rsid w:val="00AD5DD1"/>
    <w:rsid w:val="00AE384F"/>
    <w:rsid w:val="00AE3A63"/>
    <w:rsid w:val="00AE5435"/>
    <w:rsid w:val="00AF3ABE"/>
    <w:rsid w:val="00AF6959"/>
    <w:rsid w:val="00B00520"/>
    <w:rsid w:val="00B00F8E"/>
    <w:rsid w:val="00B014D0"/>
    <w:rsid w:val="00B03CB0"/>
    <w:rsid w:val="00B041A9"/>
    <w:rsid w:val="00B0465E"/>
    <w:rsid w:val="00B057C4"/>
    <w:rsid w:val="00B1218F"/>
    <w:rsid w:val="00B13262"/>
    <w:rsid w:val="00B14C20"/>
    <w:rsid w:val="00B16238"/>
    <w:rsid w:val="00B23F8B"/>
    <w:rsid w:val="00B25D15"/>
    <w:rsid w:val="00B272CD"/>
    <w:rsid w:val="00B27724"/>
    <w:rsid w:val="00B30F3D"/>
    <w:rsid w:val="00B31F57"/>
    <w:rsid w:val="00B415FF"/>
    <w:rsid w:val="00B432A0"/>
    <w:rsid w:val="00B433B1"/>
    <w:rsid w:val="00B4422B"/>
    <w:rsid w:val="00B4738B"/>
    <w:rsid w:val="00B50001"/>
    <w:rsid w:val="00B517F7"/>
    <w:rsid w:val="00B522FE"/>
    <w:rsid w:val="00B52AFC"/>
    <w:rsid w:val="00B52EFE"/>
    <w:rsid w:val="00B53BD0"/>
    <w:rsid w:val="00B5759A"/>
    <w:rsid w:val="00B60DCA"/>
    <w:rsid w:val="00B62E2D"/>
    <w:rsid w:val="00B63064"/>
    <w:rsid w:val="00B63977"/>
    <w:rsid w:val="00B63C73"/>
    <w:rsid w:val="00B672B3"/>
    <w:rsid w:val="00B7276C"/>
    <w:rsid w:val="00B76DB6"/>
    <w:rsid w:val="00B77832"/>
    <w:rsid w:val="00B77DBF"/>
    <w:rsid w:val="00B810DF"/>
    <w:rsid w:val="00B81FBB"/>
    <w:rsid w:val="00B902B9"/>
    <w:rsid w:val="00B92C59"/>
    <w:rsid w:val="00B95BFE"/>
    <w:rsid w:val="00B96C22"/>
    <w:rsid w:val="00B972D3"/>
    <w:rsid w:val="00BA1705"/>
    <w:rsid w:val="00BA2132"/>
    <w:rsid w:val="00BB0487"/>
    <w:rsid w:val="00BB4389"/>
    <w:rsid w:val="00BB4BDF"/>
    <w:rsid w:val="00BB61BE"/>
    <w:rsid w:val="00BC2797"/>
    <w:rsid w:val="00BC352B"/>
    <w:rsid w:val="00BC4227"/>
    <w:rsid w:val="00BC4DFF"/>
    <w:rsid w:val="00BD1366"/>
    <w:rsid w:val="00BD3419"/>
    <w:rsid w:val="00BD43E5"/>
    <w:rsid w:val="00BD5534"/>
    <w:rsid w:val="00BD59E3"/>
    <w:rsid w:val="00BD79EE"/>
    <w:rsid w:val="00BD7FD7"/>
    <w:rsid w:val="00BE0155"/>
    <w:rsid w:val="00BE0315"/>
    <w:rsid w:val="00BE05F0"/>
    <w:rsid w:val="00BE1772"/>
    <w:rsid w:val="00BE1DEB"/>
    <w:rsid w:val="00BE2542"/>
    <w:rsid w:val="00BE5B9F"/>
    <w:rsid w:val="00BF0E8E"/>
    <w:rsid w:val="00BF16E5"/>
    <w:rsid w:val="00BF1A7F"/>
    <w:rsid w:val="00BF366A"/>
    <w:rsid w:val="00BF3861"/>
    <w:rsid w:val="00BF7C4C"/>
    <w:rsid w:val="00C00F37"/>
    <w:rsid w:val="00C02925"/>
    <w:rsid w:val="00C03F51"/>
    <w:rsid w:val="00C10CC7"/>
    <w:rsid w:val="00C11B30"/>
    <w:rsid w:val="00C11C58"/>
    <w:rsid w:val="00C13225"/>
    <w:rsid w:val="00C14C86"/>
    <w:rsid w:val="00C15B3B"/>
    <w:rsid w:val="00C21816"/>
    <w:rsid w:val="00C229F8"/>
    <w:rsid w:val="00C24450"/>
    <w:rsid w:val="00C27DBE"/>
    <w:rsid w:val="00C322F1"/>
    <w:rsid w:val="00C33284"/>
    <w:rsid w:val="00C371FA"/>
    <w:rsid w:val="00C406CC"/>
    <w:rsid w:val="00C43313"/>
    <w:rsid w:val="00C46F61"/>
    <w:rsid w:val="00C47BB2"/>
    <w:rsid w:val="00C51C28"/>
    <w:rsid w:val="00C53456"/>
    <w:rsid w:val="00C53A5F"/>
    <w:rsid w:val="00C5790F"/>
    <w:rsid w:val="00C60C2D"/>
    <w:rsid w:val="00C65917"/>
    <w:rsid w:val="00C67A51"/>
    <w:rsid w:val="00C70043"/>
    <w:rsid w:val="00C735FB"/>
    <w:rsid w:val="00C73861"/>
    <w:rsid w:val="00C73954"/>
    <w:rsid w:val="00C7432C"/>
    <w:rsid w:val="00C75791"/>
    <w:rsid w:val="00C76304"/>
    <w:rsid w:val="00C77D5A"/>
    <w:rsid w:val="00C83B2D"/>
    <w:rsid w:val="00C84955"/>
    <w:rsid w:val="00C86467"/>
    <w:rsid w:val="00C942C1"/>
    <w:rsid w:val="00C9480F"/>
    <w:rsid w:val="00C95C72"/>
    <w:rsid w:val="00C96B86"/>
    <w:rsid w:val="00C97DF7"/>
    <w:rsid w:val="00CA0560"/>
    <w:rsid w:val="00CA1A6A"/>
    <w:rsid w:val="00CA374F"/>
    <w:rsid w:val="00CA6108"/>
    <w:rsid w:val="00CB262C"/>
    <w:rsid w:val="00CB2FE5"/>
    <w:rsid w:val="00CB766B"/>
    <w:rsid w:val="00CC356D"/>
    <w:rsid w:val="00CC7DD2"/>
    <w:rsid w:val="00CD109D"/>
    <w:rsid w:val="00CD1E9D"/>
    <w:rsid w:val="00CD1EC7"/>
    <w:rsid w:val="00CD6584"/>
    <w:rsid w:val="00CD6ABB"/>
    <w:rsid w:val="00CE0560"/>
    <w:rsid w:val="00CE155F"/>
    <w:rsid w:val="00CE47BC"/>
    <w:rsid w:val="00CE5CF2"/>
    <w:rsid w:val="00CE691B"/>
    <w:rsid w:val="00D00A5D"/>
    <w:rsid w:val="00D00A87"/>
    <w:rsid w:val="00D02F2F"/>
    <w:rsid w:val="00D12F5F"/>
    <w:rsid w:val="00D13087"/>
    <w:rsid w:val="00D16FA0"/>
    <w:rsid w:val="00D22C70"/>
    <w:rsid w:val="00D232CF"/>
    <w:rsid w:val="00D2604C"/>
    <w:rsid w:val="00D26DCE"/>
    <w:rsid w:val="00D37A2D"/>
    <w:rsid w:val="00D401AA"/>
    <w:rsid w:val="00D407AE"/>
    <w:rsid w:val="00D4246A"/>
    <w:rsid w:val="00D42501"/>
    <w:rsid w:val="00D433A2"/>
    <w:rsid w:val="00D44A45"/>
    <w:rsid w:val="00D5130A"/>
    <w:rsid w:val="00D51769"/>
    <w:rsid w:val="00D522D8"/>
    <w:rsid w:val="00D52359"/>
    <w:rsid w:val="00D53AAD"/>
    <w:rsid w:val="00D5491C"/>
    <w:rsid w:val="00D554E8"/>
    <w:rsid w:val="00D56AFA"/>
    <w:rsid w:val="00D5748E"/>
    <w:rsid w:val="00D612A9"/>
    <w:rsid w:val="00D620C1"/>
    <w:rsid w:val="00D6546A"/>
    <w:rsid w:val="00D66935"/>
    <w:rsid w:val="00D71D50"/>
    <w:rsid w:val="00D80021"/>
    <w:rsid w:val="00D80478"/>
    <w:rsid w:val="00D84FDF"/>
    <w:rsid w:val="00D87098"/>
    <w:rsid w:val="00D8724C"/>
    <w:rsid w:val="00D87976"/>
    <w:rsid w:val="00D938C1"/>
    <w:rsid w:val="00D9522E"/>
    <w:rsid w:val="00DA2494"/>
    <w:rsid w:val="00DA3450"/>
    <w:rsid w:val="00DA47A8"/>
    <w:rsid w:val="00DA5235"/>
    <w:rsid w:val="00DA73BF"/>
    <w:rsid w:val="00DA7A37"/>
    <w:rsid w:val="00DB206B"/>
    <w:rsid w:val="00DB3592"/>
    <w:rsid w:val="00DB37F3"/>
    <w:rsid w:val="00DB3D26"/>
    <w:rsid w:val="00DB4C93"/>
    <w:rsid w:val="00DC3F8A"/>
    <w:rsid w:val="00DD235B"/>
    <w:rsid w:val="00DD355B"/>
    <w:rsid w:val="00DD46E9"/>
    <w:rsid w:val="00DE0D00"/>
    <w:rsid w:val="00DE16CD"/>
    <w:rsid w:val="00DE6492"/>
    <w:rsid w:val="00DE7110"/>
    <w:rsid w:val="00DF280B"/>
    <w:rsid w:val="00DF28B7"/>
    <w:rsid w:val="00DF2D35"/>
    <w:rsid w:val="00DF68C0"/>
    <w:rsid w:val="00DF7F5A"/>
    <w:rsid w:val="00E00FFD"/>
    <w:rsid w:val="00E01AFF"/>
    <w:rsid w:val="00E027CF"/>
    <w:rsid w:val="00E04C02"/>
    <w:rsid w:val="00E04EBD"/>
    <w:rsid w:val="00E053B2"/>
    <w:rsid w:val="00E139D5"/>
    <w:rsid w:val="00E14CA5"/>
    <w:rsid w:val="00E152DF"/>
    <w:rsid w:val="00E165F6"/>
    <w:rsid w:val="00E17CC5"/>
    <w:rsid w:val="00E20E4C"/>
    <w:rsid w:val="00E22D1B"/>
    <w:rsid w:val="00E235F5"/>
    <w:rsid w:val="00E23783"/>
    <w:rsid w:val="00E251E0"/>
    <w:rsid w:val="00E26411"/>
    <w:rsid w:val="00E307B6"/>
    <w:rsid w:val="00E3142C"/>
    <w:rsid w:val="00E333F0"/>
    <w:rsid w:val="00E33A0C"/>
    <w:rsid w:val="00E41AD6"/>
    <w:rsid w:val="00E42017"/>
    <w:rsid w:val="00E42730"/>
    <w:rsid w:val="00E45C36"/>
    <w:rsid w:val="00E46268"/>
    <w:rsid w:val="00E47740"/>
    <w:rsid w:val="00E55114"/>
    <w:rsid w:val="00E55854"/>
    <w:rsid w:val="00E6061A"/>
    <w:rsid w:val="00E628AD"/>
    <w:rsid w:val="00E64339"/>
    <w:rsid w:val="00E6589A"/>
    <w:rsid w:val="00E673D3"/>
    <w:rsid w:val="00E677BD"/>
    <w:rsid w:val="00E70A1B"/>
    <w:rsid w:val="00E70C44"/>
    <w:rsid w:val="00E72B6E"/>
    <w:rsid w:val="00E75F73"/>
    <w:rsid w:val="00E85F99"/>
    <w:rsid w:val="00E86570"/>
    <w:rsid w:val="00E872A7"/>
    <w:rsid w:val="00E9128A"/>
    <w:rsid w:val="00E93093"/>
    <w:rsid w:val="00E96655"/>
    <w:rsid w:val="00EA0B60"/>
    <w:rsid w:val="00EA19E9"/>
    <w:rsid w:val="00EA369D"/>
    <w:rsid w:val="00EA411E"/>
    <w:rsid w:val="00EA641F"/>
    <w:rsid w:val="00EA6A5A"/>
    <w:rsid w:val="00EB19E0"/>
    <w:rsid w:val="00EB3D30"/>
    <w:rsid w:val="00EB5A80"/>
    <w:rsid w:val="00EB7AF3"/>
    <w:rsid w:val="00EC07DD"/>
    <w:rsid w:val="00EC0D7C"/>
    <w:rsid w:val="00EC3652"/>
    <w:rsid w:val="00EC7F14"/>
    <w:rsid w:val="00ED07D7"/>
    <w:rsid w:val="00ED42BE"/>
    <w:rsid w:val="00ED4F0C"/>
    <w:rsid w:val="00ED574B"/>
    <w:rsid w:val="00EE1F4D"/>
    <w:rsid w:val="00EE220A"/>
    <w:rsid w:val="00EE2853"/>
    <w:rsid w:val="00EE49B5"/>
    <w:rsid w:val="00EE77C8"/>
    <w:rsid w:val="00EF014F"/>
    <w:rsid w:val="00EF5D36"/>
    <w:rsid w:val="00EF66FC"/>
    <w:rsid w:val="00F0056F"/>
    <w:rsid w:val="00F0135B"/>
    <w:rsid w:val="00F02153"/>
    <w:rsid w:val="00F02E73"/>
    <w:rsid w:val="00F066B9"/>
    <w:rsid w:val="00F10140"/>
    <w:rsid w:val="00F11BAF"/>
    <w:rsid w:val="00F11CE3"/>
    <w:rsid w:val="00F16FDF"/>
    <w:rsid w:val="00F17DCE"/>
    <w:rsid w:val="00F2038A"/>
    <w:rsid w:val="00F20DD9"/>
    <w:rsid w:val="00F22750"/>
    <w:rsid w:val="00F23427"/>
    <w:rsid w:val="00F238B0"/>
    <w:rsid w:val="00F23CA1"/>
    <w:rsid w:val="00F23E9E"/>
    <w:rsid w:val="00F2401A"/>
    <w:rsid w:val="00F2646F"/>
    <w:rsid w:val="00F27E65"/>
    <w:rsid w:val="00F30A2C"/>
    <w:rsid w:val="00F37721"/>
    <w:rsid w:val="00F405C9"/>
    <w:rsid w:val="00F40A19"/>
    <w:rsid w:val="00F414CD"/>
    <w:rsid w:val="00F414F8"/>
    <w:rsid w:val="00F44FA1"/>
    <w:rsid w:val="00F453B6"/>
    <w:rsid w:val="00F47626"/>
    <w:rsid w:val="00F47CAB"/>
    <w:rsid w:val="00F50275"/>
    <w:rsid w:val="00F505C7"/>
    <w:rsid w:val="00F51366"/>
    <w:rsid w:val="00F54824"/>
    <w:rsid w:val="00F55E03"/>
    <w:rsid w:val="00F566F6"/>
    <w:rsid w:val="00F56CE1"/>
    <w:rsid w:val="00F62B99"/>
    <w:rsid w:val="00F62D01"/>
    <w:rsid w:val="00F62EE5"/>
    <w:rsid w:val="00F669C5"/>
    <w:rsid w:val="00F718EB"/>
    <w:rsid w:val="00F72DEA"/>
    <w:rsid w:val="00F730ED"/>
    <w:rsid w:val="00F733E7"/>
    <w:rsid w:val="00F76C7F"/>
    <w:rsid w:val="00F777E8"/>
    <w:rsid w:val="00F803B0"/>
    <w:rsid w:val="00F80E14"/>
    <w:rsid w:val="00F80E25"/>
    <w:rsid w:val="00F82239"/>
    <w:rsid w:val="00F869B7"/>
    <w:rsid w:val="00F9005C"/>
    <w:rsid w:val="00F904AE"/>
    <w:rsid w:val="00F975F2"/>
    <w:rsid w:val="00FA0522"/>
    <w:rsid w:val="00FA0966"/>
    <w:rsid w:val="00FA3416"/>
    <w:rsid w:val="00FA45F1"/>
    <w:rsid w:val="00FA5576"/>
    <w:rsid w:val="00FA6905"/>
    <w:rsid w:val="00FA7A01"/>
    <w:rsid w:val="00FB03E9"/>
    <w:rsid w:val="00FB13E6"/>
    <w:rsid w:val="00FB4456"/>
    <w:rsid w:val="00FB5D74"/>
    <w:rsid w:val="00FC29BD"/>
    <w:rsid w:val="00FC38AE"/>
    <w:rsid w:val="00FC39AE"/>
    <w:rsid w:val="00FC3A0E"/>
    <w:rsid w:val="00FC4B44"/>
    <w:rsid w:val="00FC7B19"/>
    <w:rsid w:val="00FD0A3A"/>
    <w:rsid w:val="00FD16AF"/>
    <w:rsid w:val="00FD1F4D"/>
    <w:rsid w:val="00FD2A3E"/>
    <w:rsid w:val="00FD7077"/>
    <w:rsid w:val="00FE5BBC"/>
    <w:rsid w:val="00FF2CC8"/>
    <w:rsid w:val="00FF35A7"/>
    <w:rsid w:val="00FF4F35"/>
    <w:rsid w:val="00FF507F"/>
    <w:rsid w:val="00FF649E"/>
    <w:rsid w:val="00FF6796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  <w14:docId w14:val="64592ABD"/>
  <w15:docId w15:val="{C19F4F95-5F02-423F-ACF3-2C53B40A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B3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C11B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E20E4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E20E4C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abealho">
    <w:name w:val="header"/>
    <w:aliases w:val="Cabeçalho superior,Heading 1a"/>
    <w:basedOn w:val="Normal"/>
    <w:link w:val="CabealhoChar"/>
    <w:unhideWhenUsed/>
    <w:rsid w:val="009766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976628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766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6628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C11B30"/>
    <w:pPr>
      <w:numPr>
        <w:numId w:val="1"/>
      </w:numPr>
      <w:spacing w:before="480" w:after="120" w:line="276" w:lineRule="auto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C11B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C11B30"/>
    <w:rPr>
      <w:rFonts w:ascii="Arial" w:eastAsiaTheme="majorEastAsia" w:hAnsi="Arial" w:cs="Arial"/>
      <w:b/>
      <w:color w:val="000000"/>
      <w:sz w:val="32"/>
      <w:szCs w:val="32"/>
    </w:rPr>
  </w:style>
  <w:style w:type="paragraph" w:styleId="Textodecomentrio">
    <w:name w:val="annotation text"/>
    <w:basedOn w:val="Normal"/>
    <w:link w:val="TextodecomentrioChar"/>
    <w:unhideWhenUsed/>
    <w:rsid w:val="00ED574B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D574B"/>
    <w:rPr>
      <w:rFonts w:ascii="Arial" w:hAnsi="Arial" w:cs="Tahoma"/>
    </w:rPr>
  </w:style>
  <w:style w:type="character" w:styleId="Refdecomentrio">
    <w:name w:val="annotation reference"/>
    <w:basedOn w:val="Fontepargpadro"/>
    <w:semiHidden/>
    <w:unhideWhenUsed/>
    <w:rsid w:val="00ED574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E3142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E3142C"/>
    <w:rPr>
      <w:rFonts w:ascii="Arial" w:hAnsi="Arial" w:cs="Tahoma"/>
      <w:b/>
      <w:bCs/>
    </w:rPr>
  </w:style>
  <w:style w:type="paragraph" w:customStyle="1" w:styleId="textojustificadorecuoprimeiralinha">
    <w:name w:val="texto_justificado_recuo_primeira_linha"/>
    <w:basedOn w:val="Normal"/>
    <w:rsid w:val="003C31DA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3C31DA"/>
    <w:rPr>
      <w:b/>
      <w:bCs/>
    </w:rPr>
  </w:style>
  <w:style w:type="paragraph" w:customStyle="1" w:styleId="textocentralizado">
    <w:name w:val="texto_centralizado"/>
    <w:basedOn w:val="Normal"/>
    <w:rsid w:val="003C31DA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rsid w:val="00105E78"/>
    <w:pPr>
      <w:ind w:left="720"/>
    </w:pPr>
    <w:rPr>
      <w:rFonts w:ascii="Ecofont_Spranq_eco_Sans" w:hAnsi="Ecofont_Spranq_eco_Sans"/>
      <w:sz w:val="24"/>
    </w:rPr>
  </w:style>
  <w:style w:type="paragraph" w:customStyle="1" w:styleId="Citao1">
    <w:name w:val="Citação1"/>
    <w:basedOn w:val="Normal"/>
    <w:next w:val="Normal"/>
    <w:link w:val="QuoteChar"/>
    <w:rsid w:val="00105E7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hAnsi="Ecofont_Spranq_eco_Sans"/>
      <w:i/>
      <w:color w:val="000000"/>
      <w:sz w:val="24"/>
      <w:shd w:val="clear" w:color="auto" w:fill="FFFFCC"/>
      <w:lang w:val="x-none" w:eastAsia="en-US"/>
    </w:rPr>
  </w:style>
  <w:style w:type="character" w:customStyle="1" w:styleId="QuoteChar">
    <w:name w:val="Quote Char"/>
    <w:link w:val="Citao1"/>
    <w:rsid w:val="00105E78"/>
    <w:rPr>
      <w:rFonts w:ascii="Ecofont_Spranq_eco_Sans" w:hAnsi="Ecofont_Spranq_eco_Sans" w:cs="Tahoma"/>
      <w:i/>
      <w:color w:val="000000"/>
      <w:sz w:val="24"/>
      <w:szCs w:val="24"/>
      <w:shd w:val="clear" w:color="auto" w:fill="FFFFCC"/>
      <w:lang w:val="x-none" w:eastAsia="en-US"/>
    </w:rPr>
  </w:style>
  <w:style w:type="table" w:styleId="Tabelacomgrade">
    <w:name w:val="Table Grid"/>
    <w:basedOn w:val="Tabelanormal"/>
    <w:rsid w:val="00242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AppData\Roaming\Microsoft\Modelos\modelo%20de%20modelo%20de%20minut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1F194-8A1A-43F4-9647-7FA02B72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modelo de minuta.dotx</Template>
  <TotalTime>952</TotalTime>
  <Pages>14</Pages>
  <Words>4601</Words>
  <Characters>25014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>EDUARDO DOTTI</Company>
  <LinksUpToDate>false</LinksUpToDate>
  <CharactersWithSpaces>29556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Vanessa Just Blanco</cp:lastModifiedBy>
  <cp:revision>90</cp:revision>
  <cp:lastPrinted>2018-04-20T13:18:00Z</cp:lastPrinted>
  <dcterms:created xsi:type="dcterms:W3CDTF">2017-10-27T16:46:00Z</dcterms:created>
  <dcterms:modified xsi:type="dcterms:W3CDTF">2018-04-20T18:33:00Z</dcterms:modified>
</cp:coreProperties>
</file>