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22" w:rsidRPr="00903B7D" w:rsidRDefault="00E42322" w:rsidP="00E42322">
      <w:pPr>
        <w:jc w:val="right"/>
      </w:pPr>
      <w:r w:rsidRPr="00903B7D">
        <w:t xml:space="preserve">Porto Alegre, </w:t>
      </w:r>
      <w:r w:rsidR="00DC0CF0" w:rsidRPr="00903B7D">
        <w:t>07</w:t>
      </w:r>
      <w:r w:rsidRPr="00903B7D">
        <w:t xml:space="preserve"> de </w:t>
      </w:r>
      <w:r w:rsidR="00ED1A9A" w:rsidRPr="00903B7D">
        <w:t>novembro</w:t>
      </w:r>
      <w:r w:rsidRPr="00903B7D">
        <w:t xml:space="preserve"> de 2016</w:t>
      </w:r>
    </w:p>
    <w:p w:rsidR="00E42322" w:rsidRPr="00903B7D" w:rsidRDefault="00E42322" w:rsidP="00E42322">
      <w:pPr>
        <w:jc w:val="right"/>
      </w:pPr>
    </w:p>
    <w:p w:rsidR="00DC0CF0" w:rsidRPr="00903B7D" w:rsidRDefault="00DC0CF0" w:rsidP="00DC0CF0">
      <w:pPr>
        <w:spacing w:line="360" w:lineRule="auto"/>
        <w:jc w:val="both"/>
        <w:rPr>
          <w:b/>
        </w:rPr>
      </w:pPr>
      <w:r w:rsidRPr="00903B7D">
        <w:rPr>
          <w:b/>
        </w:rPr>
        <w:t xml:space="preserve">Número do Processo Administrativo CAU/RS: </w:t>
      </w:r>
      <w:r w:rsidRPr="00903B7D">
        <w:t>490/2016</w:t>
      </w:r>
    </w:p>
    <w:p w:rsidR="00DC0CF0" w:rsidRPr="00903B7D" w:rsidRDefault="00DC0CF0" w:rsidP="00DC0CF0">
      <w:pPr>
        <w:spacing w:line="360" w:lineRule="auto"/>
        <w:jc w:val="both"/>
      </w:pPr>
      <w:r w:rsidRPr="00903B7D">
        <w:rPr>
          <w:b/>
        </w:rPr>
        <w:t>Referência:</w:t>
      </w:r>
      <w:r w:rsidRPr="00903B7D">
        <w:t xml:space="preserve"> Pregão Eletrônico nº 011/2016 </w:t>
      </w:r>
    </w:p>
    <w:p w:rsidR="00DC0CF0" w:rsidRPr="00903B7D" w:rsidRDefault="00DC0CF0" w:rsidP="00DC0CF0">
      <w:pPr>
        <w:spacing w:line="360" w:lineRule="auto"/>
        <w:jc w:val="both"/>
        <w:rPr>
          <w:b/>
        </w:rPr>
      </w:pPr>
      <w:r w:rsidRPr="00903B7D">
        <w:rPr>
          <w:b/>
        </w:rPr>
        <w:t xml:space="preserve">Objeto: </w:t>
      </w:r>
      <w:r w:rsidRPr="00903B7D">
        <w:rPr>
          <w:rFonts w:cs="Arial"/>
          <w:color w:val="000000"/>
        </w:rPr>
        <w:t xml:space="preserve">Contratação de serviços de </w:t>
      </w:r>
      <w:r w:rsidRPr="00903B7D">
        <w:t>empresa especializada em telecomunicação, que possua outorga da Agência Nacional de Telecomunicações (ANATEL), para prestação de Serviço Móvel Pessoal (SMP) continuado, com tecnologia 3G/4G, pelo sistema pós-pago, com fornecimento por comodato de dispositivos móveis e modernos</w:t>
      </w:r>
      <w:r w:rsidRPr="00903B7D">
        <w:rPr>
          <w:rFonts w:cs="Arial"/>
          <w:b/>
          <w:color w:val="000000"/>
        </w:rPr>
        <w:t>,</w:t>
      </w:r>
      <w:r w:rsidRPr="00903B7D">
        <w:rPr>
          <w:rFonts w:cs="Arial"/>
          <w:color w:val="000000"/>
        </w:rPr>
        <w:t xml:space="preserve"> conforme </w:t>
      </w:r>
      <w:r w:rsidRPr="00903B7D">
        <w:rPr>
          <w:rFonts w:cs="Arial"/>
        </w:rPr>
        <w:t>condições, quantidades e exigências estabelecidas neste Edital e seus anexos.</w:t>
      </w:r>
    </w:p>
    <w:p w:rsidR="00DC0CF0" w:rsidRPr="00903B7D" w:rsidRDefault="00DC0CF0" w:rsidP="00CB485F">
      <w:pPr>
        <w:spacing w:line="240" w:lineRule="auto"/>
        <w:jc w:val="center"/>
        <w:rPr>
          <w:b/>
        </w:rPr>
      </w:pPr>
    </w:p>
    <w:p w:rsidR="00DC0CF0" w:rsidRPr="00903B7D" w:rsidRDefault="00DC0CF0" w:rsidP="00CB485F">
      <w:pPr>
        <w:spacing w:after="0" w:line="240" w:lineRule="auto"/>
        <w:jc w:val="center"/>
        <w:rPr>
          <w:b/>
        </w:rPr>
      </w:pPr>
      <w:r w:rsidRPr="00903B7D">
        <w:rPr>
          <w:b/>
        </w:rPr>
        <w:t xml:space="preserve">RESPOSTA AO ESCLARECIMENTO </w:t>
      </w:r>
      <w:r w:rsidR="00CB485F">
        <w:rPr>
          <w:b/>
        </w:rPr>
        <w:t>DE EDITAL SOLICITADO</w:t>
      </w:r>
      <w:bookmarkStart w:id="0" w:name="_GoBack"/>
      <w:bookmarkEnd w:id="0"/>
      <w:r w:rsidRPr="00903B7D">
        <w:rPr>
          <w:b/>
        </w:rPr>
        <w:t xml:space="preserve"> </w:t>
      </w:r>
    </w:p>
    <w:p w:rsidR="00DC0CF0" w:rsidRPr="00903B7D" w:rsidRDefault="00DC0CF0" w:rsidP="00CB485F">
      <w:pPr>
        <w:spacing w:after="0" w:line="240" w:lineRule="auto"/>
        <w:jc w:val="center"/>
        <w:rPr>
          <w:b/>
        </w:rPr>
      </w:pPr>
      <w:r w:rsidRPr="00903B7D">
        <w:rPr>
          <w:b/>
        </w:rPr>
        <w:t xml:space="preserve">PELA </w:t>
      </w:r>
      <w:r w:rsidRPr="00903B7D">
        <w:rPr>
          <w:b/>
        </w:rPr>
        <w:t>TIM CELULAR</w:t>
      </w:r>
      <w:r w:rsidRPr="00903B7D">
        <w:rPr>
          <w:b/>
          <w:bCs/>
        </w:rPr>
        <w:t xml:space="preserve"> S/A</w:t>
      </w:r>
    </w:p>
    <w:p w:rsidR="00DC0CF0" w:rsidRPr="00903B7D" w:rsidRDefault="00DC0CF0" w:rsidP="00DC0CF0">
      <w:pPr>
        <w:spacing w:line="360" w:lineRule="auto"/>
        <w:jc w:val="both"/>
      </w:pPr>
      <w:r w:rsidRPr="00903B7D">
        <w:tab/>
      </w:r>
    </w:p>
    <w:p w:rsidR="00DC0CF0" w:rsidRDefault="00DC0CF0" w:rsidP="00CB485F">
      <w:pPr>
        <w:spacing w:after="0" w:line="360" w:lineRule="auto"/>
        <w:jc w:val="both"/>
      </w:pPr>
      <w:r w:rsidRPr="00903B7D">
        <w:t xml:space="preserve">Trata-se de </w:t>
      </w:r>
      <w:r w:rsidRPr="00903B7D">
        <w:t>pedido de esclarecimento</w:t>
      </w:r>
      <w:r w:rsidRPr="00903B7D">
        <w:t xml:space="preserve"> tempestiv</w:t>
      </w:r>
      <w:r w:rsidRPr="00903B7D">
        <w:t>o</w:t>
      </w:r>
      <w:r w:rsidRPr="00903B7D">
        <w:t xml:space="preserve"> interpost</w:t>
      </w:r>
      <w:r w:rsidRPr="00903B7D">
        <w:t>o</w:t>
      </w:r>
      <w:r w:rsidRPr="00903B7D">
        <w:t xml:space="preserve"> pela </w:t>
      </w:r>
      <w:r w:rsidRPr="00903B7D">
        <w:t>T</w:t>
      </w:r>
      <w:r w:rsidRPr="00903B7D">
        <w:rPr>
          <w:bCs/>
        </w:rPr>
        <w:t>IM CELULAR</w:t>
      </w:r>
      <w:r w:rsidRPr="00903B7D">
        <w:rPr>
          <w:bCs/>
        </w:rPr>
        <w:t xml:space="preserve"> S/A.</w:t>
      </w:r>
      <w:r w:rsidRPr="00903B7D">
        <w:t xml:space="preserve">, CNPJ nº </w:t>
      </w:r>
      <w:r w:rsidRPr="00903B7D">
        <w:t>04.206.050/0001-80</w:t>
      </w:r>
      <w:r w:rsidRPr="00903B7D">
        <w:t xml:space="preserve">, em face do edital do Pregão Eletrônico nº 011/2016, marcado para 11/11/2016, </w:t>
      </w:r>
      <w:r w:rsidRPr="00903B7D">
        <w:t>ao qual se responde a seguir de maneira sucinta</w:t>
      </w:r>
    </w:p>
    <w:p w:rsidR="00CB485F" w:rsidRPr="00903B7D" w:rsidRDefault="00CB485F" w:rsidP="00CB485F">
      <w:pPr>
        <w:spacing w:after="0" w:line="360" w:lineRule="auto"/>
        <w:jc w:val="both"/>
      </w:pPr>
    </w:p>
    <w:p w:rsidR="00DC0CF0" w:rsidRPr="00903B7D" w:rsidRDefault="00DC0CF0" w:rsidP="00CB485F">
      <w:pPr>
        <w:spacing w:after="0" w:line="360" w:lineRule="auto"/>
        <w:jc w:val="both"/>
      </w:pPr>
      <w:r w:rsidRPr="00903B7D">
        <w:rPr>
          <w:b/>
        </w:rPr>
        <w:t>Questionamento 1:</w:t>
      </w:r>
      <w:r w:rsidRPr="00903B7D">
        <w:t xml:space="preserve"> Sobre apresentação de fatura para pagamento.</w:t>
      </w:r>
    </w:p>
    <w:p w:rsidR="00DC0CF0" w:rsidRDefault="00DC0CF0" w:rsidP="00CB485F">
      <w:pPr>
        <w:spacing w:after="0" w:line="360" w:lineRule="auto"/>
        <w:jc w:val="both"/>
      </w:pPr>
      <w:r w:rsidRPr="00903B7D">
        <w:rPr>
          <w:b/>
        </w:rPr>
        <w:t>Resposta 1:</w:t>
      </w:r>
      <w:r w:rsidRPr="00903B7D">
        <w:t xml:space="preserve"> O entendimento do fornecedor está parcialmente correto. É permitida a apresentação de fatura com código de barras para pagamento. Porém, o pagamento mediante ordem bancária não ocorre via SIAFI, pois o CAU/RS não possui acesso a esse sistema, sendo possível apenas o depósito bancário.</w:t>
      </w:r>
    </w:p>
    <w:p w:rsidR="00CB485F" w:rsidRPr="00903B7D" w:rsidRDefault="00CB485F" w:rsidP="00CB485F">
      <w:pPr>
        <w:spacing w:after="0" w:line="360" w:lineRule="auto"/>
        <w:jc w:val="both"/>
      </w:pPr>
    </w:p>
    <w:p w:rsidR="00CB485F" w:rsidRPr="00903B7D" w:rsidRDefault="006D62D4" w:rsidP="00CB485F">
      <w:pPr>
        <w:spacing w:after="0" w:line="360" w:lineRule="auto"/>
        <w:jc w:val="both"/>
      </w:pPr>
      <w:r w:rsidRPr="00903B7D">
        <w:rPr>
          <w:b/>
        </w:rPr>
        <w:t>Questionamento 2:</w:t>
      </w:r>
      <w:r w:rsidRPr="00903B7D">
        <w:t xml:space="preserve"> Solicitação alteração do percentual estipulado para juros de mora por atraso no pagamento por parte da contratada.</w:t>
      </w:r>
    </w:p>
    <w:p w:rsidR="006D62D4" w:rsidRPr="00903B7D" w:rsidRDefault="006D62D4" w:rsidP="00CB485F">
      <w:pPr>
        <w:shd w:val="clear" w:color="auto" w:fill="FFFFFF"/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03B7D">
        <w:rPr>
          <w:b/>
        </w:rPr>
        <w:t>Resposta 2:</w:t>
      </w:r>
      <w:r w:rsidRPr="00903B7D">
        <w:t xml:space="preserve"> </w:t>
      </w:r>
      <w:r w:rsidRPr="00903B7D">
        <w:rPr>
          <w:rFonts w:cs="Arial"/>
          <w:color w:val="000000"/>
          <w:shd w:val="clear" w:color="auto" w:fill="FFFFFF"/>
        </w:rPr>
        <w:t>Transcreve-se o art. 40</w:t>
      </w:r>
      <w:r w:rsidRPr="00903B7D">
        <w:rPr>
          <w:rFonts w:cs="Arial"/>
          <w:color w:val="000000"/>
          <w:shd w:val="clear" w:color="auto" w:fill="FFFFFF"/>
        </w:rPr>
        <w:t>, inciso XIV,</w:t>
      </w:r>
      <w:r w:rsidR="00903B7D">
        <w:rPr>
          <w:rFonts w:cs="Arial"/>
          <w:color w:val="000000"/>
          <w:shd w:val="clear" w:color="auto" w:fill="FFFFFF"/>
        </w:rPr>
        <w:t xml:space="preserve"> da Lei 8.666/1993</w:t>
      </w:r>
      <w:r w:rsidRPr="00903B7D">
        <w:rPr>
          <w:rFonts w:cs="Arial"/>
          <w:color w:val="000000"/>
          <w:shd w:val="clear" w:color="auto" w:fill="FFFFFF"/>
        </w:rPr>
        <w:t xml:space="preserve">, citado no pedido de esclarecimento, para </w:t>
      </w:r>
      <w:r w:rsidRPr="00903B7D">
        <w:rPr>
          <w:rFonts w:cs="Arial"/>
          <w:color w:val="000000"/>
          <w:shd w:val="clear" w:color="auto" w:fill="FFFFFF"/>
        </w:rPr>
        <w:t xml:space="preserve">fins de </w:t>
      </w:r>
      <w:r w:rsidR="00903B7D">
        <w:rPr>
          <w:rFonts w:cs="Arial"/>
          <w:color w:val="000000"/>
          <w:shd w:val="clear" w:color="auto" w:fill="FFFFFF"/>
        </w:rPr>
        <w:t>tornar</w:t>
      </w:r>
      <w:r w:rsidRPr="00903B7D">
        <w:rPr>
          <w:rFonts w:cs="Arial"/>
          <w:color w:val="000000"/>
          <w:shd w:val="clear" w:color="auto" w:fill="FFFFFF"/>
        </w:rPr>
        <w:t xml:space="preserve"> clara a adequação da Administração em relação a legislação.</w:t>
      </w:r>
    </w:p>
    <w:p w:rsidR="006D62D4" w:rsidRPr="00CB485F" w:rsidRDefault="006D62D4" w:rsidP="00CB485F">
      <w:pPr>
        <w:shd w:val="clear" w:color="auto" w:fill="FFFFFF"/>
        <w:spacing w:after="0"/>
        <w:ind w:left="1701"/>
        <w:jc w:val="both"/>
        <w:rPr>
          <w:sz w:val="18"/>
          <w:szCs w:val="18"/>
        </w:rPr>
      </w:pPr>
      <w:r w:rsidRPr="00CB485F">
        <w:rPr>
          <w:rFonts w:cs="Arial"/>
          <w:color w:val="000000"/>
          <w:sz w:val="18"/>
          <w:szCs w:val="18"/>
          <w:shd w:val="clear" w:color="auto" w:fill="FFFFFF"/>
        </w:rPr>
        <w:t>Art. 40.  O edital conterá no preâmbulo o número de ordem em série anual, o nome da repartição interessada e de seu setor, a modalidade, o regime de execução e o tipo da licitação, a menção de que será regida por esta Lei, o local, dia e hora para recebimento da documentação e proposta, bem como para início da abertura dos envelopes, e indicará, obrigatoriamente, o seguinte:</w:t>
      </w:r>
    </w:p>
    <w:p w:rsidR="006D62D4" w:rsidRPr="00CB485F" w:rsidRDefault="006D62D4" w:rsidP="00CB485F">
      <w:pPr>
        <w:shd w:val="clear" w:color="auto" w:fill="FFFFFF"/>
        <w:spacing w:after="0"/>
        <w:ind w:left="1701"/>
        <w:jc w:val="both"/>
        <w:rPr>
          <w:sz w:val="18"/>
          <w:szCs w:val="18"/>
        </w:rPr>
      </w:pPr>
      <w:r w:rsidRPr="00CB485F">
        <w:rPr>
          <w:rFonts w:cs="Arial"/>
          <w:color w:val="000000"/>
          <w:sz w:val="18"/>
          <w:szCs w:val="18"/>
          <w:shd w:val="clear" w:color="auto" w:fill="FFFFFF"/>
        </w:rPr>
        <w:lastRenderedPageBreak/>
        <w:t>XIV - condições de pagamento, prevendo:</w:t>
      </w:r>
    </w:p>
    <w:p w:rsidR="006D62D4" w:rsidRPr="00CB485F" w:rsidRDefault="006D62D4" w:rsidP="00CB485F">
      <w:pPr>
        <w:pStyle w:val="NormalWeb"/>
        <w:spacing w:before="0" w:beforeAutospacing="0" w:after="0" w:afterAutospacing="0"/>
        <w:ind w:left="1701"/>
        <w:jc w:val="both"/>
        <w:rPr>
          <w:rFonts w:asciiTheme="minorHAnsi" w:hAnsiTheme="minorHAnsi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c) critério de atualização financeira dos valores a serem pagos, desde a data final do período de adimplemento de cada parcela até a data do efetivo pagamento; </w:t>
      </w:r>
      <w:r w:rsidR="00CB485F" w:rsidRPr="00CB485F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6D62D4" w:rsidRPr="00CB485F" w:rsidRDefault="006D62D4" w:rsidP="00CB485F">
      <w:pPr>
        <w:pStyle w:val="NormalWeb"/>
        <w:spacing w:before="0" w:beforeAutospacing="0" w:after="0" w:afterAutospacing="0"/>
        <w:ind w:left="1701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d) compensações financeiras e penalizações, por eventuais atrasos, e descontos, por eventu</w:t>
      </w:r>
      <w:r w:rsidR="00CB485F" w:rsidRPr="00CB485F">
        <w:rPr>
          <w:rFonts w:asciiTheme="minorHAnsi" w:hAnsiTheme="minorHAnsi" w:cs="Arial"/>
          <w:color w:val="000000"/>
          <w:sz w:val="18"/>
          <w:szCs w:val="18"/>
        </w:rPr>
        <w:t>ais antecipações de pagamentos; [...]</w:t>
      </w:r>
    </w:p>
    <w:p w:rsidR="006D62D4" w:rsidRDefault="006D62D4" w:rsidP="00CB485F">
      <w:pPr>
        <w:pStyle w:val="Normal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03B7D">
        <w:rPr>
          <w:rFonts w:asciiTheme="minorHAnsi" w:hAnsiTheme="minorHAnsi" w:cs="Arial"/>
          <w:color w:val="000000"/>
          <w:sz w:val="22"/>
          <w:szCs w:val="22"/>
        </w:rPr>
        <w:t xml:space="preserve">Ainda, a Instrução Normativa </w:t>
      </w:r>
      <w:r w:rsidR="00903B7D">
        <w:rPr>
          <w:rFonts w:asciiTheme="minorHAnsi" w:hAnsiTheme="minorHAnsi" w:cs="Arial"/>
          <w:color w:val="000000"/>
          <w:sz w:val="22"/>
          <w:szCs w:val="22"/>
        </w:rPr>
        <w:t xml:space="preserve">(IN) </w:t>
      </w:r>
      <w:r w:rsidRPr="00903B7D">
        <w:rPr>
          <w:rFonts w:asciiTheme="minorHAnsi" w:hAnsiTheme="minorHAnsi" w:cs="Arial"/>
          <w:color w:val="000000"/>
          <w:sz w:val="22"/>
          <w:szCs w:val="22"/>
        </w:rPr>
        <w:t xml:space="preserve">nº 02, </w:t>
      </w:r>
      <w:r w:rsidR="00903B7D">
        <w:rPr>
          <w:rFonts w:asciiTheme="minorHAnsi" w:hAnsiTheme="minorHAnsi" w:cs="Arial"/>
          <w:color w:val="000000"/>
          <w:sz w:val="22"/>
          <w:szCs w:val="22"/>
        </w:rPr>
        <w:t>de 30 de abril de 2008, da Secretaria de Logística e Tecnologia do Ministério do Planejamento, Orçamento e Gestão</w:t>
      </w:r>
      <w:r w:rsidR="00CB485F">
        <w:rPr>
          <w:rFonts w:asciiTheme="minorHAnsi" w:hAnsiTheme="minorHAnsi" w:cs="Arial"/>
          <w:color w:val="000000"/>
          <w:sz w:val="22"/>
          <w:szCs w:val="22"/>
        </w:rPr>
        <w:t xml:space="preserve"> (SLTI/MPOG)</w:t>
      </w:r>
      <w:r w:rsidR="00903B7D">
        <w:rPr>
          <w:rFonts w:asciiTheme="minorHAnsi" w:hAnsiTheme="minorHAnsi" w:cs="Arial"/>
          <w:color w:val="000000"/>
          <w:sz w:val="22"/>
          <w:szCs w:val="22"/>
        </w:rPr>
        <w:t xml:space="preserve">, propõe o cálculo utilizado </w:t>
      </w:r>
      <w:r w:rsidR="00CB485F">
        <w:rPr>
          <w:rFonts w:asciiTheme="minorHAnsi" w:hAnsiTheme="minorHAnsi" w:cs="Arial"/>
          <w:color w:val="000000"/>
          <w:sz w:val="22"/>
          <w:szCs w:val="22"/>
        </w:rPr>
        <w:t>neste</w:t>
      </w:r>
      <w:r w:rsidR="00903B7D">
        <w:rPr>
          <w:rFonts w:asciiTheme="minorHAnsi" w:hAnsiTheme="minorHAnsi" w:cs="Arial"/>
          <w:color w:val="000000"/>
          <w:sz w:val="22"/>
          <w:szCs w:val="22"/>
        </w:rPr>
        <w:t xml:space="preserve"> edital quando da contratação de serviços continuados ou não. </w:t>
      </w:r>
      <w:r w:rsidR="00CB485F">
        <w:rPr>
          <w:rFonts w:asciiTheme="minorHAnsi" w:hAnsiTheme="minorHAnsi" w:cs="Arial"/>
          <w:color w:val="000000"/>
          <w:sz w:val="22"/>
          <w:szCs w:val="22"/>
        </w:rPr>
        <w:t>Para verificação</w:t>
      </w:r>
      <w:r w:rsidR="00903B7D">
        <w:rPr>
          <w:rFonts w:asciiTheme="minorHAnsi" w:hAnsiTheme="minorHAnsi" w:cs="Arial"/>
          <w:color w:val="000000"/>
          <w:sz w:val="22"/>
          <w:szCs w:val="22"/>
        </w:rPr>
        <w:t>, transcreve-se o que consta nessa IN, no</w:t>
      </w:r>
      <w:r w:rsidR="00CB485F">
        <w:rPr>
          <w:rFonts w:asciiTheme="minorHAnsi" w:hAnsiTheme="minorHAnsi" w:cs="Arial"/>
          <w:color w:val="000000"/>
          <w:sz w:val="22"/>
          <w:szCs w:val="22"/>
        </w:rPr>
        <w:t xml:space="preserve"> seu</w:t>
      </w:r>
      <w:r w:rsidR="00903B7D">
        <w:rPr>
          <w:rFonts w:asciiTheme="minorHAnsi" w:hAnsiTheme="minorHAnsi" w:cs="Arial"/>
          <w:color w:val="000000"/>
          <w:sz w:val="22"/>
          <w:szCs w:val="22"/>
        </w:rPr>
        <w:t xml:space="preserve"> art. 36, </w:t>
      </w:r>
      <w:r w:rsidR="00CB485F">
        <w:rPr>
          <w:rFonts w:asciiTheme="minorHAnsi" w:hAnsiTheme="minorHAnsi" w:cs="Arial"/>
          <w:color w:val="000000"/>
          <w:sz w:val="22"/>
          <w:szCs w:val="22"/>
        </w:rPr>
        <w:t>§4º.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§ 4º</w:t>
      </w:r>
      <w:r w:rsidRPr="00CB485F">
        <w:rPr>
          <w:rStyle w:val="apple-converted-space"/>
          <w:rFonts w:asciiTheme="minorHAnsi" w:hAnsiTheme="minorHAnsi" w:cs="Arial"/>
          <w:color w:val="000000"/>
          <w:sz w:val="18"/>
          <w:szCs w:val="18"/>
        </w:rPr>
        <w:t> </w:t>
      </w:r>
      <w:r w:rsidRPr="00CB485F">
        <w:rPr>
          <w:rFonts w:asciiTheme="minorHAnsi" w:hAnsiTheme="minorHAnsi" w:cs="Arial"/>
          <w:color w:val="000000"/>
          <w:sz w:val="18"/>
          <w:szCs w:val="18"/>
        </w:rPr>
        <w:t>Na inexistência de outra regra contratual, quando da ocorrência de eventuais atrasos de pagamento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formulas: 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 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I</w:t>
      </w:r>
      <w:proofErr w:type="gramStart"/>
      <w:r w:rsidRPr="00CB485F">
        <w:rPr>
          <w:rFonts w:asciiTheme="minorHAnsi" w:hAnsiTheme="minorHAnsi" w:cs="Arial"/>
          <w:color w:val="000000"/>
          <w:sz w:val="18"/>
          <w:szCs w:val="18"/>
        </w:rPr>
        <w:t>=(</w:t>
      </w:r>
      <w:proofErr w:type="gramEnd"/>
      <w:r w:rsidRPr="00CB485F">
        <w:rPr>
          <w:rFonts w:asciiTheme="minorHAnsi" w:hAnsiTheme="minorHAnsi" w:cs="Arial"/>
          <w:color w:val="000000"/>
          <w:sz w:val="18"/>
          <w:szCs w:val="18"/>
        </w:rPr>
        <w:t>TX/100)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       365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EM = I x N x VP, onde: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I = Índice de atualização financeira;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TX = Percentual da taxa de juros de mora anual;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EM = Encargos moratórios;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N = Número de dias entre a data prevista para o pagamento e a do efetivo pagamento;</w:t>
      </w:r>
    </w:p>
    <w:p w:rsidR="00CB485F" w:rsidRPr="00CB485F" w:rsidRDefault="00CB485F" w:rsidP="00CB485F">
      <w:pPr>
        <w:pStyle w:val="nospacing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CB485F">
        <w:rPr>
          <w:rFonts w:asciiTheme="minorHAnsi" w:hAnsiTheme="minorHAnsi" w:cs="Arial"/>
          <w:color w:val="000000"/>
          <w:sz w:val="18"/>
          <w:szCs w:val="18"/>
        </w:rPr>
        <w:t>VP = Valor da parcela em atraso.</w:t>
      </w:r>
    </w:p>
    <w:p w:rsidR="00CB485F" w:rsidRPr="00CB485F" w:rsidRDefault="00CB485F" w:rsidP="00CB48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D62D4" w:rsidRPr="00CB485F" w:rsidRDefault="00CB485F" w:rsidP="00CB485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B485F">
        <w:rPr>
          <w:rFonts w:asciiTheme="minorHAnsi" w:hAnsiTheme="minorHAnsi" w:cs="Arial"/>
          <w:color w:val="000000"/>
          <w:sz w:val="22"/>
          <w:szCs w:val="22"/>
        </w:rPr>
        <w:t>Em face do disposto, esclarece-se que a</w:t>
      </w:r>
      <w:r w:rsidR="006D62D4" w:rsidRPr="00CB485F">
        <w:rPr>
          <w:rFonts w:asciiTheme="minorHAnsi" w:hAnsiTheme="minorHAnsi" w:cs="Arial"/>
          <w:color w:val="000000"/>
          <w:sz w:val="22"/>
          <w:szCs w:val="22"/>
        </w:rPr>
        <w:t xml:space="preserve"> Administração cumpriu com o disposto na legislação, visto que o edital apresenta o percentual para pagamento em caso de event</w:t>
      </w:r>
      <w:r w:rsidRPr="00CB485F">
        <w:rPr>
          <w:rFonts w:asciiTheme="minorHAnsi" w:hAnsiTheme="minorHAnsi" w:cs="Arial"/>
          <w:color w:val="000000"/>
          <w:sz w:val="22"/>
          <w:szCs w:val="22"/>
        </w:rPr>
        <w:t>uais atrasos, subitem 17.15</w:t>
      </w:r>
      <w:r w:rsidR="006D62D4" w:rsidRPr="00CB485F">
        <w:rPr>
          <w:rFonts w:asciiTheme="minorHAnsi" w:hAnsiTheme="minorHAnsi" w:cs="Arial"/>
          <w:color w:val="000000"/>
          <w:sz w:val="22"/>
          <w:szCs w:val="22"/>
        </w:rPr>
        <w:t xml:space="preserve">. Esclarece-se que não é possível à Administração adequar-se ao funcionamento específico de cada empresa, o que certamente infringiria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também </w:t>
      </w:r>
      <w:r w:rsidR="006D62D4" w:rsidRPr="00CB485F">
        <w:rPr>
          <w:rFonts w:asciiTheme="minorHAnsi" w:hAnsiTheme="minorHAnsi" w:cs="Arial"/>
          <w:color w:val="000000"/>
          <w:sz w:val="22"/>
          <w:szCs w:val="22"/>
        </w:rPr>
        <w:t xml:space="preserve">princípios como razoabilidade e ainda finalidade da contratação. Assim que, a Administração entende o cálculo como adequado e justo, </w:t>
      </w:r>
      <w:r w:rsidRPr="00CB485F">
        <w:rPr>
          <w:rFonts w:asciiTheme="minorHAnsi" w:hAnsiTheme="minorHAnsi" w:cs="Arial"/>
          <w:color w:val="000000"/>
          <w:sz w:val="22"/>
          <w:szCs w:val="22"/>
        </w:rPr>
        <w:t xml:space="preserve">tendo escolhido percentual indicado por Instrução Normativa do MPOG, </w:t>
      </w:r>
      <w:r w:rsidR="006D62D4" w:rsidRPr="00CB485F">
        <w:rPr>
          <w:rFonts w:asciiTheme="minorHAnsi" w:hAnsiTheme="minorHAnsi" w:cs="Arial"/>
          <w:color w:val="000000"/>
          <w:sz w:val="22"/>
          <w:szCs w:val="22"/>
        </w:rPr>
        <w:t>não cabendo qualquer alteração neste subitem, ficando a crité</w:t>
      </w:r>
      <w:r>
        <w:rPr>
          <w:rFonts w:asciiTheme="minorHAnsi" w:hAnsiTheme="minorHAnsi" w:cs="Arial"/>
          <w:color w:val="000000"/>
          <w:sz w:val="22"/>
          <w:szCs w:val="22"/>
        </w:rPr>
        <w:t>rio do licitante a participação, consoante critério deste edital</w:t>
      </w:r>
      <w:r w:rsidR="006D62D4" w:rsidRPr="00CB485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C0CF0" w:rsidRPr="00903B7D" w:rsidRDefault="00DC0CF0" w:rsidP="00ED1A9A">
      <w:pPr>
        <w:jc w:val="center"/>
      </w:pPr>
    </w:p>
    <w:p w:rsidR="00CB485F" w:rsidRDefault="00CB485F" w:rsidP="00CB485F">
      <w:pPr>
        <w:spacing w:after="0" w:line="240" w:lineRule="auto"/>
        <w:jc w:val="center"/>
      </w:pPr>
    </w:p>
    <w:p w:rsidR="0045425D" w:rsidRPr="00903B7D" w:rsidRDefault="00DC0CF0" w:rsidP="00CB485F">
      <w:pPr>
        <w:spacing w:after="0" w:line="240" w:lineRule="auto"/>
        <w:jc w:val="center"/>
      </w:pPr>
      <w:r w:rsidRPr="00903B7D">
        <w:t>Vanessa Just Blanco</w:t>
      </w:r>
    </w:p>
    <w:p w:rsidR="00DC0CF0" w:rsidRPr="00903B7D" w:rsidRDefault="00DC0CF0" w:rsidP="00CB485F">
      <w:pPr>
        <w:spacing w:after="0" w:line="240" w:lineRule="auto"/>
        <w:jc w:val="center"/>
      </w:pPr>
      <w:r w:rsidRPr="00903B7D">
        <w:t>Pregoeira do CAU/RS</w:t>
      </w:r>
    </w:p>
    <w:sectPr w:rsidR="00DC0CF0" w:rsidRPr="00903B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48" w:rsidRDefault="00493D48" w:rsidP="00AE4609">
      <w:pPr>
        <w:spacing w:after="0" w:line="240" w:lineRule="auto"/>
      </w:pPr>
      <w:r>
        <w:separator/>
      </w:r>
    </w:p>
  </w:endnote>
  <w:endnote w:type="continuationSeparator" w:id="0">
    <w:p w:rsidR="00493D48" w:rsidRDefault="00493D48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48" w:rsidRDefault="00493D48" w:rsidP="00AE4609">
      <w:pPr>
        <w:spacing w:after="0" w:line="240" w:lineRule="auto"/>
      </w:pPr>
      <w:r>
        <w:separator/>
      </w:r>
    </w:p>
  </w:footnote>
  <w:footnote w:type="continuationSeparator" w:id="0">
    <w:p w:rsidR="00493D48" w:rsidRDefault="00493D48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pt;height:47.3pt" o:ole="" fillcolor="window">
          <v:imagedata r:id="rId1" o:title=""/>
        </v:shape>
        <o:OLEObject Type="Embed" ProgID="MSDraw" ShapeID="_x0000_i1025" DrawAspect="Content" ObjectID="_1540038117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D0845"/>
    <w:rsid w:val="001E02BF"/>
    <w:rsid w:val="00295B19"/>
    <w:rsid w:val="002A13B9"/>
    <w:rsid w:val="0030642E"/>
    <w:rsid w:val="003258A6"/>
    <w:rsid w:val="00327AB7"/>
    <w:rsid w:val="0045425D"/>
    <w:rsid w:val="00493D48"/>
    <w:rsid w:val="00570136"/>
    <w:rsid w:val="00584192"/>
    <w:rsid w:val="005C187C"/>
    <w:rsid w:val="006D259D"/>
    <w:rsid w:val="006D62D4"/>
    <w:rsid w:val="006F0BD8"/>
    <w:rsid w:val="007413D4"/>
    <w:rsid w:val="00855B18"/>
    <w:rsid w:val="00887F58"/>
    <w:rsid w:val="008F7BED"/>
    <w:rsid w:val="00903B7D"/>
    <w:rsid w:val="00A12FC8"/>
    <w:rsid w:val="00A74C57"/>
    <w:rsid w:val="00AC5E2D"/>
    <w:rsid w:val="00AD7829"/>
    <w:rsid w:val="00AE4609"/>
    <w:rsid w:val="00B23CB2"/>
    <w:rsid w:val="00C43755"/>
    <w:rsid w:val="00CB485F"/>
    <w:rsid w:val="00CE7123"/>
    <w:rsid w:val="00DB6B4D"/>
    <w:rsid w:val="00DC0CF0"/>
    <w:rsid w:val="00DD4830"/>
    <w:rsid w:val="00E42322"/>
    <w:rsid w:val="00ED1A9A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2016-11-07T16:26:00Z</cp:lastPrinted>
  <dcterms:created xsi:type="dcterms:W3CDTF">2016-11-07T17:34:00Z</dcterms:created>
  <dcterms:modified xsi:type="dcterms:W3CDTF">2016-11-07T17:34:00Z</dcterms:modified>
</cp:coreProperties>
</file>