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B6B6D" w14:textId="58C6DA0E" w:rsidR="00E00161" w:rsidRPr="00C342DE" w:rsidRDefault="00E00161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  <w:lang w:eastAsia="pt-BR"/>
        </w:rPr>
      </w:pPr>
      <w:r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EDITAL DE CHAMAMENTO PÚBLICO CAU/RS Nº </w:t>
      </w:r>
      <w:r w:rsidR="00042D44"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>004/2022</w:t>
      </w:r>
      <w:r w:rsidR="00066B68" w:rsidRPr="00C342DE">
        <w:rPr>
          <w:rFonts w:asciiTheme="majorHAnsi" w:eastAsia="Calibri" w:hAnsiTheme="majorHAnsi" w:cstheme="majorHAnsi"/>
          <w:b/>
          <w:sz w:val="24"/>
          <w:szCs w:val="24"/>
          <w:lang w:eastAsia="pt-BR"/>
        </w:rPr>
        <w:t xml:space="preserve"> </w:t>
      </w:r>
    </w:p>
    <w:p w14:paraId="6C783261" w14:textId="77777777" w:rsidR="002B39D5" w:rsidRPr="00C342DE" w:rsidRDefault="002B39D5" w:rsidP="002B39D5">
      <w:pPr>
        <w:jc w:val="center"/>
        <w:rPr>
          <w:rFonts w:asciiTheme="majorHAnsi" w:hAnsiTheme="majorHAnsi" w:cstheme="majorHAnsi"/>
          <w:b/>
          <w:u w:val="single"/>
        </w:rPr>
      </w:pPr>
    </w:p>
    <w:p w14:paraId="4B4167DD" w14:textId="5069AC19" w:rsidR="00A44060" w:rsidRPr="00C342DE" w:rsidRDefault="00A44060" w:rsidP="002B39D5">
      <w:pPr>
        <w:jc w:val="center"/>
        <w:rPr>
          <w:rFonts w:asciiTheme="majorHAnsi" w:hAnsiTheme="majorHAnsi" w:cstheme="majorHAnsi"/>
          <w:b/>
          <w:u w:val="single"/>
        </w:rPr>
      </w:pPr>
      <w:r w:rsidRPr="00C342DE">
        <w:rPr>
          <w:rFonts w:asciiTheme="majorHAnsi" w:hAnsiTheme="majorHAnsi" w:cstheme="majorHAnsi"/>
          <w:b/>
          <w:u w:val="single"/>
        </w:rPr>
        <w:t xml:space="preserve">PROCESSO ADMINISTRATIVO Nº </w:t>
      </w:r>
      <w:r w:rsidR="00042D44" w:rsidRPr="00C342DE">
        <w:rPr>
          <w:rFonts w:asciiTheme="majorHAnsi" w:hAnsiTheme="majorHAnsi" w:cstheme="majorHAnsi"/>
          <w:b/>
          <w:u w:val="single"/>
        </w:rPr>
        <w:t>136/2022</w:t>
      </w:r>
      <w:r w:rsidRPr="00C342DE">
        <w:rPr>
          <w:rFonts w:asciiTheme="majorHAnsi" w:hAnsiTheme="majorHAnsi" w:cstheme="majorHAnsi"/>
          <w:b/>
          <w:u w:val="single"/>
        </w:rPr>
        <w:t xml:space="preserve"> </w:t>
      </w:r>
    </w:p>
    <w:p w14:paraId="4DD5BB46" w14:textId="5B97CCBE" w:rsidR="005B3AEC" w:rsidRPr="00C342DE" w:rsidRDefault="005B3AEC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6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CF6D81A" w14:textId="77777777" w:rsidR="00C342DE" w:rsidRDefault="00C342DE" w:rsidP="002B39D5">
      <w:pPr>
        <w:jc w:val="center"/>
        <w:rPr>
          <w:rFonts w:asciiTheme="majorHAnsi" w:hAnsiTheme="majorHAnsi" w:cstheme="majorHAnsi"/>
          <w:b/>
        </w:rPr>
      </w:pPr>
    </w:p>
    <w:p w14:paraId="64ED1021" w14:textId="1B2BEDDD" w:rsidR="00C958A3" w:rsidRPr="00C342DE" w:rsidRDefault="007D3776" w:rsidP="002B39D5">
      <w:pPr>
        <w:jc w:val="center"/>
        <w:rPr>
          <w:rFonts w:asciiTheme="majorHAnsi" w:hAnsiTheme="majorHAnsi" w:cstheme="majorHAnsi"/>
          <w:b/>
        </w:rPr>
      </w:pPr>
      <w:r w:rsidRPr="00C342DE">
        <w:rPr>
          <w:rFonts w:asciiTheme="majorHAnsi" w:hAnsiTheme="majorHAnsi" w:cstheme="majorHAnsi"/>
          <w:b/>
        </w:rPr>
        <w:t xml:space="preserve">ANÁLISE DA DOCUMENTAÇÃO E </w:t>
      </w:r>
      <w:r w:rsidR="0047083B" w:rsidRPr="00C342DE">
        <w:rPr>
          <w:rFonts w:asciiTheme="majorHAnsi" w:hAnsiTheme="majorHAnsi" w:cstheme="majorHAnsi"/>
          <w:b/>
          <w:u w:val="single"/>
        </w:rPr>
        <w:t>PARECER PARCIAL</w:t>
      </w:r>
    </w:p>
    <w:p w14:paraId="738BB4B0" w14:textId="16098791" w:rsidR="00A44060" w:rsidRPr="00C342DE" w:rsidRDefault="00A44060" w:rsidP="00A4406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O presente Parecer diz respeito à análise da Proposta, Plano de Trabalho, dos documentos de Habilitação Jurídica e Regularidade Fiscal apresentados pela proponente em cumprimento ao E</w:t>
      </w:r>
      <w:r w:rsidR="00042D44" w:rsidRPr="00C342DE">
        <w:rPr>
          <w:rFonts w:asciiTheme="majorHAnsi" w:hAnsiTheme="majorHAnsi" w:cstheme="majorHAnsi"/>
          <w:sz w:val="24"/>
          <w:szCs w:val="24"/>
        </w:rPr>
        <w:t>dital do Chamamento Público nº 004/2022</w:t>
      </w:r>
      <w:r w:rsidRPr="00C342DE">
        <w:rPr>
          <w:rFonts w:asciiTheme="majorHAnsi" w:hAnsiTheme="majorHAnsi" w:cstheme="majorHAnsi"/>
          <w:sz w:val="24"/>
          <w:szCs w:val="24"/>
        </w:rPr>
        <w:t xml:space="preserve">, </w:t>
      </w:r>
      <w:r w:rsidRPr="00C342DE">
        <w:rPr>
          <w:rFonts w:asciiTheme="majorHAnsi" w:hAnsiTheme="majorHAnsi" w:cstheme="majorHAnsi"/>
          <w:b/>
          <w:sz w:val="24"/>
          <w:szCs w:val="24"/>
        </w:rPr>
        <w:t>não sendo o resultado definitivo do processo de seleção.</w:t>
      </w:r>
    </w:p>
    <w:p w14:paraId="35AEC932" w14:textId="77777777" w:rsidR="00A44060" w:rsidRPr="00C342DE" w:rsidRDefault="00A44060" w:rsidP="00C958A3">
      <w:pPr>
        <w:spacing w:line="276" w:lineRule="auto"/>
        <w:jc w:val="center"/>
        <w:rPr>
          <w:rFonts w:asciiTheme="majorHAnsi" w:hAnsiTheme="majorHAnsi" w:cstheme="majorHAnsi"/>
          <w:b/>
        </w:rPr>
      </w:pPr>
    </w:p>
    <w:tbl>
      <w:tblPr>
        <w:tblStyle w:val="Tabelacomgrade"/>
        <w:tblW w:w="9493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57"/>
      </w:tblGrid>
      <w:tr w:rsidR="00A44060" w:rsidRPr="00C342DE" w14:paraId="7735CCC2" w14:textId="77777777" w:rsidTr="00A44060">
        <w:trPr>
          <w:trHeight w:val="466"/>
          <w:jc w:val="center"/>
        </w:trPr>
        <w:tc>
          <w:tcPr>
            <w:tcW w:w="2836" w:type="dxa"/>
            <w:vAlign w:val="center"/>
          </w:tcPr>
          <w:p w14:paraId="59DC399A" w14:textId="7A746272" w:rsidR="00A44060" w:rsidRPr="00C342DE" w:rsidRDefault="00A44060" w:rsidP="00CD0FD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APENSO Nº:</w:t>
            </w:r>
          </w:p>
        </w:tc>
        <w:tc>
          <w:tcPr>
            <w:tcW w:w="6657" w:type="dxa"/>
            <w:vAlign w:val="center"/>
          </w:tcPr>
          <w:p w14:paraId="709AA195" w14:textId="4383E70C" w:rsidR="00A44060" w:rsidRPr="00C342DE" w:rsidRDefault="00042D44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ANEXO</w:t>
            </w:r>
            <w:r w:rsidR="001946A2" w:rsidRPr="00C342DE">
              <w:rPr>
                <w:rFonts w:asciiTheme="majorHAnsi" w:hAnsiTheme="majorHAnsi" w:cstheme="majorHAnsi"/>
                <w:b/>
              </w:rPr>
              <w:t xml:space="preserve"> III</w:t>
            </w:r>
          </w:p>
        </w:tc>
      </w:tr>
      <w:tr w:rsidR="00A44060" w:rsidRPr="00C342DE" w14:paraId="4E34518B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65FD2396" w14:textId="77777777" w:rsidR="00A44060" w:rsidRPr="00C342DE" w:rsidRDefault="00A44060" w:rsidP="00CD0FDD">
            <w:pPr>
              <w:autoSpaceDE w:val="0"/>
              <w:autoSpaceDN w:val="0"/>
              <w:spacing w:line="360" w:lineRule="auto"/>
              <w:ind w:left="29"/>
              <w:rPr>
                <w:rFonts w:asciiTheme="majorHAnsi" w:hAnsiTheme="majorHAnsi" w:cstheme="majorHAnsi"/>
              </w:rPr>
            </w:pPr>
            <w:r w:rsidRPr="00C342DE">
              <w:rPr>
                <w:rFonts w:asciiTheme="majorHAnsi" w:hAnsiTheme="majorHAnsi" w:cstheme="majorHAnsi"/>
                <w:b/>
              </w:rPr>
              <w:t>PROPONENTE:</w:t>
            </w:r>
          </w:p>
        </w:tc>
        <w:tc>
          <w:tcPr>
            <w:tcW w:w="6657" w:type="dxa"/>
            <w:vAlign w:val="center"/>
          </w:tcPr>
          <w:p w14:paraId="3B4B2E19" w14:textId="58DD8670" w:rsidR="00A44060" w:rsidRPr="00C342DE" w:rsidRDefault="001946A2" w:rsidP="00CD0FD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UNIVERSIDADE FEDERAL DO RIO GRANDE DO SUL - UFRGS</w:t>
            </w:r>
          </w:p>
        </w:tc>
      </w:tr>
      <w:tr w:rsidR="00A44060" w:rsidRPr="00C342DE" w14:paraId="4ACE1D4E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482920E1" w14:textId="77777777" w:rsidR="00A44060" w:rsidRPr="00C342DE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</w:rPr>
            </w:pPr>
            <w:r w:rsidRPr="00C342DE">
              <w:rPr>
                <w:rFonts w:asciiTheme="majorHAnsi" w:hAnsiTheme="majorHAnsi" w:cstheme="majorHAnsi"/>
                <w:b/>
              </w:rPr>
              <w:t>PROJETO:</w:t>
            </w:r>
          </w:p>
        </w:tc>
        <w:tc>
          <w:tcPr>
            <w:tcW w:w="6657" w:type="dxa"/>
            <w:vAlign w:val="center"/>
          </w:tcPr>
          <w:p w14:paraId="6CDF3A57" w14:textId="70F54C10" w:rsidR="00A44060" w:rsidRPr="00C342DE" w:rsidRDefault="001946A2" w:rsidP="001946A2">
            <w:pPr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cstheme="minorHAnsi"/>
                <w:b/>
              </w:rPr>
              <w:t>POLÍTICAS PÚBLICAS E GESTÃO PARA O PATRIMÔNIO CULTURAL EDIFICADO E URBANO</w:t>
            </w:r>
          </w:p>
        </w:tc>
      </w:tr>
      <w:tr w:rsidR="00A44060" w:rsidRPr="00C342DE" w14:paraId="67C063DA" w14:textId="77777777" w:rsidTr="00A44060">
        <w:trPr>
          <w:trHeight w:val="390"/>
          <w:jc w:val="center"/>
        </w:trPr>
        <w:tc>
          <w:tcPr>
            <w:tcW w:w="2836" w:type="dxa"/>
            <w:vAlign w:val="center"/>
          </w:tcPr>
          <w:p w14:paraId="7AFC1D63" w14:textId="05716324" w:rsidR="00A44060" w:rsidRPr="00C342DE" w:rsidRDefault="00A44060" w:rsidP="00CD0FDD">
            <w:pPr>
              <w:autoSpaceDE w:val="0"/>
              <w:autoSpaceDN w:val="0"/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asciiTheme="majorHAnsi" w:hAnsiTheme="majorHAnsi" w:cstheme="majorHAnsi"/>
                <w:b/>
              </w:rPr>
              <w:t>VALOR REQUERIDO AO CAU/RS</w:t>
            </w:r>
          </w:p>
        </w:tc>
        <w:tc>
          <w:tcPr>
            <w:tcW w:w="6657" w:type="dxa"/>
            <w:vAlign w:val="center"/>
          </w:tcPr>
          <w:p w14:paraId="35004E16" w14:textId="651B46D8" w:rsidR="00A44060" w:rsidRPr="00C342DE" w:rsidRDefault="001946A2" w:rsidP="001946A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C342DE">
              <w:rPr>
                <w:rFonts w:eastAsia="Times New Roman"/>
                <w:b/>
              </w:rPr>
              <w:t xml:space="preserve">R$ 125.000,00 </w:t>
            </w:r>
            <w:r w:rsidRPr="00C342DE">
              <w:rPr>
                <w:rFonts w:eastAsia="Times New Roman"/>
              </w:rPr>
              <w:t>(cento e vinte e cinco mil reais)</w:t>
            </w:r>
          </w:p>
        </w:tc>
      </w:tr>
    </w:tbl>
    <w:p w14:paraId="5C2DA7D4" w14:textId="77777777" w:rsidR="002B39D5" w:rsidRPr="00C342DE" w:rsidRDefault="002B39D5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1413D9" w14:textId="1254B65B" w:rsidR="0089659B" w:rsidRPr="00C342DE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Após aferição dos documentos e exame </w:t>
      </w:r>
      <w:r w:rsidR="002B39D5" w:rsidRPr="00C342DE">
        <w:rPr>
          <w:rFonts w:asciiTheme="majorHAnsi" w:hAnsiTheme="majorHAnsi" w:cstheme="majorHAnsi"/>
          <w:sz w:val="24"/>
          <w:szCs w:val="24"/>
        </w:rPr>
        <w:t>da Proposta</w:t>
      </w:r>
      <w:r w:rsidRPr="00C342DE">
        <w:rPr>
          <w:rFonts w:asciiTheme="majorHAnsi" w:hAnsiTheme="majorHAnsi" w:cstheme="majorHAnsi"/>
          <w:sz w:val="24"/>
          <w:szCs w:val="24"/>
        </w:rPr>
        <w:t>, da Habilitação Jurídica e comprovação de Regularidade Fiscal, a Comissão de Seleção considera a proposta:</w:t>
      </w:r>
    </w:p>
    <w:p w14:paraId="094A5782" w14:textId="77777777" w:rsidR="0089659B" w:rsidRPr="00C342DE" w:rsidRDefault="0089659B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b/>
          <w:sz w:val="24"/>
          <w:szCs w:val="24"/>
        </w:rPr>
        <w:t>[     ] APROVADA.</w:t>
      </w:r>
    </w:p>
    <w:p w14:paraId="040BCA61" w14:textId="717D69BA" w:rsidR="0089659B" w:rsidRPr="00C342DE" w:rsidRDefault="000D2A04" w:rsidP="008965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C342DE">
        <w:rPr>
          <w:rFonts w:asciiTheme="majorHAnsi" w:hAnsiTheme="majorHAnsi" w:cstheme="majorHAnsi"/>
          <w:b/>
          <w:sz w:val="24"/>
          <w:szCs w:val="24"/>
        </w:rPr>
        <w:t>[  X</w:t>
      </w:r>
      <w:proofErr w:type="gramEnd"/>
      <w:r w:rsidR="0089659B" w:rsidRPr="00C342DE">
        <w:rPr>
          <w:rFonts w:asciiTheme="majorHAnsi" w:hAnsiTheme="majorHAnsi" w:cstheme="majorHAnsi"/>
          <w:b/>
          <w:sz w:val="24"/>
          <w:szCs w:val="24"/>
        </w:rPr>
        <w:t xml:space="preserve">  ] APROVADA COM RESSALVAS.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342DE" w14:paraId="6D079DF0" w14:textId="77777777" w:rsidTr="00C7034A">
        <w:tc>
          <w:tcPr>
            <w:tcW w:w="9629" w:type="dxa"/>
          </w:tcPr>
          <w:p w14:paraId="535FAEE6" w14:textId="03D7739F" w:rsidR="0089659B" w:rsidRPr="00C342DE" w:rsidRDefault="0089659B" w:rsidP="00C7034A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Neste caso, a entidade deverá providenciar:</w:t>
            </w:r>
          </w:p>
          <w:p w14:paraId="40E165DC" w14:textId="6E8D285A" w:rsidR="000D2A04" w:rsidRPr="00C342DE" w:rsidRDefault="000D2A04" w:rsidP="000D2A04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Revisão da Metodologia em geral, com especial atenção à adequação e aplicação do instrumento ICMS Cultural à realidade do Estado do RS;</w:t>
            </w:r>
          </w:p>
          <w:p w14:paraId="220D7AF8" w14:textId="338C49A4" w:rsidR="000D2A04" w:rsidRPr="00C342DE" w:rsidRDefault="000D2A04" w:rsidP="008D749B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Alterações no orçamento, visto ter considerado o repasse de R$ 18.750,00 à Universidade, Fundação de Apoio e Unidade como “Custeio – Serviço de Terceiros”, cuja finalidade é “pagamento integral ou parcial de contratos para pessoa física ou jurídica, de caráter eventual”.</w:t>
            </w:r>
          </w:p>
          <w:p w14:paraId="18C58838" w14:textId="4677068C" w:rsidR="0089659B" w:rsidRPr="00C342DE" w:rsidRDefault="000D2A04" w:rsidP="0097566C">
            <w:pPr>
              <w:pStyle w:val="NormalWeb"/>
              <w:numPr>
                <w:ilvl w:val="0"/>
                <w:numId w:val="16"/>
              </w:numPr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Apresentação de comprovante de endereço, visto que o documento apresentado não caracteriza um comprovante.</w:t>
            </w:r>
          </w:p>
        </w:tc>
      </w:tr>
    </w:tbl>
    <w:p w14:paraId="5842F8F9" w14:textId="77777777" w:rsidR="0089659B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b/>
          <w:sz w:val="24"/>
          <w:szCs w:val="24"/>
        </w:rPr>
        <w:t>[     ] DESAPROVADA.</w:t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9"/>
      </w:tblGrid>
      <w:tr w:rsidR="0089659B" w:rsidRPr="00C342DE" w14:paraId="23B3597B" w14:textId="77777777" w:rsidTr="00C7034A">
        <w:tc>
          <w:tcPr>
            <w:tcW w:w="9629" w:type="dxa"/>
          </w:tcPr>
          <w:p w14:paraId="331ABC37" w14:textId="56E472F6" w:rsidR="0089659B" w:rsidRPr="00C342DE" w:rsidRDefault="0089659B" w:rsidP="002B39D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before="120" w:after="12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Motivo: </w:t>
            </w:r>
          </w:p>
        </w:tc>
      </w:tr>
    </w:tbl>
    <w:p w14:paraId="327C92CF" w14:textId="77777777" w:rsidR="0089659B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b/>
          <w:sz w:val="24"/>
          <w:szCs w:val="24"/>
        </w:rPr>
        <w:lastRenderedPageBreak/>
        <w:t>O prazo para entrega dos documentos e/ou ajustes solicitados é de até 05 (cinco) dias úteis a contar desta data.</w:t>
      </w:r>
    </w:p>
    <w:p w14:paraId="6E832E42" w14:textId="3A269388" w:rsidR="0089659B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O resultado definitivo da seleção será informado mediante Parecer Conclusivo, expedido </w:t>
      </w:r>
      <w:r w:rsidR="001C5927" w:rsidRPr="00C342DE">
        <w:rPr>
          <w:rFonts w:asciiTheme="majorHAnsi" w:hAnsiTheme="majorHAnsi" w:cstheme="majorHAnsi"/>
          <w:sz w:val="24"/>
          <w:szCs w:val="24"/>
        </w:rPr>
        <w:t xml:space="preserve">após o </w:t>
      </w:r>
      <w:r w:rsidRPr="00C342DE">
        <w:rPr>
          <w:rFonts w:asciiTheme="majorHAnsi" w:hAnsiTheme="majorHAnsi" w:cstheme="majorHAnsi"/>
          <w:sz w:val="24"/>
          <w:szCs w:val="24"/>
        </w:rPr>
        <w:t>Parecer</w:t>
      </w:r>
      <w:r w:rsidR="001C5927" w:rsidRPr="00C342DE">
        <w:rPr>
          <w:rFonts w:asciiTheme="majorHAnsi" w:hAnsiTheme="majorHAnsi" w:cstheme="majorHAnsi"/>
          <w:sz w:val="24"/>
          <w:szCs w:val="24"/>
        </w:rPr>
        <w:t xml:space="preserve"> </w:t>
      </w:r>
      <w:r w:rsidRPr="00C342DE">
        <w:rPr>
          <w:rFonts w:asciiTheme="majorHAnsi" w:hAnsiTheme="majorHAnsi" w:cstheme="majorHAnsi"/>
          <w:sz w:val="24"/>
          <w:szCs w:val="24"/>
        </w:rPr>
        <w:t>Técnico do CAU/RS.</w:t>
      </w:r>
    </w:p>
    <w:p w14:paraId="40C93549" w14:textId="77777777" w:rsidR="00C342DE" w:rsidRPr="00C342DE" w:rsidRDefault="00C342DE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EA2CCB2" w14:textId="5D0F2359" w:rsidR="00EE08D6" w:rsidRPr="00C342DE" w:rsidRDefault="0089659B" w:rsidP="0089659B">
      <w:pPr>
        <w:pStyle w:val="NormalWeb"/>
        <w:tabs>
          <w:tab w:val="left" w:pos="426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Abaixo, segue detalhamento das análises:</w:t>
      </w:r>
    </w:p>
    <w:tbl>
      <w:tblPr>
        <w:tblW w:w="95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8"/>
        <w:gridCol w:w="981"/>
      </w:tblGrid>
      <w:tr w:rsidR="00EE08D6" w:rsidRPr="00C342DE" w14:paraId="4259783C" w14:textId="77777777" w:rsidTr="002B39D5">
        <w:trPr>
          <w:trHeight w:val="408"/>
        </w:trPr>
        <w:tc>
          <w:tcPr>
            <w:tcW w:w="86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5E62" w14:textId="77777777" w:rsidR="00EE08D6" w:rsidRPr="00C342DE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ANÁLISE DA PROPOSTA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E47D" w14:textId="66B5D885" w:rsidR="00EE08D6" w:rsidRPr="00C342DE" w:rsidRDefault="003A6921" w:rsidP="003A6921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 w:line="276" w:lineRule="auto"/>
              <w:jc w:val="center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</w:t>
            </w:r>
          </w:p>
        </w:tc>
      </w:tr>
      <w:tr w:rsidR="00EE08D6" w:rsidRPr="00C342DE" w14:paraId="4F84F27A" w14:textId="77777777" w:rsidTr="002B39D5">
        <w:trPr>
          <w:trHeight w:val="567"/>
        </w:trPr>
        <w:tc>
          <w:tcPr>
            <w:tcW w:w="864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740E" w14:textId="66288725" w:rsidR="00EE08D6" w:rsidRPr="00C342DE" w:rsidRDefault="00EE08D6" w:rsidP="00042D44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Critérios de avaliação</w:t>
            </w:r>
          </w:p>
        </w:tc>
        <w:tc>
          <w:tcPr>
            <w:tcW w:w="9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2A41" w14:textId="77777777" w:rsidR="00EE08D6" w:rsidRPr="00C342DE" w:rsidRDefault="00EE08D6" w:rsidP="00C7034A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Notas Parciais</w:t>
            </w:r>
          </w:p>
        </w:tc>
      </w:tr>
      <w:tr w:rsidR="00EE08D6" w:rsidRPr="00C342DE" w14:paraId="414DC026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551D" w14:textId="4A7EB404" w:rsidR="00042D44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spacing w:beforeLines="0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inicial para enquadramento – Critério de atendimento ao edital – nota máxima 1,0 ponto:</w:t>
            </w:r>
            <w:r w:rsidRPr="00C342DE">
              <w:rPr>
                <w:sz w:val="24"/>
                <w:szCs w:val="24"/>
              </w:rPr>
              <w:t xml:space="preserve"> </w:t>
            </w:r>
          </w:p>
          <w:p w14:paraId="25D4BE97" w14:textId="00F6CF77" w:rsidR="00EE08D6" w:rsidRPr="00C342DE" w:rsidRDefault="00042D44" w:rsidP="00042D44">
            <w:pPr>
              <w:pStyle w:val="NormalWeb"/>
              <w:numPr>
                <w:ilvl w:val="0"/>
                <w:numId w:val="14"/>
              </w:numPr>
              <w:tabs>
                <w:tab w:val="left" w:pos="284"/>
              </w:tabs>
              <w:spacing w:beforeLines="0" w:line="276" w:lineRule="auto"/>
              <w:ind w:left="29" w:firstLine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Análise de aderência da proposta aos eixos temáticos previstos no edital.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7FA5" w14:textId="7664A061" w:rsidR="00EE08D6" w:rsidRPr="00C342DE" w:rsidRDefault="00195CD5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1,0</w:t>
            </w:r>
          </w:p>
        </w:tc>
      </w:tr>
      <w:tr w:rsidR="00EE08D6" w:rsidRPr="00C342DE" w14:paraId="769936D9" w14:textId="77777777" w:rsidTr="002B39D5">
        <w:trPr>
          <w:trHeight w:val="236"/>
        </w:trPr>
        <w:tc>
          <w:tcPr>
            <w:tcW w:w="8642" w:type="dxa"/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D13829" w14:textId="5EFE622E" w:rsidR="00EE08D6" w:rsidRPr="00C342DE" w:rsidRDefault="000D2A0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rFonts w:ascii="Calibri" w:eastAsia="Calibri" w:hAnsi="Calibri" w:cs="Calibri"/>
                <w:sz w:val="24"/>
                <w:szCs w:val="24"/>
                <w:lang w:eastAsia="pt-BR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Nada a considerar.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6C3E" w14:textId="77777777" w:rsidR="00EE08D6" w:rsidRPr="00C342DE" w:rsidRDefault="00EE08D6" w:rsidP="00C7034A">
            <w:pPr>
              <w:pStyle w:val="NormalWeb"/>
              <w:tabs>
                <w:tab w:val="left" w:pos="567"/>
              </w:tabs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  <w:lang w:eastAsia="pt-BR"/>
              </w:rPr>
            </w:pPr>
          </w:p>
        </w:tc>
      </w:tr>
      <w:tr w:rsidR="00EE08D6" w:rsidRPr="00C342DE" w14:paraId="33CE7BF6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6A8E8" w14:textId="74A62188" w:rsidR="00EE08D6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313"/>
              </w:tabs>
              <w:autoSpaceDN w:val="0"/>
              <w:spacing w:beforeLines="0"/>
              <w:ind w:left="0" w:firstLine="0"/>
              <w:jc w:val="both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Análise de mérito – relevância da proposta que promova o fortalecimento da Arquitetura e Urbanismo</w:t>
            </w:r>
            <w:r w:rsidR="00EE08D6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 xml:space="preserve"> – nota máxima 2,0:</w:t>
            </w:r>
          </w:p>
          <w:p w14:paraId="27EB7D4D" w14:textId="77777777" w:rsidR="00042D44" w:rsidRPr="00C342DE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342DE">
              <w:t xml:space="preserve">Potencial da proposta para a produção e difusão do conhecimento para a Arquitetura e Urbanismo no Estado do Rio Grande do Sul; </w:t>
            </w:r>
          </w:p>
          <w:p w14:paraId="43623312" w14:textId="0EC54573" w:rsidR="00042D44" w:rsidRPr="00C342DE" w:rsidRDefault="00042D44" w:rsidP="003A6921">
            <w:pPr>
              <w:pStyle w:val="PargrafodaLista"/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851"/>
                <w:tab w:val="left" w:pos="1134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asciiTheme="minorHAnsi" w:hAnsiTheme="minorHAnsi" w:cstheme="minorHAnsi"/>
                <w:bCs/>
              </w:rPr>
            </w:pPr>
            <w:r w:rsidRPr="00C342DE">
              <w:t xml:space="preserve">A relevância em relação às contribuições para o desenvolvimento da Arquitetura e Urbanismo no Estado do Rio Grande do Sul; 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16D4" w14:textId="0D69924B" w:rsidR="00EE08D6" w:rsidRPr="00C342DE" w:rsidRDefault="00195CD5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E08D6" w:rsidRPr="00C342DE" w14:paraId="2864DADD" w14:textId="77777777" w:rsidTr="002B39D5">
        <w:trPr>
          <w:trHeight w:val="142"/>
        </w:trPr>
        <w:tc>
          <w:tcPr>
            <w:tcW w:w="864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766802" w14:textId="73B2BAAA" w:rsidR="00EE08D6" w:rsidRPr="00C342DE" w:rsidRDefault="000D2A04" w:rsidP="00C7034A">
            <w:pPr>
              <w:pStyle w:val="NormalWeb"/>
              <w:tabs>
                <w:tab w:val="left" w:pos="567"/>
              </w:tabs>
              <w:spacing w:before="2"/>
              <w:jc w:val="both"/>
              <w:rPr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Nada a considerar.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0CDD2" w14:textId="77777777" w:rsidR="00EE08D6" w:rsidRPr="00C342DE" w:rsidRDefault="00EE08D6" w:rsidP="00C7034A">
            <w:pPr>
              <w:pStyle w:val="NormalWeb"/>
              <w:tabs>
                <w:tab w:val="left" w:pos="567"/>
                <w:tab w:val="left" w:pos="1701"/>
              </w:tabs>
              <w:spacing w:before="2"/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E08D6" w:rsidRPr="00C342DE" w14:paraId="1D2920E9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2781" w14:textId="2143C473" w:rsidR="00EE08D6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Clareza na apresentação e capacidade operacional da proposta – nota máxima 3</w:t>
            </w:r>
            <w:r w:rsidR="00EE08D6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23064862" w14:textId="77777777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 xml:space="preserve">As propostas serão avaliadas por sua qualidade na apresentação; </w:t>
            </w:r>
          </w:p>
          <w:p w14:paraId="61F3371B" w14:textId="31935017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>Será considerada a exequibilidade e aspectos técnico-operacionais;</w:t>
            </w:r>
          </w:p>
          <w:p w14:paraId="74EEB9EB" w14:textId="7B74561F" w:rsidR="00042D44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 xml:space="preserve">Serão consideradas as titulações dos pesquisadores envolvidos; </w:t>
            </w:r>
          </w:p>
          <w:p w14:paraId="0BA3C5D4" w14:textId="5A7DDD2C" w:rsidR="00EE08D6" w:rsidRPr="00C342DE" w:rsidRDefault="00042D44" w:rsidP="004C645B">
            <w:pPr>
              <w:pStyle w:val="PargrafodaLista"/>
              <w:numPr>
                <w:ilvl w:val="0"/>
                <w:numId w:val="3"/>
              </w:numPr>
              <w:tabs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  <w:rPr>
                <w:rFonts w:eastAsia="Times New Roman"/>
                <w:bCs/>
                <w:i/>
              </w:rPr>
            </w:pPr>
            <w:r w:rsidRPr="00C342DE">
              <w:t>Será avaliada a clareza na exposição dos objetivos, a coerência do cronograma de execução, o aproveitamento dos recursos solicitados.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91721" w14:textId="261DEDD6" w:rsidR="00EE08D6" w:rsidRPr="00C342DE" w:rsidRDefault="00195CD5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E08D6" w:rsidRPr="00C342DE" w14:paraId="7A7FDDB8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8E9F70" w14:textId="420DA71E" w:rsidR="00EE08D6" w:rsidRPr="00C342DE" w:rsidRDefault="00552C37" w:rsidP="002B39D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No que se refere ao item “d - aproveitamento dos recursos solicitados”, a proponente considerou o repasse de R$ 18.750,00 à Universidade, Fundação de Apoio e Unidade como sendo “Custeio – Serviço de Terceiros”. Contudo, a finalidade deste é “pagamento integral ou parcial de contratos para pessoa física ou jurídica, de caráter eventual”.</w:t>
            </w:r>
          </w:p>
          <w:p w14:paraId="4DE04EE7" w14:textId="4AF00570" w:rsidR="00552C37" w:rsidRPr="00C342DE" w:rsidRDefault="00552C37" w:rsidP="002B39D5">
            <w:pPr>
              <w:pStyle w:val="NormalWeb"/>
              <w:tabs>
                <w:tab w:val="left" w:pos="426"/>
                <w:tab w:val="left" w:pos="851"/>
                <w:tab w:val="left" w:pos="1701"/>
                <w:tab w:val="left" w:pos="9632"/>
              </w:tabs>
              <w:spacing w:beforeLines="0" w:line="276" w:lineRule="auto"/>
              <w:jc w:val="both"/>
              <w:rPr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i/>
                <w:sz w:val="24"/>
                <w:szCs w:val="24"/>
              </w:rPr>
              <w:t>Neste sentido, a Comissão solicita a adequação do orçamento aos termos do edital – item 11.1.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DFF7" w14:textId="77777777" w:rsidR="00EE08D6" w:rsidRPr="00C342DE" w:rsidRDefault="00EE08D6" w:rsidP="00C7034A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921" w:rsidRPr="00C342DE" w14:paraId="0E2BC2AB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9D7A1" w14:textId="415FF79B" w:rsidR="003A6921" w:rsidRPr="00C342DE" w:rsidRDefault="00042D44" w:rsidP="00042D44">
            <w:pPr>
              <w:pStyle w:val="NormalWeb"/>
              <w:numPr>
                <w:ilvl w:val="0"/>
                <w:numId w:val="15"/>
              </w:numPr>
              <w:tabs>
                <w:tab w:val="left" w:pos="426"/>
              </w:tabs>
              <w:autoSpaceDN w:val="0"/>
              <w:spacing w:beforeLines="0"/>
              <w:ind w:left="0" w:firstLine="0"/>
              <w:jc w:val="both"/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Metodologia, metas, indicadores, atividades e entregas da pesquisa, qualificação dos pesquisadores – nota máxima 4</w:t>
            </w:r>
            <w:r w:rsidR="003A6921" w:rsidRPr="00C342DE">
              <w:rPr>
                <w:rFonts w:ascii="Calibri" w:eastAsia="Times New Roman" w:hAnsi="Calibri" w:cs="Calibri"/>
                <w:b/>
                <w:bCs/>
                <w:i/>
                <w:sz w:val="24"/>
                <w:szCs w:val="24"/>
              </w:rPr>
              <w:t>,0:</w:t>
            </w:r>
          </w:p>
          <w:p w14:paraId="14F662AB" w14:textId="77777777" w:rsidR="00042D44" w:rsidRPr="00C342DE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Metodologia adotada - forma de execução das atividades do projeto de pesquisa e do cumprimento das metas propostas; </w:t>
            </w:r>
          </w:p>
          <w:p w14:paraId="2359CACE" w14:textId="38CED2D7" w:rsidR="00042D44" w:rsidRPr="00C342DE" w:rsidRDefault="00042D44" w:rsidP="00B16914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lastRenderedPageBreak/>
              <w:t xml:space="preserve">Descrição das metas a serem atingidas; </w:t>
            </w:r>
          </w:p>
          <w:p w14:paraId="24DCB030" w14:textId="717B666F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>Descrição das atividades planejadas para o a</w:t>
            </w:r>
            <w:r w:rsidR="003B756D" w:rsidRPr="00C342DE">
              <w:t>tingimento das metas propostas;</w:t>
            </w:r>
          </w:p>
          <w:p w14:paraId="1394B34C" w14:textId="4D007030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>Resultados es</w:t>
            </w:r>
            <w:r w:rsidR="003B756D" w:rsidRPr="00C342DE">
              <w:t>perados e descrição dos produtos;</w:t>
            </w:r>
          </w:p>
          <w:p w14:paraId="4832FDFA" w14:textId="77777777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 Indicadores para a aferição do cumprimento das metas; </w:t>
            </w:r>
          </w:p>
          <w:p w14:paraId="0D60CB96" w14:textId="3798C8FF" w:rsidR="003B756D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 xml:space="preserve">Entregas geradas ao final do projeto (ex. relatórios, registros de atividades, publicações, matérias em sítio de internet, etc.); </w:t>
            </w:r>
          </w:p>
          <w:p w14:paraId="2418E46B" w14:textId="7B63A571" w:rsidR="003A6921" w:rsidRPr="00C342DE" w:rsidRDefault="00042D44" w:rsidP="003B756D">
            <w:pPr>
              <w:pStyle w:val="PargrafodaLista"/>
              <w:numPr>
                <w:ilvl w:val="0"/>
                <w:numId w:val="13"/>
              </w:numPr>
              <w:tabs>
                <w:tab w:val="left" w:pos="284"/>
                <w:tab w:val="left" w:pos="313"/>
                <w:tab w:val="left" w:pos="1134"/>
                <w:tab w:val="left" w:pos="1163"/>
                <w:tab w:val="left" w:pos="1701"/>
              </w:tabs>
              <w:spacing w:line="276" w:lineRule="auto"/>
              <w:ind w:left="0" w:firstLine="0"/>
              <w:contextualSpacing w:val="0"/>
            </w:pPr>
            <w:r w:rsidRPr="00C342DE">
              <w:t>Qualificação dos pesquisadores: a formação acadêmica dos pesquisadores componentes da equipe será considerada para fins de pontuação.</w:t>
            </w:r>
          </w:p>
        </w:tc>
        <w:tc>
          <w:tcPr>
            <w:tcW w:w="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9CB5" w14:textId="6539F31F" w:rsidR="003A6921" w:rsidRPr="00C342DE" w:rsidRDefault="00195CD5" w:rsidP="00195CD5">
            <w:pPr>
              <w:pStyle w:val="NormalWeb"/>
              <w:tabs>
                <w:tab w:val="left" w:pos="567"/>
                <w:tab w:val="left" w:pos="851"/>
                <w:tab w:val="left" w:pos="1701"/>
              </w:tabs>
              <w:spacing w:before="2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342DE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lastRenderedPageBreak/>
              <w:t>3,0</w:t>
            </w:r>
          </w:p>
        </w:tc>
      </w:tr>
      <w:tr w:rsidR="003A6921" w:rsidRPr="00C342DE" w14:paraId="6FBEED95" w14:textId="77777777" w:rsidTr="002B39D5">
        <w:trPr>
          <w:trHeight w:val="567"/>
        </w:trPr>
        <w:tc>
          <w:tcPr>
            <w:tcW w:w="8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9784" w14:textId="77777777" w:rsidR="00552C37" w:rsidRPr="00C342DE" w:rsidRDefault="00552C37" w:rsidP="002B39D5">
            <w:pPr>
              <w:autoSpaceDE w:val="0"/>
              <w:autoSpaceDN w:val="0"/>
              <w:spacing w:line="276" w:lineRule="auto"/>
            </w:pPr>
            <w:r w:rsidRPr="00C342DE">
              <w:t>Um dos objetivos propostos pelo projeto é:</w:t>
            </w:r>
          </w:p>
          <w:p w14:paraId="34A94D83" w14:textId="77777777" w:rsidR="00552C37" w:rsidRPr="00C342DE" w:rsidRDefault="00552C37" w:rsidP="002B39D5">
            <w:pPr>
              <w:autoSpaceDE w:val="0"/>
              <w:autoSpaceDN w:val="0"/>
              <w:spacing w:line="276" w:lineRule="auto"/>
              <w:rPr>
                <w:i/>
              </w:rPr>
            </w:pPr>
            <w:r w:rsidRPr="00C342DE">
              <w:t>“</w:t>
            </w:r>
            <w:proofErr w:type="gramStart"/>
            <w:r w:rsidRPr="00C342DE">
              <w:t>b</w:t>
            </w:r>
            <w:proofErr w:type="gramEnd"/>
            <w:r w:rsidRPr="00C342DE">
              <w:t xml:space="preserve">) </w:t>
            </w:r>
            <w:r w:rsidRPr="00C342DE">
              <w:rPr>
                <w:i/>
              </w:rPr>
              <w:t>estudar a aplicação do ICMS Cultural no Estado de Minas Gerais, com vistas a compreender as etapas e os processos inerentes à sua aplicação”.</w:t>
            </w:r>
          </w:p>
          <w:p w14:paraId="2B0767B3" w14:textId="00FC36D3" w:rsidR="003A6921" w:rsidRPr="00C342DE" w:rsidRDefault="00552C37" w:rsidP="002B39D5">
            <w:pPr>
              <w:pStyle w:val="NormalWeb"/>
              <w:tabs>
                <w:tab w:val="left" w:pos="426"/>
              </w:tabs>
              <w:autoSpaceDN w:val="0"/>
              <w:spacing w:beforeLines="0" w:line="276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C342DE">
              <w:rPr>
                <w:rFonts w:ascii="Calibri" w:eastAsia="Calibri" w:hAnsi="Calibri" w:cs="Calibri"/>
                <w:sz w:val="24"/>
                <w:szCs w:val="24"/>
                <w:lang w:eastAsia="pt-BR"/>
              </w:rPr>
              <w:t>Contudo, a Metodologia não detalha de que forma se dará a adequação desse instrumento à realidade do Estado do RS. Solicitamos que a metodologia em geral seja melhor detalhada, especialmente em relação à adequação e aplicação do instrumento ICMS Cultural no RS.</w:t>
            </w:r>
          </w:p>
        </w:tc>
        <w:tc>
          <w:tcPr>
            <w:tcW w:w="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1F4F3" w14:textId="77777777" w:rsidR="003A6921" w:rsidRPr="00C342DE" w:rsidRDefault="003A6921" w:rsidP="002B39D5">
            <w:pPr>
              <w:pStyle w:val="PargrafodaLista"/>
              <w:tabs>
                <w:tab w:val="left" w:pos="567"/>
              </w:tabs>
              <w:spacing w:line="276" w:lineRule="auto"/>
              <w:ind w:left="0"/>
              <w:jc w:val="center"/>
              <w:rPr>
                <w:color w:val="000000" w:themeColor="text1"/>
              </w:rPr>
            </w:pPr>
          </w:p>
        </w:tc>
      </w:tr>
      <w:tr w:rsidR="003A6921" w:rsidRPr="00C342DE" w14:paraId="1A2F6134" w14:textId="77777777" w:rsidTr="002B39D5">
        <w:trPr>
          <w:trHeight w:val="567"/>
        </w:trPr>
        <w:tc>
          <w:tcPr>
            <w:tcW w:w="864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670" w14:textId="591EA4F5" w:rsidR="003A6921" w:rsidRPr="00C342DE" w:rsidRDefault="003A6921" w:rsidP="003A6921">
            <w:pPr>
              <w:pStyle w:val="PargrafodaLista"/>
              <w:tabs>
                <w:tab w:val="left" w:pos="567"/>
              </w:tabs>
              <w:ind w:left="0"/>
              <w:jc w:val="right"/>
              <w:rPr>
                <w:b/>
                <w:color w:val="000000" w:themeColor="text1"/>
              </w:rPr>
            </w:pPr>
            <w:r w:rsidRPr="00C342DE">
              <w:rPr>
                <w:b/>
                <w:color w:val="000000" w:themeColor="text1"/>
              </w:rPr>
              <w:t>NOTA FINAL</w:t>
            </w:r>
          </w:p>
        </w:tc>
        <w:tc>
          <w:tcPr>
            <w:tcW w:w="917" w:type="dxa"/>
            <w:shd w:val="clear" w:color="auto" w:fill="F2F2F2"/>
            <w:vAlign w:val="center"/>
          </w:tcPr>
          <w:p w14:paraId="5E5912B4" w14:textId="3050E8E8" w:rsidR="003A6921" w:rsidRPr="00C342DE" w:rsidRDefault="00C5603A" w:rsidP="00C7034A">
            <w:pPr>
              <w:pStyle w:val="PargrafodaLista"/>
              <w:tabs>
                <w:tab w:val="left" w:pos="567"/>
              </w:tabs>
              <w:ind w:left="0"/>
              <w:jc w:val="center"/>
              <w:rPr>
                <w:b/>
                <w:color w:val="000000" w:themeColor="text1"/>
              </w:rPr>
            </w:pPr>
            <w:r w:rsidRPr="00C342DE">
              <w:rPr>
                <w:b/>
                <w:color w:val="000000" w:themeColor="text1"/>
              </w:rPr>
              <w:t>8,5</w:t>
            </w:r>
          </w:p>
        </w:tc>
      </w:tr>
    </w:tbl>
    <w:p w14:paraId="2CB93367" w14:textId="77777777" w:rsidR="00EE08D6" w:rsidRPr="00C342DE" w:rsidRDefault="00EE08D6" w:rsidP="009D7E5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="12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552"/>
        <w:gridCol w:w="6815"/>
        <w:gridCol w:w="1442"/>
      </w:tblGrid>
      <w:tr w:rsidR="004C645B" w:rsidRPr="00C342DE" w14:paraId="3A922B2D" w14:textId="77777777" w:rsidTr="001B076E">
        <w:trPr>
          <w:trHeight w:val="543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2CAA68" w14:textId="7C9D09DF" w:rsidR="004C645B" w:rsidRPr="00C342DE" w:rsidRDefault="007E4C8F" w:rsidP="007E4C8F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VERIFICAÇÃO DOS DOCUMENTOS VIGENTES DE </w:t>
            </w:r>
            <w:r w:rsidR="003B756D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HABILITAÇÃ</w:t>
            </w: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 JURÍDICA</w:t>
            </w:r>
          </w:p>
        </w:tc>
      </w:tr>
      <w:tr w:rsidR="001B076E" w:rsidRPr="00C342DE" w14:paraId="74FD70C5" w14:textId="77777777" w:rsidTr="001B076E">
        <w:trPr>
          <w:trHeight w:val="313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8F3D8F" w14:textId="77777777" w:rsidR="001B076E" w:rsidRPr="00C342DE" w:rsidRDefault="001B076E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 w:after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Documento 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67A44" w14:textId="77777777" w:rsidR="001B076E" w:rsidRPr="00C342DE" w:rsidRDefault="001B076E" w:rsidP="001B076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6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Adequado SIM/ NÃO</w:t>
            </w:r>
          </w:p>
        </w:tc>
      </w:tr>
      <w:tr w:rsidR="001B076E" w:rsidRPr="00C342DE" w14:paraId="179638FC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8D7880" w14:textId="5EC7F1EC" w:rsidR="001B076E" w:rsidRPr="00C342DE" w:rsidRDefault="001B076E" w:rsidP="001B076E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do Estatuto registrado que comprove que a IES proponente trata-se de instituição nacional de ensino superior em Arquitetura e Urbanismo, públicas ou privadas, sem fins lucrativos, localizadas no Estado do Rio Grande do Sul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799DB" w14:textId="12C4CE53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3E07016F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A52747" w14:textId="0537AB6A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Cópias das portarias de autorização de funcionamento perante o Ministério da Educação da IES proponente e do Curso de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29574E" w14:textId="696AA347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22C6224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560A08" w14:textId="6EF4001D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Documento que comprove que a IES proponente já teve concluídas, no mínimo, duas turmas do curso de graduação superior em Arquitetura e Urbanismo;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6F6C9" w14:textId="3B06D201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2D3C8F1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465D6" w14:textId="5992D853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Documento que comprove que o pesquisador responsável pela elaboração do projeto de pesquisa científica acadêmica e sua posterior execução possui, no mínimo, título de mestre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4F0F4" w14:textId="466AE2F4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3DDA4B5A" w14:textId="77777777" w:rsidTr="00034BF0">
        <w:trPr>
          <w:trHeight w:val="704"/>
        </w:trPr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70032" w14:textId="23A05B2B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do Cadastro Nacional da Pessoa Jurídica – CNPJ – ativo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025DED" w14:textId="70E5C586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16EEC359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0F024A" w14:textId="353A93C8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Documentos que comprovem que a IES possui experiência prévia na realização de projetos de pesquisa científica acadêmica em tema relacionado à Arquitetura e Urbanismo, considerando, no mínimo a execução de 03 (três) projetos de pesquisa;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C9A5EA" w14:textId="0063CC24" w:rsidR="001B076E" w:rsidRPr="00C342DE" w:rsidRDefault="00AE300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49D27E4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B94269" w14:textId="7BFEA337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Nome, endereço, telefone, endereço de correio eletrônico, número e órgão expedidor da carteira de identidade e número de registro no Cadastro de Pessoas Físicas – CPF do representante legal da IES proponente e do pesquisador responsável pelo projeto de pesquisa científica acadêmica;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90FDE" w14:textId="072C37F2" w:rsidR="001B076E" w:rsidRPr="00C342DE" w:rsidRDefault="00034BF0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584558FE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67C780" w14:textId="7FF6E2E0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Cópia da ata de eleição e/ou ato de designação da pessoa habilitada a representar a IES proponente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C31D3D" w14:textId="0FB349D5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028C8934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0EF36A" w14:textId="5040E8A8" w:rsidR="001B076E" w:rsidRPr="00C342DE" w:rsidRDefault="001B076E" w:rsidP="004C645B">
            <w:pPr>
              <w:pStyle w:val="NormalWeb"/>
              <w:numPr>
                <w:ilvl w:val="0"/>
                <w:numId w:val="6"/>
              </w:numPr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29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Comprovação que a IES proponente funciona no endereço declarado na proposta, por meio de cópia de documento hábil, a exemplo de conta de consumo.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CB731" w14:textId="20D7FAD0" w:rsidR="001B076E" w:rsidRPr="00C342DE" w:rsidRDefault="000D2A0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NÃO</w:t>
            </w:r>
            <w:r w:rsidR="00034BF0"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D2A04" w:rsidRPr="00C342DE" w14:paraId="737F01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075675" w14:textId="7CB99A90" w:rsidR="000D2A04" w:rsidRPr="00C342DE" w:rsidRDefault="00C342DE" w:rsidP="000D2A04">
            <w:pPr>
              <w:pStyle w:val="NormalWeb"/>
              <w:tabs>
                <w:tab w:val="left" w:pos="567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Apresentar comprovante de endereço válido.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8CC56F" w14:textId="77777777" w:rsidR="000D2A04" w:rsidRPr="00C342DE" w:rsidRDefault="000D2A0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E4C8F" w:rsidRPr="00C342DE" w14:paraId="23EEAB30" w14:textId="77777777" w:rsidTr="001B076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B298C0E" w14:textId="4DE5CE9B" w:rsidR="007E4C8F" w:rsidRPr="00C342DE" w:rsidRDefault="007E4C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DA DOCUMENTAÇÃO DA HABILITAÇÃO JURÍDICA</w:t>
            </w:r>
          </w:p>
        </w:tc>
      </w:tr>
      <w:tr w:rsidR="007E4C8F" w:rsidRPr="00C342DE" w14:paraId="1D62F635" w14:textId="77777777" w:rsidTr="001B076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974FAD" w14:textId="77777777" w:rsidR="007E4C8F" w:rsidRPr="00C342DE" w:rsidRDefault="007E4C8F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61290" w14:textId="361693E3" w:rsidR="007E4C8F" w:rsidRPr="00C342DE" w:rsidRDefault="007E4C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7E4C8F" w:rsidRPr="00C342DE" w14:paraId="2C6A7E37" w14:textId="77777777" w:rsidTr="00C342DE">
        <w:trPr>
          <w:trHeight w:val="627"/>
        </w:trPr>
        <w:tc>
          <w:tcPr>
            <w:tcW w:w="13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E45482" w14:textId="3B70C6BF" w:rsidR="007E4C8F" w:rsidRPr="00C342DE" w:rsidRDefault="000D2A04" w:rsidP="00C703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2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A4B96E" w14:textId="2A690449" w:rsidR="007E4C8F" w:rsidRPr="00C342DE" w:rsidRDefault="00AA3D8F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  <w:tr w:rsidR="00D52BDF" w:rsidRPr="00C342DE" w14:paraId="419D1AF7" w14:textId="77777777" w:rsidTr="00C342D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448B34" w14:textId="0719BAC9" w:rsidR="00D52BDF" w:rsidRPr="00C342DE" w:rsidRDefault="000D2A04" w:rsidP="000D2A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A inabilitação jurídica se configura até a apresentação de comprovação de endereço válido, conforme solicitado pela Comissão, observado o prazo do edital. </w:t>
            </w:r>
          </w:p>
        </w:tc>
      </w:tr>
      <w:tr w:rsidR="00C342DE" w:rsidRPr="00C342DE" w14:paraId="2CE6B342" w14:textId="77777777" w:rsidTr="00C342DE">
        <w:trPr>
          <w:trHeight w:val="627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402DD0A" w14:textId="77777777" w:rsidR="00C342DE" w:rsidRPr="00C342DE" w:rsidRDefault="00C342DE" w:rsidP="000D2A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C645B" w:rsidRPr="00C342DE" w14:paraId="2E85E0EF" w14:textId="77777777" w:rsidTr="00C342DE">
        <w:trPr>
          <w:trHeight w:val="652"/>
        </w:trPr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2C51A12" w14:textId="2519246F" w:rsidR="004C645B" w:rsidRPr="00C342DE" w:rsidRDefault="004C645B" w:rsidP="00034BF0">
            <w:pPr>
              <w:pStyle w:val="NormalWeb"/>
              <w:tabs>
                <w:tab w:val="left" w:pos="313"/>
                <w:tab w:val="left" w:pos="851"/>
                <w:tab w:val="left" w:pos="1701"/>
              </w:tabs>
              <w:spacing w:before="2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II. </w:t>
            </w:r>
            <w:r w:rsidR="002B39D5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VERIFICAÇÃO DOS DOCUMENTOS PARA </w:t>
            </w:r>
            <w:r w:rsidR="007E4C8F" w:rsidRPr="00C342D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COMPROVAÇÃO DA REGULARIDADE FISCAL</w:t>
            </w:r>
          </w:p>
        </w:tc>
      </w:tr>
      <w:tr w:rsidR="001B076E" w:rsidRPr="00C342DE" w14:paraId="00C7BAB8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B1A85" w14:textId="2AEE99ED" w:rsidR="001B076E" w:rsidRPr="00C342DE" w:rsidRDefault="001B076E" w:rsidP="007E4C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ABD57" w14:textId="77777777" w:rsidR="001B076E" w:rsidRPr="00C342DE" w:rsidRDefault="001B076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Adequado </w:t>
            </w:r>
          </w:p>
          <w:p w14:paraId="00275A81" w14:textId="110E7E36" w:rsidR="001B076E" w:rsidRPr="00C342DE" w:rsidRDefault="001B076E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SIM/ NÃO</w:t>
            </w:r>
          </w:p>
        </w:tc>
      </w:tr>
      <w:tr w:rsidR="001B076E" w:rsidRPr="00C342DE" w14:paraId="4544761A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50FB15" w14:textId="76D70186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Certidão conjunta negativa de débitos relativos aos tributos federais e à dívida ativa da União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68336" w14:textId="48EFBF29" w:rsidR="001B076E" w:rsidRPr="00C342DE" w:rsidRDefault="0062082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75543AC5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28FA93" w14:textId="2F41A1D2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171"/>
                <w:tab w:val="left" w:pos="596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Certificado de regularidade para com o Fundo de Garantia por Tempo de Serviço (FGTS), expedido pela Caixa Econômica Federal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E06375" w14:textId="329DA0AA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0D83CF52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5F8B69" w14:textId="4F409A01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Certidões negativas de tributos estaduais e municipais, ou, em se tratando de contribuinte isento, cópia do documento de isenção, emitidos pelo órgão competente do Estado e do Município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FD3FC3" w14:textId="5ECE83F0" w:rsidR="001B076E" w:rsidRPr="00C342DE" w:rsidRDefault="00FE4B2D" w:rsidP="00FE4B2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5BFA26D3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5281A" w14:textId="3BC26AFA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Certidão negativa de débitos trabalhistas, expedida pelo órgão competente da Justiça do Trabalho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A902F" w14:textId="36BB165A" w:rsidR="001B076E" w:rsidRPr="00C342DE" w:rsidRDefault="00FE4B2D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1B076E" w:rsidRPr="00C342DE" w14:paraId="16A14C31" w14:textId="77777777" w:rsidTr="001B076E">
        <w:tc>
          <w:tcPr>
            <w:tcW w:w="82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463D37" w14:textId="521D16CD" w:rsidR="001B076E" w:rsidRPr="00C342DE" w:rsidRDefault="001B076E" w:rsidP="00D52BDF">
            <w:pPr>
              <w:pStyle w:val="NormalWeb"/>
              <w:numPr>
                <w:ilvl w:val="0"/>
                <w:numId w:val="12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Lines="1" w:after="2" w:line="360" w:lineRule="auto"/>
              <w:ind w:left="0" w:firstLine="0"/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Declaração de que a IES proponente atende o artigo 7º, inciso XXXIII, da Constituição Federal, não empregando menor de dezoito anos em trabalho noturno, perigoso ou insalubre e não emprega menor de dezesseis anos, salvo, na condição de aprendiz, a partir de quatorze anos, se for o caso</w:t>
            </w:r>
          </w:p>
        </w:tc>
        <w:tc>
          <w:tcPr>
            <w:tcW w:w="14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0533CE" w14:textId="232BFBE1" w:rsidR="001B076E" w:rsidRPr="00C342DE" w:rsidRDefault="00B32F34" w:rsidP="00034B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SIM</w:t>
            </w:r>
          </w:p>
        </w:tc>
      </w:tr>
      <w:tr w:rsidR="00D52BDF" w:rsidRPr="00C342DE" w14:paraId="05835F63" w14:textId="77777777" w:rsidTr="001B076E">
        <w:tc>
          <w:tcPr>
            <w:tcW w:w="964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87F9B5" w14:textId="5A3F8C0B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RESULTADO DA ANÁLISE COMPROVAÇÃO DE REGULARIDADE FISCAL</w:t>
            </w:r>
          </w:p>
        </w:tc>
      </w:tr>
      <w:tr w:rsidR="00D52BDF" w:rsidRPr="00C342DE" w14:paraId="2D35996B" w14:textId="77777777" w:rsidTr="000D2A04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786758" w14:textId="523BDC63" w:rsidR="00D52BDF" w:rsidRPr="00C342DE" w:rsidRDefault="000D2A04" w:rsidP="000D2A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Cs/>
                <w:sz w:val="24"/>
                <w:szCs w:val="24"/>
              </w:rPr>
              <w:t>X</w:t>
            </w: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859B0" w14:textId="2F35E7EA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Habilitada</w:t>
            </w:r>
          </w:p>
        </w:tc>
      </w:tr>
      <w:tr w:rsidR="00D52BDF" w:rsidRPr="00C342DE" w14:paraId="4F372B68" w14:textId="77777777" w:rsidTr="000D2A04">
        <w:tc>
          <w:tcPr>
            <w:tcW w:w="8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293FB" w14:textId="77777777" w:rsidR="00D52BDF" w:rsidRPr="00C342DE" w:rsidRDefault="00D52BD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8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B87D8" w14:textId="4BD90B29" w:rsidR="00D52BDF" w:rsidRPr="00C342DE" w:rsidRDefault="00C11AFF" w:rsidP="00D52BD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b/>
                <w:sz w:val="24"/>
                <w:szCs w:val="24"/>
              </w:rPr>
              <w:t>Inabilitada</w:t>
            </w:r>
          </w:p>
        </w:tc>
      </w:tr>
    </w:tbl>
    <w:p w14:paraId="530CFD1F" w14:textId="77777777" w:rsidR="0089659B" w:rsidRPr="00C342DE" w:rsidRDefault="0089659B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1EA24DC" w14:textId="3B08AA6A" w:rsidR="00C86C78" w:rsidRPr="00C342DE" w:rsidRDefault="00D24379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right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 xml:space="preserve">Porto Alegre, </w:t>
      </w:r>
      <w:r w:rsidR="00552C37" w:rsidRPr="00C342DE">
        <w:rPr>
          <w:rFonts w:asciiTheme="majorHAnsi" w:hAnsiTheme="majorHAnsi" w:cstheme="majorHAnsi"/>
          <w:sz w:val="24"/>
          <w:szCs w:val="24"/>
        </w:rPr>
        <w:t>15 de julho de 2022</w:t>
      </w:r>
      <w:r w:rsidRPr="00C342DE">
        <w:rPr>
          <w:rFonts w:asciiTheme="majorHAnsi" w:hAnsiTheme="majorHAnsi" w:cstheme="majorHAnsi"/>
          <w:sz w:val="24"/>
          <w:szCs w:val="24"/>
        </w:rPr>
        <w:t>.</w:t>
      </w:r>
    </w:p>
    <w:p w14:paraId="4E94DE91" w14:textId="77777777" w:rsidR="00C86C78" w:rsidRPr="00C342DE" w:rsidRDefault="00C86C78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A038A1" w14:textId="77777777" w:rsidR="002B39D5" w:rsidRDefault="002B39D5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20E0046" w14:textId="77777777" w:rsidR="00C342DE" w:rsidRPr="00C342DE" w:rsidRDefault="00C342DE" w:rsidP="002B39D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167DAEB" w14:textId="0EE1219F" w:rsidR="00D24379" w:rsidRPr="00C342DE" w:rsidRDefault="00042D44" w:rsidP="00D2437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CARLA REGINA DAL LAGO VALÉRIO</w:t>
      </w:r>
    </w:p>
    <w:p w14:paraId="53D70A24" w14:textId="25DBAA8B" w:rsidR="00D24379" w:rsidRPr="00C342DE" w:rsidRDefault="00D24379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  <w:r w:rsidRPr="00C342DE">
        <w:rPr>
          <w:rFonts w:asciiTheme="majorHAnsi" w:hAnsiTheme="majorHAnsi" w:cstheme="majorHAnsi"/>
          <w:sz w:val="24"/>
          <w:szCs w:val="24"/>
        </w:rPr>
        <w:t>COORDENADOR</w:t>
      </w:r>
      <w:r w:rsidR="00042D44" w:rsidRPr="00C342DE">
        <w:rPr>
          <w:rFonts w:asciiTheme="majorHAnsi" w:hAnsiTheme="majorHAnsi" w:cstheme="majorHAnsi"/>
          <w:sz w:val="24"/>
          <w:szCs w:val="24"/>
        </w:rPr>
        <w:t>A DA COMISSÃO DE SELEÇÃO</w:t>
      </w:r>
    </w:p>
    <w:p w14:paraId="3743E5FB" w14:textId="77777777" w:rsidR="00F10E38" w:rsidRPr="00C342DE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sz w:val="24"/>
          <w:szCs w:val="24"/>
        </w:rPr>
      </w:pPr>
    </w:p>
    <w:p w14:paraId="59E85A4A" w14:textId="77777777" w:rsidR="00F10E38" w:rsidRDefault="00F10E38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2D2D3B" w14:textId="77777777" w:rsidR="00C342DE" w:rsidRPr="00C342DE" w:rsidRDefault="00C342DE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49A94C1C" w14:textId="77777777" w:rsidR="002B39D5" w:rsidRPr="00C342DE" w:rsidRDefault="002B39D5" w:rsidP="00C86C7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/>
        <w:ind w:right="-7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elacomgrade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56"/>
      </w:tblGrid>
      <w:tr w:rsidR="00D24379" w:rsidRPr="00C342DE" w14:paraId="69F7E881" w14:textId="77777777" w:rsidTr="002B39D5">
        <w:tc>
          <w:tcPr>
            <w:tcW w:w="5240" w:type="dxa"/>
          </w:tcPr>
          <w:p w14:paraId="1D035914" w14:textId="77777777" w:rsidR="00992019" w:rsidRPr="00C342DE" w:rsidRDefault="00992019" w:rsidP="0099201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 xml:space="preserve">PEDRO DA LUZ MOREIRA </w:t>
            </w:r>
          </w:p>
          <w:p w14:paraId="79962254" w14:textId="20103287" w:rsidR="00042D44" w:rsidRPr="00C342DE" w:rsidRDefault="00992019" w:rsidP="002B39D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CAU Nº A9196-0</w:t>
            </w:r>
          </w:p>
        </w:tc>
        <w:tc>
          <w:tcPr>
            <w:tcW w:w="4956" w:type="dxa"/>
          </w:tcPr>
          <w:p w14:paraId="7F425A9A" w14:textId="443B79AC" w:rsidR="00D24379" w:rsidRPr="00C342DE" w:rsidRDefault="00042D44" w:rsidP="00D243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ROBERTA EDELWEISS</w:t>
            </w:r>
          </w:p>
          <w:p w14:paraId="0FAFE52F" w14:textId="5A994222" w:rsidR="00D24379" w:rsidRPr="00C342DE" w:rsidRDefault="00042D44" w:rsidP="002B39D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/>
              <w:ind w:right="-7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C342DE">
              <w:rPr>
                <w:rFonts w:asciiTheme="majorHAnsi" w:hAnsiTheme="majorHAnsi" w:cstheme="majorHAnsi"/>
                <w:sz w:val="24"/>
                <w:szCs w:val="24"/>
              </w:rPr>
              <w:t>CAU Nº A78766-3</w:t>
            </w:r>
          </w:p>
        </w:tc>
      </w:tr>
    </w:tbl>
    <w:p w14:paraId="6FE867FC" w14:textId="77777777" w:rsidR="00C86C78" w:rsidRPr="00C342DE" w:rsidRDefault="00C86C78" w:rsidP="00216E29">
      <w:pPr>
        <w:spacing w:line="600" w:lineRule="auto"/>
        <w:jc w:val="center"/>
        <w:rPr>
          <w:rFonts w:asciiTheme="majorHAnsi" w:hAnsiTheme="majorHAnsi" w:cstheme="majorHAnsi"/>
        </w:rPr>
      </w:pPr>
    </w:p>
    <w:sectPr w:rsidR="00C86C78" w:rsidRPr="00C342DE" w:rsidSect="00C342DE">
      <w:headerReference w:type="default" r:id="rId8"/>
      <w:footerReference w:type="even" r:id="rId9"/>
      <w:footerReference w:type="default" r:id="rId10"/>
      <w:pgSz w:w="11907" w:h="16840"/>
      <w:pgMar w:top="2127" w:right="850" w:bottom="964" w:left="1418" w:header="709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98DC5" w14:textId="77777777" w:rsidR="00EC5C61" w:rsidRDefault="00EC5C61">
      <w:r>
        <w:separator/>
      </w:r>
    </w:p>
  </w:endnote>
  <w:endnote w:type="continuationSeparator" w:id="0">
    <w:p w14:paraId="651855E2" w14:textId="77777777" w:rsidR="00EC5C61" w:rsidRDefault="00EC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ABB5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A52290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C03B0" w14:textId="77777777" w:rsidR="006C54AD" w:rsidRPr="00926651" w:rsidRDefault="006C54AD" w:rsidP="006C54AD">
    <w:pPr>
      <w:pStyle w:val="Rodap"/>
      <w:rPr>
        <w:rFonts w:cstheme="minorHAnsi"/>
        <w:sz w:val="20"/>
        <w:szCs w:val="20"/>
      </w:rPr>
    </w:pPr>
    <w:r w:rsidRPr="00926651">
      <w:rPr>
        <w:rFonts w:cstheme="minorHAnsi"/>
        <w:noProof/>
        <w:color w:val="2C778C"/>
        <w:sz w:val="20"/>
        <w:szCs w:val="20"/>
      </w:rPr>
      <w:drawing>
        <wp:anchor distT="0" distB="0" distL="114300" distR="114300" simplePos="0" relativeHeight="251661312" behindDoc="1" locked="0" layoutInCell="1" allowOverlap="1" wp14:anchorId="31962A6A" wp14:editId="68E5F62D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651">
      <w:rPr>
        <w:rFonts w:cstheme="minorHAnsi"/>
        <w:color w:val="215868" w:themeColor="accent5" w:themeShade="80"/>
        <w:sz w:val="20"/>
        <w:szCs w:val="20"/>
      </w:rPr>
      <w:t xml:space="preserve">Rua Dona Laura, nº 320, 14º e 15º andar, bairro Rio Branco - Porto Alegre/RS - CEP:90430-090 | Telefone: (51) 3094.9800 | </w:t>
    </w:r>
    <w:hyperlink r:id="rId2" w:history="1">
      <w:r w:rsidRPr="00926651">
        <w:rPr>
          <w:rStyle w:val="Hyperlink"/>
          <w:rFonts w:cstheme="minorHAnsi"/>
          <w:sz w:val="20"/>
          <w:szCs w:val="20"/>
        </w:rPr>
        <w:t>www.caurs.gov.br</w:t>
      </w:r>
    </w:hyperlink>
  </w:p>
  <w:p w14:paraId="5052DFC8" w14:textId="77777777" w:rsidR="00316651" w:rsidRDefault="0031665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EF204" w14:textId="77777777" w:rsidR="00EC5C61" w:rsidRDefault="00EC5C61">
      <w:r>
        <w:separator/>
      </w:r>
    </w:p>
  </w:footnote>
  <w:footnote w:type="continuationSeparator" w:id="0">
    <w:p w14:paraId="57401301" w14:textId="77777777" w:rsidR="00EC5C61" w:rsidRDefault="00EC5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8E5" w14:textId="015D0154" w:rsidR="00285917" w:rsidRPr="00643C49" w:rsidRDefault="006C54AD" w:rsidP="00285917">
    <w:pPr>
      <w:pStyle w:val="Cabealho"/>
      <w:jc w:val="center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90F4CE" wp14:editId="14677631">
          <wp:simplePos x="0" y="0"/>
          <wp:positionH relativeFrom="page">
            <wp:align>left</wp:align>
          </wp:positionH>
          <wp:positionV relativeFrom="paragraph">
            <wp:posOffset>-407862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0FA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3C08"/>
    <w:multiLevelType w:val="multilevel"/>
    <w:tmpl w:val="6B341F7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481E"/>
    <w:multiLevelType w:val="hybridMultilevel"/>
    <w:tmpl w:val="B216A916"/>
    <w:lvl w:ilvl="0" w:tplc="3B42A4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E03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343E2"/>
    <w:multiLevelType w:val="hybridMultilevel"/>
    <w:tmpl w:val="26ECA680"/>
    <w:lvl w:ilvl="0" w:tplc="2070D7E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135C"/>
    <w:multiLevelType w:val="hybridMultilevel"/>
    <w:tmpl w:val="F17A84FC"/>
    <w:lvl w:ilvl="0" w:tplc="04D83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56D22"/>
    <w:multiLevelType w:val="hybridMultilevel"/>
    <w:tmpl w:val="75803138"/>
    <w:lvl w:ilvl="0" w:tplc="8EEA35CE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A4781"/>
    <w:multiLevelType w:val="hybridMultilevel"/>
    <w:tmpl w:val="6450B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3382A"/>
    <w:multiLevelType w:val="hybridMultilevel"/>
    <w:tmpl w:val="68A4B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FB5"/>
    <w:multiLevelType w:val="hybridMultilevel"/>
    <w:tmpl w:val="72301690"/>
    <w:lvl w:ilvl="0" w:tplc="E318C0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DC0"/>
    <w:multiLevelType w:val="hybridMultilevel"/>
    <w:tmpl w:val="00D64F60"/>
    <w:lvl w:ilvl="0" w:tplc="69EAB09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C15"/>
    <w:multiLevelType w:val="hybridMultilevel"/>
    <w:tmpl w:val="7B8290AE"/>
    <w:lvl w:ilvl="0" w:tplc="E1144D88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7E81E1D"/>
    <w:multiLevelType w:val="hybridMultilevel"/>
    <w:tmpl w:val="330A9450"/>
    <w:lvl w:ilvl="0" w:tplc="36AA6CB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5674C3"/>
    <w:multiLevelType w:val="hybridMultilevel"/>
    <w:tmpl w:val="49B62BD2"/>
    <w:lvl w:ilvl="0" w:tplc="6164C0C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323DC"/>
    <w:multiLevelType w:val="hybridMultilevel"/>
    <w:tmpl w:val="1A78C73C"/>
    <w:lvl w:ilvl="0" w:tplc="3B42A42E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711808ED"/>
    <w:multiLevelType w:val="hybridMultilevel"/>
    <w:tmpl w:val="72C8C242"/>
    <w:lvl w:ilvl="0" w:tplc="DE6A2486">
      <w:start w:val="1"/>
      <w:numFmt w:val="lowerLetter"/>
      <w:lvlText w:val="%1)"/>
      <w:lvlJc w:val="left"/>
      <w:pPr>
        <w:ind w:left="389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6" w15:restartNumberingAfterBreak="0">
    <w:nsid w:val="72962E47"/>
    <w:multiLevelType w:val="hybridMultilevel"/>
    <w:tmpl w:val="1ACA2E62"/>
    <w:lvl w:ilvl="0" w:tplc="B5AAE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B452E"/>
    <w:multiLevelType w:val="hybridMultilevel"/>
    <w:tmpl w:val="C74EAF7A"/>
    <w:lvl w:ilvl="0" w:tplc="E13A00B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11"/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02"/>
    <w:rsid w:val="00002C53"/>
    <w:rsid w:val="000167A5"/>
    <w:rsid w:val="00021023"/>
    <w:rsid w:val="000250B4"/>
    <w:rsid w:val="00034358"/>
    <w:rsid w:val="00034BF0"/>
    <w:rsid w:val="000354D3"/>
    <w:rsid w:val="00036911"/>
    <w:rsid w:val="00042D44"/>
    <w:rsid w:val="000475D1"/>
    <w:rsid w:val="000522DF"/>
    <w:rsid w:val="00053736"/>
    <w:rsid w:val="00055652"/>
    <w:rsid w:val="000603BA"/>
    <w:rsid w:val="00066B68"/>
    <w:rsid w:val="00067CB9"/>
    <w:rsid w:val="00072C5C"/>
    <w:rsid w:val="00080BDD"/>
    <w:rsid w:val="00084D62"/>
    <w:rsid w:val="00086445"/>
    <w:rsid w:val="000956C2"/>
    <w:rsid w:val="00096079"/>
    <w:rsid w:val="000A1078"/>
    <w:rsid w:val="000A1C3C"/>
    <w:rsid w:val="000A4A6D"/>
    <w:rsid w:val="000A76F7"/>
    <w:rsid w:val="000B1FC9"/>
    <w:rsid w:val="000B65B8"/>
    <w:rsid w:val="000B72CF"/>
    <w:rsid w:val="000C1226"/>
    <w:rsid w:val="000C1DCA"/>
    <w:rsid w:val="000C25DE"/>
    <w:rsid w:val="000C3701"/>
    <w:rsid w:val="000C4716"/>
    <w:rsid w:val="000C69A8"/>
    <w:rsid w:val="000D1122"/>
    <w:rsid w:val="000D2A04"/>
    <w:rsid w:val="000D3434"/>
    <w:rsid w:val="000D49FC"/>
    <w:rsid w:val="000D7B1B"/>
    <w:rsid w:val="000F54EE"/>
    <w:rsid w:val="000F5678"/>
    <w:rsid w:val="00103135"/>
    <w:rsid w:val="00104590"/>
    <w:rsid w:val="00110C5F"/>
    <w:rsid w:val="00112EE5"/>
    <w:rsid w:val="00121BC3"/>
    <w:rsid w:val="001235E4"/>
    <w:rsid w:val="001244FE"/>
    <w:rsid w:val="00126E8E"/>
    <w:rsid w:val="00130F56"/>
    <w:rsid w:val="00131BAD"/>
    <w:rsid w:val="001357B4"/>
    <w:rsid w:val="00136F75"/>
    <w:rsid w:val="00144A6E"/>
    <w:rsid w:val="001542CE"/>
    <w:rsid w:val="00167CE5"/>
    <w:rsid w:val="00170C88"/>
    <w:rsid w:val="00177474"/>
    <w:rsid w:val="0018369C"/>
    <w:rsid w:val="001902D1"/>
    <w:rsid w:val="001946A2"/>
    <w:rsid w:val="00195CD5"/>
    <w:rsid w:val="001A5DC7"/>
    <w:rsid w:val="001A62AD"/>
    <w:rsid w:val="001B01DA"/>
    <w:rsid w:val="001B02BC"/>
    <w:rsid w:val="001B076E"/>
    <w:rsid w:val="001B153A"/>
    <w:rsid w:val="001B1C4D"/>
    <w:rsid w:val="001C5927"/>
    <w:rsid w:val="001D7618"/>
    <w:rsid w:val="001E2BD6"/>
    <w:rsid w:val="001E4C96"/>
    <w:rsid w:val="001E4E74"/>
    <w:rsid w:val="001E7EB4"/>
    <w:rsid w:val="001F037F"/>
    <w:rsid w:val="001F0443"/>
    <w:rsid w:val="001F1E70"/>
    <w:rsid w:val="001F3B79"/>
    <w:rsid w:val="001F700D"/>
    <w:rsid w:val="00200FBA"/>
    <w:rsid w:val="002011C9"/>
    <w:rsid w:val="00201715"/>
    <w:rsid w:val="00204999"/>
    <w:rsid w:val="00213C6D"/>
    <w:rsid w:val="00216E29"/>
    <w:rsid w:val="00221D86"/>
    <w:rsid w:val="002221A2"/>
    <w:rsid w:val="002242F2"/>
    <w:rsid w:val="0023795C"/>
    <w:rsid w:val="00252E36"/>
    <w:rsid w:val="00257127"/>
    <w:rsid w:val="00261B13"/>
    <w:rsid w:val="002635DF"/>
    <w:rsid w:val="00264D06"/>
    <w:rsid w:val="00267E6D"/>
    <w:rsid w:val="00270C63"/>
    <w:rsid w:val="00280C8D"/>
    <w:rsid w:val="002825C4"/>
    <w:rsid w:val="00284C19"/>
    <w:rsid w:val="00285917"/>
    <w:rsid w:val="002909B0"/>
    <w:rsid w:val="00296FAE"/>
    <w:rsid w:val="002A0220"/>
    <w:rsid w:val="002A1671"/>
    <w:rsid w:val="002A26F9"/>
    <w:rsid w:val="002A2CDE"/>
    <w:rsid w:val="002B1F29"/>
    <w:rsid w:val="002B39D5"/>
    <w:rsid w:val="002B432E"/>
    <w:rsid w:val="002B61F0"/>
    <w:rsid w:val="002D00ED"/>
    <w:rsid w:val="002D4DF2"/>
    <w:rsid w:val="002D5BCD"/>
    <w:rsid w:val="002F22F2"/>
    <w:rsid w:val="00300719"/>
    <w:rsid w:val="00301865"/>
    <w:rsid w:val="0030737F"/>
    <w:rsid w:val="00307D67"/>
    <w:rsid w:val="003113D5"/>
    <w:rsid w:val="00316651"/>
    <w:rsid w:val="00326639"/>
    <w:rsid w:val="00331993"/>
    <w:rsid w:val="003325B6"/>
    <w:rsid w:val="00333D72"/>
    <w:rsid w:val="003347D3"/>
    <w:rsid w:val="00335BFC"/>
    <w:rsid w:val="00340FB7"/>
    <w:rsid w:val="003430B0"/>
    <w:rsid w:val="00345A58"/>
    <w:rsid w:val="00345A9B"/>
    <w:rsid w:val="00350BC6"/>
    <w:rsid w:val="00365996"/>
    <w:rsid w:val="00365BD7"/>
    <w:rsid w:val="00365F4D"/>
    <w:rsid w:val="00367927"/>
    <w:rsid w:val="00376E9D"/>
    <w:rsid w:val="0038134B"/>
    <w:rsid w:val="0038334E"/>
    <w:rsid w:val="00393BF0"/>
    <w:rsid w:val="003A22A5"/>
    <w:rsid w:val="003A55F3"/>
    <w:rsid w:val="003A6921"/>
    <w:rsid w:val="003B26F7"/>
    <w:rsid w:val="003B756D"/>
    <w:rsid w:val="003C0FA7"/>
    <w:rsid w:val="003C3FA3"/>
    <w:rsid w:val="003C4037"/>
    <w:rsid w:val="003C4A92"/>
    <w:rsid w:val="003C7D7B"/>
    <w:rsid w:val="003D07E4"/>
    <w:rsid w:val="003D58A2"/>
    <w:rsid w:val="003D5A13"/>
    <w:rsid w:val="003D6043"/>
    <w:rsid w:val="003D68A0"/>
    <w:rsid w:val="003E3F5B"/>
    <w:rsid w:val="003E6DA2"/>
    <w:rsid w:val="003F1687"/>
    <w:rsid w:val="003F2180"/>
    <w:rsid w:val="003F5877"/>
    <w:rsid w:val="003F64E0"/>
    <w:rsid w:val="00404468"/>
    <w:rsid w:val="00405C60"/>
    <w:rsid w:val="00407B68"/>
    <w:rsid w:val="00412F5F"/>
    <w:rsid w:val="00421D31"/>
    <w:rsid w:val="00457451"/>
    <w:rsid w:val="00464E51"/>
    <w:rsid w:val="00465745"/>
    <w:rsid w:val="00470513"/>
    <w:rsid w:val="0047083B"/>
    <w:rsid w:val="00475CCC"/>
    <w:rsid w:val="004843CB"/>
    <w:rsid w:val="0048624B"/>
    <w:rsid w:val="004903D6"/>
    <w:rsid w:val="0049086F"/>
    <w:rsid w:val="00491948"/>
    <w:rsid w:val="00492DF6"/>
    <w:rsid w:val="00497864"/>
    <w:rsid w:val="004A0428"/>
    <w:rsid w:val="004B294C"/>
    <w:rsid w:val="004B2DC5"/>
    <w:rsid w:val="004B32BA"/>
    <w:rsid w:val="004B6A5D"/>
    <w:rsid w:val="004C15EA"/>
    <w:rsid w:val="004C21C9"/>
    <w:rsid w:val="004C486F"/>
    <w:rsid w:val="004C645B"/>
    <w:rsid w:val="004C7F2E"/>
    <w:rsid w:val="004D2BE2"/>
    <w:rsid w:val="004D3DFF"/>
    <w:rsid w:val="004D5311"/>
    <w:rsid w:val="004E17A2"/>
    <w:rsid w:val="004E1C71"/>
    <w:rsid w:val="004E36E5"/>
    <w:rsid w:val="004F219C"/>
    <w:rsid w:val="004F4365"/>
    <w:rsid w:val="00505175"/>
    <w:rsid w:val="0050524A"/>
    <w:rsid w:val="00513E09"/>
    <w:rsid w:val="00526454"/>
    <w:rsid w:val="00531510"/>
    <w:rsid w:val="00531681"/>
    <w:rsid w:val="00540B82"/>
    <w:rsid w:val="00543EF6"/>
    <w:rsid w:val="00545F6F"/>
    <w:rsid w:val="00552C37"/>
    <w:rsid w:val="00554D02"/>
    <w:rsid w:val="0055771D"/>
    <w:rsid w:val="00557AA3"/>
    <w:rsid w:val="00563B60"/>
    <w:rsid w:val="0056582F"/>
    <w:rsid w:val="00581725"/>
    <w:rsid w:val="00582BAE"/>
    <w:rsid w:val="00585543"/>
    <w:rsid w:val="00585877"/>
    <w:rsid w:val="0059486E"/>
    <w:rsid w:val="00594DA0"/>
    <w:rsid w:val="005A2824"/>
    <w:rsid w:val="005A5848"/>
    <w:rsid w:val="005B0E3F"/>
    <w:rsid w:val="005B252D"/>
    <w:rsid w:val="005B3AEC"/>
    <w:rsid w:val="005C24D7"/>
    <w:rsid w:val="005C26CC"/>
    <w:rsid w:val="005C2C0D"/>
    <w:rsid w:val="005C7AE1"/>
    <w:rsid w:val="005E363B"/>
    <w:rsid w:val="005E63E2"/>
    <w:rsid w:val="005E67C7"/>
    <w:rsid w:val="005E6A68"/>
    <w:rsid w:val="005F5502"/>
    <w:rsid w:val="0060052F"/>
    <w:rsid w:val="00606B03"/>
    <w:rsid w:val="00606CCB"/>
    <w:rsid w:val="00607E9B"/>
    <w:rsid w:val="00610E36"/>
    <w:rsid w:val="0061200D"/>
    <w:rsid w:val="00620824"/>
    <w:rsid w:val="00623384"/>
    <w:rsid w:val="00633834"/>
    <w:rsid w:val="006348F5"/>
    <w:rsid w:val="006405EB"/>
    <w:rsid w:val="00640BE3"/>
    <w:rsid w:val="00641B8B"/>
    <w:rsid w:val="00642A05"/>
    <w:rsid w:val="006611E3"/>
    <w:rsid w:val="006732DF"/>
    <w:rsid w:val="00676304"/>
    <w:rsid w:val="00676985"/>
    <w:rsid w:val="00683ECA"/>
    <w:rsid w:val="00685B94"/>
    <w:rsid w:val="00686A36"/>
    <w:rsid w:val="00686F61"/>
    <w:rsid w:val="006916CC"/>
    <w:rsid w:val="00694E01"/>
    <w:rsid w:val="006977EA"/>
    <w:rsid w:val="006A179C"/>
    <w:rsid w:val="006A3354"/>
    <w:rsid w:val="006A41D4"/>
    <w:rsid w:val="006A7BC1"/>
    <w:rsid w:val="006B2D9E"/>
    <w:rsid w:val="006C3CDC"/>
    <w:rsid w:val="006C42BD"/>
    <w:rsid w:val="006C54AD"/>
    <w:rsid w:val="006E4540"/>
    <w:rsid w:val="006E4EB5"/>
    <w:rsid w:val="006E6F2A"/>
    <w:rsid w:val="006E7AB6"/>
    <w:rsid w:val="006E7FBB"/>
    <w:rsid w:val="006F7C4E"/>
    <w:rsid w:val="0070058F"/>
    <w:rsid w:val="0070468C"/>
    <w:rsid w:val="00705D1E"/>
    <w:rsid w:val="00715D79"/>
    <w:rsid w:val="00721F28"/>
    <w:rsid w:val="007242FF"/>
    <w:rsid w:val="00730591"/>
    <w:rsid w:val="007318FD"/>
    <w:rsid w:val="00731913"/>
    <w:rsid w:val="00734402"/>
    <w:rsid w:val="00735893"/>
    <w:rsid w:val="00740F19"/>
    <w:rsid w:val="007410B4"/>
    <w:rsid w:val="00744E5E"/>
    <w:rsid w:val="00752369"/>
    <w:rsid w:val="00752E3A"/>
    <w:rsid w:val="007573E3"/>
    <w:rsid w:val="00767524"/>
    <w:rsid w:val="00772FD0"/>
    <w:rsid w:val="00774039"/>
    <w:rsid w:val="00774E77"/>
    <w:rsid w:val="00787E67"/>
    <w:rsid w:val="0079241D"/>
    <w:rsid w:val="00796101"/>
    <w:rsid w:val="00796AC5"/>
    <w:rsid w:val="00796F6C"/>
    <w:rsid w:val="007A011D"/>
    <w:rsid w:val="007A4B38"/>
    <w:rsid w:val="007A4C70"/>
    <w:rsid w:val="007B5E6D"/>
    <w:rsid w:val="007B7EF7"/>
    <w:rsid w:val="007C5228"/>
    <w:rsid w:val="007D3776"/>
    <w:rsid w:val="007D5713"/>
    <w:rsid w:val="007E22B8"/>
    <w:rsid w:val="007E4C8F"/>
    <w:rsid w:val="007F100C"/>
    <w:rsid w:val="007F1DD6"/>
    <w:rsid w:val="007F27A3"/>
    <w:rsid w:val="007F4A28"/>
    <w:rsid w:val="007F5EE4"/>
    <w:rsid w:val="00800D45"/>
    <w:rsid w:val="00800FCD"/>
    <w:rsid w:val="00802E94"/>
    <w:rsid w:val="0080551B"/>
    <w:rsid w:val="00806275"/>
    <w:rsid w:val="00807BE6"/>
    <w:rsid w:val="00813B1C"/>
    <w:rsid w:val="008141AD"/>
    <w:rsid w:val="00814F83"/>
    <w:rsid w:val="008156A5"/>
    <w:rsid w:val="00821C04"/>
    <w:rsid w:val="00823F91"/>
    <w:rsid w:val="008252C9"/>
    <w:rsid w:val="00827712"/>
    <w:rsid w:val="0083202D"/>
    <w:rsid w:val="008328C8"/>
    <w:rsid w:val="00833793"/>
    <w:rsid w:val="00840145"/>
    <w:rsid w:val="00856728"/>
    <w:rsid w:val="008605C8"/>
    <w:rsid w:val="00870FB0"/>
    <w:rsid w:val="0087179B"/>
    <w:rsid w:val="00873D10"/>
    <w:rsid w:val="00873D1D"/>
    <w:rsid w:val="00876AC9"/>
    <w:rsid w:val="008809F8"/>
    <w:rsid w:val="00881CEA"/>
    <w:rsid w:val="00883A82"/>
    <w:rsid w:val="00885EA6"/>
    <w:rsid w:val="00892BB2"/>
    <w:rsid w:val="00893C2E"/>
    <w:rsid w:val="0089468D"/>
    <w:rsid w:val="008951EC"/>
    <w:rsid w:val="0089659B"/>
    <w:rsid w:val="008A03FF"/>
    <w:rsid w:val="008A6E7C"/>
    <w:rsid w:val="008D5104"/>
    <w:rsid w:val="008D7031"/>
    <w:rsid w:val="008E297E"/>
    <w:rsid w:val="008E34DC"/>
    <w:rsid w:val="008F3FA1"/>
    <w:rsid w:val="0090609F"/>
    <w:rsid w:val="00907368"/>
    <w:rsid w:val="009110B6"/>
    <w:rsid w:val="009142EE"/>
    <w:rsid w:val="00914BF7"/>
    <w:rsid w:val="00914CF2"/>
    <w:rsid w:val="00921D8C"/>
    <w:rsid w:val="0092700E"/>
    <w:rsid w:val="00935825"/>
    <w:rsid w:val="00937339"/>
    <w:rsid w:val="00940D63"/>
    <w:rsid w:val="00941E17"/>
    <w:rsid w:val="00941EF9"/>
    <w:rsid w:val="00944FA3"/>
    <w:rsid w:val="00946D63"/>
    <w:rsid w:val="009549C7"/>
    <w:rsid w:val="009662E5"/>
    <w:rsid w:val="00970810"/>
    <w:rsid w:val="0097566C"/>
    <w:rsid w:val="009757B7"/>
    <w:rsid w:val="009765BD"/>
    <w:rsid w:val="00985BB1"/>
    <w:rsid w:val="00992019"/>
    <w:rsid w:val="0099236A"/>
    <w:rsid w:val="00996C89"/>
    <w:rsid w:val="009A11D7"/>
    <w:rsid w:val="009A26C4"/>
    <w:rsid w:val="009A4E83"/>
    <w:rsid w:val="009A7A66"/>
    <w:rsid w:val="009B3975"/>
    <w:rsid w:val="009B3EFE"/>
    <w:rsid w:val="009B50F8"/>
    <w:rsid w:val="009C4948"/>
    <w:rsid w:val="009D01A2"/>
    <w:rsid w:val="009D01E9"/>
    <w:rsid w:val="009D5F2F"/>
    <w:rsid w:val="009D7E5C"/>
    <w:rsid w:val="009E1831"/>
    <w:rsid w:val="009E1A6D"/>
    <w:rsid w:val="009E5D05"/>
    <w:rsid w:val="009F4AE6"/>
    <w:rsid w:val="009F4FF3"/>
    <w:rsid w:val="009F55A3"/>
    <w:rsid w:val="009F7F7E"/>
    <w:rsid w:val="00A0137C"/>
    <w:rsid w:val="00A134C9"/>
    <w:rsid w:val="00A1421A"/>
    <w:rsid w:val="00A3105C"/>
    <w:rsid w:val="00A4166B"/>
    <w:rsid w:val="00A428B8"/>
    <w:rsid w:val="00A436C6"/>
    <w:rsid w:val="00A44060"/>
    <w:rsid w:val="00A4680A"/>
    <w:rsid w:val="00A46DB0"/>
    <w:rsid w:val="00A53BB4"/>
    <w:rsid w:val="00A5619E"/>
    <w:rsid w:val="00A56DCE"/>
    <w:rsid w:val="00A5787A"/>
    <w:rsid w:val="00A57BD4"/>
    <w:rsid w:val="00A6342F"/>
    <w:rsid w:val="00A66283"/>
    <w:rsid w:val="00A70445"/>
    <w:rsid w:val="00A75FF2"/>
    <w:rsid w:val="00A77AEC"/>
    <w:rsid w:val="00A81169"/>
    <w:rsid w:val="00A81EC1"/>
    <w:rsid w:val="00A864D7"/>
    <w:rsid w:val="00A87A9C"/>
    <w:rsid w:val="00A95146"/>
    <w:rsid w:val="00AA3D8F"/>
    <w:rsid w:val="00AA4CB9"/>
    <w:rsid w:val="00AB2A1A"/>
    <w:rsid w:val="00AB6E6A"/>
    <w:rsid w:val="00AB7A47"/>
    <w:rsid w:val="00AD2EBB"/>
    <w:rsid w:val="00AD7BBB"/>
    <w:rsid w:val="00AE286D"/>
    <w:rsid w:val="00AE2A14"/>
    <w:rsid w:val="00AE2AE8"/>
    <w:rsid w:val="00AE300E"/>
    <w:rsid w:val="00AE30DB"/>
    <w:rsid w:val="00AE427F"/>
    <w:rsid w:val="00AE5052"/>
    <w:rsid w:val="00AE5D3E"/>
    <w:rsid w:val="00AF37F5"/>
    <w:rsid w:val="00AF6276"/>
    <w:rsid w:val="00AF6A62"/>
    <w:rsid w:val="00B00C59"/>
    <w:rsid w:val="00B01F72"/>
    <w:rsid w:val="00B142C1"/>
    <w:rsid w:val="00B15271"/>
    <w:rsid w:val="00B16914"/>
    <w:rsid w:val="00B21E79"/>
    <w:rsid w:val="00B3195E"/>
    <w:rsid w:val="00B32F34"/>
    <w:rsid w:val="00B34002"/>
    <w:rsid w:val="00B369D9"/>
    <w:rsid w:val="00B42391"/>
    <w:rsid w:val="00B4566B"/>
    <w:rsid w:val="00B45728"/>
    <w:rsid w:val="00B468A3"/>
    <w:rsid w:val="00B51787"/>
    <w:rsid w:val="00B52A56"/>
    <w:rsid w:val="00B53188"/>
    <w:rsid w:val="00B559C6"/>
    <w:rsid w:val="00B649CF"/>
    <w:rsid w:val="00B66000"/>
    <w:rsid w:val="00B678EA"/>
    <w:rsid w:val="00B7072E"/>
    <w:rsid w:val="00B74968"/>
    <w:rsid w:val="00B74A26"/>
    <w:rsid w:val="00B84D0A"/>
    <w:rsid w:val="00B900E8"/>
    <w:rsid w:val="00B92EAF"/>
    <w:rsid w:val="00BA3C95"/>
    <w:rsid w:val="00BA692A"/>
    <w:rsid w:val="00BA742B"/>
    <w:rsid w:val="00BB1B8A"/>
    <w:rsid w:val="00BB4719"/>
    <w:rsid w:val="00BB506A"/>
    <w:rsid w:val="00BB684F"/>
    <w:rsid w:val="00BC049C"/>
    <w:rsid w:val="00BC48AE"/>
    <w:rsid w:val="00BC7D5E"/>
    <w:rsid w:val="00BD0329"/>
    <w:rsid w:val="00BE020F"/>
    <w:rsid w:val="00BE32B0"/>
    <w:rsid w:val="00BE460D"/>
    <w:rsid w:val="00C053C3"/>
    <w:rsid w:val="00C11AFF"/>
    <w:rsid w:val="00C14ACC"/>
    <w:rsid w:val="00C14E45"/>
    <w:rsid w:val="00C16FC2"/>
    <w:rsid w:val="00C23CF5"/>
    <w:rsid w:val="00C27807"/>
    <w:rsid w:val="00C279A0"/>
    <w:rsid w:val="00C342DE"/>
    <w:rsid w:val="00C36C7E"/>
    <w:rsid w:val="00C41FFC"/>
    <w:rsid w:val="00C42493"/>
    <w:rsid w:val="00C433E2"/>
    <w:rsid w:val="00C51AA3"/>
    <w:rsid w:val="00C5565B"/>
    <w:rsid w:val="00C55C20"/>
    <w:rsid w:val="00C5603A"/>
    <w:rsid w:val="00C564AA"/>
    <w:rsid w:val="00C575E9"/>
    <w:rsid w:val="00C57CB5"/>
    <w:rsid w:val="00C63996"/>
    <w:rsid w:val="00C86C78"/>
    <w:rsid w:val="00C916DA"/>
    <w:rsid w:val="00C958A3"/>
    <w:rsid w:val="00CA111B"/>
    <w:rsid w:val="00CA3EA5"/>
    <w:rsid w:val="00CD1CE3"/>
    <w:rsid w:val="00CD6EC3"/>
    <w:rsid w:val="00CE2FF4"/>
    <w:rsid w:val="00CE48C7"/>
    <w:rsid w:val="00CE5A02"/>
    <w:rsid w:val="00CE5BED"/>
    <w:rsid w:val="00CF1A7A"/>
    <w:rsid w:val="00CF2711"/>
    <w:rsid w:val="00CF43EA"/>
    <w:rsid w:val="00D0513D"/>
    <w:rsid w:val="00D11435"/>
    <w:rsid w:val="00D12820"/>
    <w:rsid w:val="00D17C81"/>
    <w:rsid w:val="00D21BCD"/>
    <w:rsid w:val="00D23AEE"/>
    <w:rsid w:val="00D24379"/>
    <w:rsid w:val="00D33F57"/>
    <w:rsid w:val="00D41068"/>
    <w:rsid w:val="00D47ADC"/>
    <w:rsid w:val="00D52BDF"/>
    <w:rsid w:val="00D54E90"/>
    <w:rsid w:val="00D6118C"/>
    <w:rsid w:val="00D61627"/>
    <w:rsid w:val="00D64528"/>
    <w:rsid w:val="00D663C7"/>
    <w:rsid w:val="00D76A04"/>
    <w:rsid w:val="00D805C0"/>
    <w:rsid w:val="00D8263A"/>
    <w:rsid w:val="00D82C52"/>
    <w:rsid w:val="00D8691A"/>
    <w:rsid w:val="00D97D02"/>
    <w:rsid w:val="00DB04D0"/>
    <w:rsid w:val="00DB16F0"/>
    <w:rsid w:val="00DB2F3B"/>
    <w:rsid w:val="00DB3E02"/>
    <w:rsid w:val="00DC5B1D"/>
    <w:rsid w:val="00DC72A0"/>
    <w:rsid w:val="00DD0D50"/>
    <w:rsid w:val="00DD111B"/>
    <w:rsid w:val="00DD2753"/>
    <w:rsid w:val="00DD4673"/>
    <w:rsid w:val="00DE2A42"/>
    <w:rsid w:val="00DE2DB6"/>
    <w:rsid w:val="00DE51E9"/>
    <w:rsid w:val="00DF031E"/>
    <w:rsid w:val="00DF1EEE"/>
    <w:rsid w:val="00DF2FC5"/>
    <w:rsid w:val="00E00161"/>
    <w:rsid w:val="00E0038F"/>
    <w:rsid w:val="00E11CC2"/>
    <w:rsid w:val="00E13CBD"/>
    <w:rsid w:val="00E156EC"/>
    <w:rsid w:val="00E22C1C"/>
    <w:rsid w:val="00E26AA5"/>
    <w:rsid w:val="00E30D7A"/>
    <w:rsid w:val="00E325B3"/>
    <w:rsid w:val="00E34966"/>
    <w:rsid w:val="00E3795E"/>
    <w:rsid w:val="00E63770"/>
    <w:rsid w:val="00E6480A"/>
    <w:rsid w:val="00E8110F"/>
    <w:rsid w:val="00E82ADD"/>
    <w:rsid w:val="00E905F2"/>
    <w:rsid w:val="00E97894"/>
    <w:rsid w:val="00EA2D3C"/>
    <w:rsid w:val="00EA609E"/>
    <w:rsid w:val="00EB2B29"/>
    <w:rsid w:val="00EB38A4"/>
    <w:rsid w:val="00EB4AEC"/>
    <w:rsid w:val="00EB764F"/>
    <w:rsid w:val="00EC5C61"/>
    <w:rsid w:val="00EC61A4"/>
    <w:rsid w:val="00ED11F0"/>
    <w:rsid w:val="00ED5DFE"/>
    <w:rsid w:val="00ED7684"/>
    <w:rsid w:val="00ED7735"/>
    <w:rsid w:val="00ED7D4C"/>
    <w:rsid w:val="00EE08D6"/>
    <w:rsid w:val="00EE63F9"/>
    <w:rsid w:val="00EE77D6"/>
    <w:rsid w:val="00EF0703"/>
    <w:rsid w:val="00EF2B6F"/>
    <w:rsid w:val="00EF33CE"/>
    <w:rsid w:val="00EF517C"/>
    <w:rsid w:val="00EF65C2"/>
    <w:rsid w:val="00F038D8"/>
    <w:rsid w:val="00F05C35"/>
    <w:rsid w:val="00F0751D"/>
    <w:rsid w:val="00F10E38"/>
    <w:rsid w:val="00F11C34"/>
    <w:rsid w:val="00F11D76"/>
    <w:rsid w:val="00F17AAB"/>
    <w:rsid w:val="00F25AF7"/>
    <w:rsid w:val="00F26DED"/>
    <w:rsid w:val="00F5373E"/>
    <w:rsid w:val="00F537A8"/>
    <w:rsid w:val="00F55A9B"/>
    <w:rsid w:val="00F655A3"/>
    <w:rsid w:val="00F66EDF"/>
    <w:rsid w:val="00F67DB0"/>
    <w:rsid w:val="00F7035E"/>
    <w:rsid w:val="00F7054E"/>
    <w:rsid w:val="00F7111A"/>
    <w:rsid w:val="00F7512E"/>
    <w:rsid w:val="00F77DD8"/>
    <w:rsid w:val="00F80009"/>
    <w:rsid w:val="00F8510B"/>
    <w:rsid w:val="00F92F29"/>
    <w:rsid w:val="00F94C40"/>
    <w:rsid w:val="00F96E73"/>
    <w:rsid w:val="00FA09DE"/>
    <w:rsid w:val="00FA1A1D"/>
    <w:rsid w:val="00FA3369"/>
    <w:rsid w:val="00FA4FED"/>
    <w:rsid w:val="00FA5051"/>
    <w:rsid w:val="00FC3FEC"/>
    <w:rsid w:val="00FC4EAA"/>
    <w:rsid w:val="00FC6F4A"/>
    <w:rsid w:val="00FD6F3C"/>
    <w:rsid w:val="00FE4B2D"/>
    <w:rsid w:val="00FF1BAC"/>
    <w:rsid w:val="00FF4F95"/>
    <w:rsid w:val="00FF6CA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76C61"/>
  <w15:docId w15:val="{BB7675C8-047A-42FF-B8EE-A21123A4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1E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1EF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C55C20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5C20"/>
    <w:rPr>
      <w:rFonts w:ascii="Verdana" w:eastAsia="Verdana" w:hAnsi="Verdana" w:cs="Verdana"/>
      <w:sz w:val="22"/>
      <w:szCs w:val="22"/>
      <w:lang w:eastAsia="pt-PT" w:bidi="pt-PT"/>
    </w:rPr>
  </w:style>
  <w:style w:type="paragraph" w:styleId="PargrafodaLista">
    <w:name w:val="List Paragraph"/>
    <w:basedOn w:val="Normal"/>
    <w:uiPriority w:val="72"/>
    <w:qFormat/>
    <w:rsid w:val="00C55C20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805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05C0"/>
  </w:style>
  <w:style w:type="paragraph" w:styleId="Rodap">
    <w:name w:val="footer"/>
    <w:basedOn w:val="Normal"/>
    <w:link w:val="RodapChar"/>
    <w:uiPriority w:val="99"/>
    <w:unhideWhenUsed/>
    <w:rsid w:val="00D805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05C0"/>
  </w:style>
  <w:style w:type="table" w:styleId="Tabelacomgrade">
    <w:name w:val="Table Grid"/>
    <w:basedOn w:val="Tabelanormal"/>
    <w:uiPriority w:val="59"/>
    <w:rsid w:val="00A4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0C5F"/>
    <w:rPr>
      <w:color w:val="0000FF"/>
      <w:u w:val="single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rsid w:val="00405C60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405C6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derodap">
    <w:name w:val="footnote reference"/>
    <w:basedOn w:val="Fontepargpadro"/>
    <w:unhideWhenUsed/>
    <w:rsid w:val="00405C6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430B0"/>
    <w:pPr>
      <w:spacing w:beforeLines="1"/>
      <w:jc w:val="left"/>
    </w:pPr>
    <w:rPr>
      <w:rFonts w:ascii="Times" w:eastAsia="Cambria" w:hAnsi="Times" w:cs="Times New Roman"/>
      <w:sz w:val="20"/>
      <w:szCs w:val="20"/>
      <w:lang w:eastAsia="en-US"/>
    </w:rPr>
  </w:style>
  <w:style w:type="table" w:customStyle="1" w:styleId="TabeladeGrade1Clara1">
    <w:name w:val="Tabela de Grade 1 Clara1"/>
    <w:basedOn w:val="Tabelanormal"/>
    <w:uiPriority w:val="46"/>
    <w:rsid w:val="003430B0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6AA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6AA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26AA5"/>
    <w:rPr>
      <w:vertAlign w:val="superscript"/>
    </w:rPr>
  </w:style>
  <w:style w:type="table" w:customStyle="1" w:styleId="TabeladeGrade1Clara2">
    <w:name w:val="Tabela de Grade 1 Clara2"/>
    <w:basedOn w:val="Tabelanormal"/>
    <w:uiPriority w:val="46"/>
    <w:rsid w:val="00F80009"/>
    <w:pPr>
      <w:jc w:val="left"/>
    </w:pPr>
    <w:rPr>
      <w:rFonts w:ascii="Cambria" w:eastAsia="Cambria" w:hAnsi="Cambria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aliases w:val="CORPO USADO"/>
    <w:qFormat/>
    <w:rsid w:val="00CE5BED"/>
    <w:pPr>
      <w:jc w:val="left"/>
    </w:pPr>
    <w:rPr>
      <w:rFonts w:ascii="Cambria" w:eastAsia="Cambria" w:hAnsi="Cambria"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31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10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1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1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10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3C7E-22AC-4AEE-AF8E-63287D3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Antonio G. Rodrigues de Souza</dc:creator>
  <cp:lastModifiedBy>Carla Regina Dal Lago Valério</cp:lastModifiedBy>
  <cp:revision>64</cp:revision>
  <cp:lastPrinted>2019-12-04T21:18:00Z</cp:lastPrinted>
  <dcterms:created xsi:type="dcterms:W3CDTF">2020-06-26T19:56:00Z</dcterms:created>
  <dcterms:modified xsi:type="dcterms:W3CDTF">2022-07-15T14:31:00Z</dcterms:modified>
</cp:coreProperties>
</file>