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2495" w14:textId="77777777" w:rsidR="005B2C61" w:rsidRDefault="005B2C61" w:rsidP="00DA2390"/>
    <w:p w14:paraId="13034111" w14:textId="762E941D" w:rsidR="005B79CE" w:rsidRDefault="005B79CE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002/2017</w:t>
      </w:r>
    </w:p>
    <w:p w14:paraId="262FAE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56FF51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1BD3C279" w14:textId="0CF06123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 PRESIDENTE DO CONSELHO DE ARQUITETURA E URBANISMO DO RIO GRANDE DO SUL, </w:t>
      </w:r>
      <w:r>
        <w:rPr>
          <w:rFonts w:asciiTheme="minorHAnsi" w:hAnsiTheme="minorHAnsi"/>
          <w:sz w:val="22"/>
        </w:rPr>
        <w:t xml:space="preserve">no uso de suas atribuições legais, torna público o presente Edital de Retificação do Aviso de Chamada Pública nº </w:t>
      </w:r>
      <w:r w:rsidR="00AD227D">
        <w:rPr>
          <w:rFonts w:asciiTheme="minorHAnsi" w:hAnsiTheme="minorHAnsi"/>
          <w:sz w:val="22"/>
        </w:rPr>
        <w:t>002/2017</w:t>
      </w:r>
      <w:r>
        <w:rPr>
          <w:rFonts w:asciiTheme="minorHAnsi" w:hAnsiTheme="minorHAnsi"/>
          <w:sz w:val="22"/>
        </w:rPr>
        <w:t xml:space="preserve">, publicado no sítio do Conselho de Arquitetura e Urbanismo do Rio Grande do Sul – CAU/RS, no endereço: </w:t>
      </w:r>
      <w:hyperlink r:id="rId9" w:history="1">
        <w:r w:rsidRPr="000906E9">
          <w:rPr>
            <w:rStyle w:val="Hyperlink"/>
            <w:rFonts w:asciiTheme="minorHAnsi" w:hAnsiTheme="minorHAnsi"/>
            <w:sz w:val="22"/>
          </w:rPr>
          <w:t>http://transparencia.caurs.gov.br/?page_id=259</w:t>
        </w:r>
      </w:hyperlink>
      <w:r>
        <w:rPr>
          <w:rFonts w:asciiTheme="minorHAnsi" w:hAnsiTheme="minorHAnsi"/>
          <w:sz w:val="22"/>
        </w:rPr>
        <w:t>.</w:t>
      </w:r>
    </w:p>
    <w:p w14:paraId="5BB30BB4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7ED4ECE7" w14:textId="53B47430" w:rsidR="00D87DBA" w:rsidRDefault="00D87DBA" w:rsidP="003570F1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3570F1">
        <w:rPr>
          <w:rFonts w:asciiTheme="minorHAnsi" w:hAnsiTheme="minorHAnsi"/>
          <w:b/>
          <w:sz w:val="22"/>
        </w:rPr>
        <w:t>Onde se lê:</w:t>
      </w:r>
    </w:p>
    <w:p w14:paraId="5091EF00" w14:textId="1C1482FF" w:rsidR="003570F1" w:rsidRPr="003570F1" w:rsidRDefault="003570F1" w:rsidP="003570F1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Aviso de Chamada Pública nº002</w:t>
      </w:r>
      <w:r w:rsidR="00AD227D">
        <w:rPr>
          <w:rFonts w:asciiTheme="minorHAnsi" w:hAnsiTheme="minorHAnsi"/>
          <w:b/>
          <w:sz w:val="22"/>
        </w:rPr>
        <w:t>/2017</w:t>
      </w:r>
    </w:p>
    <w:p w14:paraId="44E7F1A5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0F5D3318" w14:textId="77777777" w:rsidTr="002A7230">
        <w:trPr>
          <w:trHeight w:val="591"/>
        </w:trPr>
        <w:tc>
          <w:tcPr>
            <w:tcW w:w="6658" w:type="dxa"/>
          </w:tcPr>
          <w:p w14:paraId="112E1A7D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30BAF53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73853A04" w14:textId="77777777" w:rsidTr="002A7230">
        <w:tc>
          <w:tcPr>
            <w:tcW w:w="6658" w:type="dxa"/>
          </w:tcPr>
          <w:p w14:paraId="057DCE7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4666DEF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maio 9hs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30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de junho 17hs  </w:t>
            </w:r>
          </w:p>
        </w:tc>
      </w:tr>
      <w:tr w:rsidR="00D87DBA" w:rsidRPr="00394AEC" w14:paraId="46C59B0F" w14:textId="77777777" w:rsidTr="002A7230">
        <w:trPr>
          <w:trHeight w:val="440"/>
        </w:trPr>
        <w:tc>
          <w:tcPr>
            <w:tcW w:w="6658" w:type="dxa"/>
          </w:tcPr>
          <w:p w14:paraId="590FAEC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49B1D85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D87DBA" w:rsidRPr="00394AEC" w14:paraId="0E8510FB" w14:textId="77777777" w:rsidTr="002A7230">
        <w:tc>
          <w:tcPr>
            <w:tcW w:w="6658" w:type="dxa"/>
          </w:tcPr>
          <w:p w14:paraId="25DA684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46DFB08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05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7970D982" w14:textId="77777777" w:rsidTr="002A7230">
        <w:tc>
          <w:tcPr>
            <w:tcW w:w="6658" w:type="dxa"/>
          </w:tcPr>
          <w:p w14:paraId="21E9150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05D9391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3C21AAE9" w14:textId="77777777" w:rsidTr="002A7230">
        <w:tc>
          <w:tcPr>
            <w:tcW w:w="6658" w:type="dxa"/>
          </w:tcPr>
          <w:p w14:paraId="7955577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5A09918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10A5EBB2" w14:textId="77777777" w:rsidTr="002A7230">
        <w:tc>
          <w:tcPr>
            <w:tcW w:w="6658" w:type="dxa"/>
          </w:tcPr>
          <w:p w14:paraId="72A67A9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77B90947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2AA0B1C6" w14:textId="77777777" w:rsidTr="002A7230">
        <w:tc>
          <w:tcPr>
            <w:tcW w:w="6658" w:type="dxa"/>
          </w:tcPr>
          <w:p w14:paraId="484FCBB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3847840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712241B0" w14:textId="77777777" w:rsidTr="002A7230">
        <w:tc>
          <w:tcPr>
            <w:tcW w:w="6658" w:type="dxa"/>
          </w:tcPr>
          <w:p w14:paraId="71D0B95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6F642D1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D87DBA" w:rsidRPr="00394AEC" w14:paraId="6F88C210" w14:textId="77777777" w:rsidTr="002A7230">
        <w:tc>
          <w:tcPr>
            <w:tcW w:w="6658" w:type="dxa"/>
          </w:tcPr>
          <w:p w14:paraId="4A3EEC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B09BC4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CCF73B" w14:textId="77777777" w:rsidTr="002A7230">
        <w:tc>
          <w:tcPr>
            <w:tcW w:w="6658" w:type="dxa"/>
          </w:tcPr>
          <w:p w14:paraId="6C89CA9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7D2DB02F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</w:p>
        </w:tc>
      </w:tr>
      <w:tr w:rsidR="00D87DBA" w:rsidRPr="00394AEC" w14:paraId="76301AED" w14:textId="77777777" w:rsidTr="002A7230">
        <w:tc>
          <w:tcPr>
            <w:tcW w:w="6658" w:type="dxa"/>
          </w:tcPr>
          <w:p w14:paraId="3E356B8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226ACC6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31 julho 2017 </w:t>
            </w:r>
          </w:p>
        </w:tc>
      </w:tr>
      <w:tr w:rsidR="00D87DBA" w:rsidRPr="00394AEC" w14:paraId="39E9FCBF" w14:textId="77777777" w:rsidTr="002A7230">
        <w:tc>
          <w:tcPr>
            <w:tcW w:w="6658" w:type="dxa"/>
          </w:tcPr>
          <w:p w14:paraId="2E85E6F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61F97428" w14:textId="30C1927B" w:rsidR="00D87DBA" w:rsidRPr="003570F1" w:rsidRDefault="003570F1" w:rsidP="003570F1">
            <w:pPr>
              <w:pStyle w:val="PargrafodaLista"/>
              <w:spacing w:line="36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j</w:t>
            </w:r>
            <w:r w:rsidR="00D87DBA" w:rsidRPr="003570F1">
              <w:rPr>
                <w:rFonts w:asciiTheme="minorHAnsi" w:hAnsiTheme="minorHAnsi"/>
                <w:b/>
                <w:sz w:val="18"/>
                <w:szCs w:val="18"/>
              </w:rPr>
              <w:t>ulho</w:t>
            </w:r>
            <w:proofErr w:type="gramEnd"/>
            <w:r w:rsidR="00D87DBA" w:rsidRPr="003570F1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6F3ED55D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374B9084" w14:textId="5606EE89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12.2.2.</w:t>
      </w:r>
      <w:r>
        <w:rPr>
          <w:rFonts w:asciiTheme="minorHAnsi" w:hAnsiTheme="minorHAnsi"/>
          <w:sz w:val="22"/>
        </w:rPr>
        <w:tab/>
      </w:r>
      <w:r w:rsidRPr="003570F1">
        <w:rPr>
          <w:rFonts w:asciiTheme="minorHAnsi" w:hAnsiTheme="minorHAnsi"/>
          <w:sz w:val="22"/>
        </w:rPr>
        <w:t xml:space="preserve">O CAU/RS publicará no portal no portal http://www.caurs.gov.br, no </w:t>
      </w:r>
      <w:proofErr w:type="gramStart"/>
      <w:r w:rsidRPr="003570F1">
        <w:rPr>
          <w:rFonts w:asciiTheme="minorHAnsi" w:hAnsiTheme="minorHAnsi"/>
          <w:sz w:val="22"/>
        </w:rPr>
        <w:t>menu</w:t>
      </w:r>
      <w:proofErr w:type="gramEnd"/>
      <w:r w:rsidRPr="003570F1">
        <w:rPr>
          <w:rFonts w:asciiTheme="minorHAnsi" w:hAnsiTheme="minorHAnsi"/>
          <w:sz w:val="22"/>
        </w:rPr>
        <w:t xml:space="preserve"> Transparência, </w:t>
      </w:r>
      <w:proofErr w:type="spellStart"/>
      <w:r w:rsidRPr="003570F1">
        <w:rPr>
          <w:rFonts w:asciiTheme="minorHAnsi" w:hAnsiTheme="minorHAnsi"/>
          <w:sz w:val="22"/>
        </w:rPr>
        <w:t>submenu</w:t>
      </w:r>
      <w:proofErr w:type="spellEnd"/>
      <w:r w:rsidRPr="003570F1">
        <w:rPr>
          <w:rFonts w:asciiTheme="minorHAnsi" w:hAnsiTheme="minorHAnsi"/>
          <w:sz w:val="22"/>
        </w:rPr>
        <w:t xml:space="preserve"> Licitações – Chamadas Públicas, na data de 05 de julho de 2017 a partir das 14 horas a lista de propostas selecionadas.</w:t>
      </w:r>
    </w:p>
    <w:p w14:paraId="62F9E89E" w14:textId="77777777" w:rsidR="003570F1" w:rsidRP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58710E24" w14:textId="390B8475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3570F1">
        <w:rPr>
          <w:rFonts w:asciiTheme="minorHAnsi" w:hAnsiTheme="minorHAnsi"/>
          <w:sz w:val="22"/>
        </w:rPr>
        <w:t>12.3.2</w:t>
      </w:r>
      <w:r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ab/>
      </w:r>
      <w:r w:rsidRPr="003570F1">
        <w:rPr>
          <w:rFonts w:asciiTheme="minorHAnsi" w:hAnsiTheme="minorHAnsi"/>
          <w:sz w:val="22"/>
        </w:rPr>
        <w:t xml:space="preserve">O CAU/RS publicará no portal </w:t>
      </w:r>
      <w:hyperlink r:id="rId10" w:history="1">
        <w:r w:rsidRPr="003570F1">
          <w:rPr>
            <w:rStyle w:val="Hyperlink"/>
            <w:rFonts w:asciiTheme="minorHAnsi" w:hAnsiTheme="minorHAnsi"/>
            <w:sz w:val="22"/>
          </w:rPr>
          <w:t>http://www.caurs.gov.br</w:t>
        </w:r>
      </w:hyperlink>
      <w:r w:rsidRPr="003570F1">
        <w:rPr>
          <w:rFonts w:asciiTheme="minorHAnsi" w:hAnsiTheme="minorHAnsi"/>
          <w:sz w:val="22"/>
        </w:rPr>
        <w:t xml:space="preserve">, no </w:t>
      </w:r>
      <w:proofErr w:type="gramStart"/>
      <w:r w:rsidRPr="003570F1">
        <w:rPr>
          <w:rFonts w:asciiTheme="minorHAnsi" w:hAnsiTheme="minorHAnsi"/>
          <w:sz w:val="22"/>
        </w:rPr>
        <w:t>menu</w:t>
      </w:r>
      <w:proofErr w:type="gramEnd"/>
      <w:r w:rsidRPr="003570F1">
        <w:rPr>
          <w:rFonts w:asciiTheme="minorHAnsi" w:hAnsiTheme="minorHAnsi"/>
          <w:sz w:val="22"/>
        </w:rPr>
        <w:t xml:space="preserve"> Transparência, </w:t>
      </w:r>
      <w:proofErr w:type="spellStart"/>
      <w:r w:rsidRPr="003570F1">
        <w:rPr>
          <w:rFonts w:asciiTheme="minorHAnsi" w:hAnsiTheme="minorHAnsi"/>
          <w:sz w:val="22"/>
        </w:rPr>
        <w:t>submenu</w:t>
      </w:r>
      <w:proofErr w:type="spellEnd"/>
      <w:r w:rsidRPr="003570F1">
        <w:rPr>
          <w:rFonts w:asciiTheme="minorHAnsi" w:hAnsiTheme="minorHAnsi"/>
          <w:sz w:val="22"/>
        </w:rPr>
        <w:t xml:space="preserve"> Licitações – Chamadas Públicas, em 25 de julho de 2017, às 17 horas, a lista de propostas habilitados e dos respectivos Planos de Trabalho, no dia 26 de julho de 2017.</w:t>
      </w:r>
    </w:p>
    <w:p w14:paraId="285DCFFD" w14:textId="77777777" w:rsidR="003570F1" w:rsidRP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184C9EF7" w14:textId="3067649E" w:rsidR="00F60199" w:rsidRDefault="003570F1" w:rsidP="00D87DBA">
      <w:pPr>
        <w:spacing w:after="360"/>
        <w:jc w:val="both"/>
        <w:rPr>
          <w:rFonts w:asciiTheme="minorHAnsi" w:hAnsiTheme="minorHAnsi"/>
          <w:sz w:val="22"/>
        </w:rPr>
      </w:pPr>
      <w:r w:rsidRPr="003570F1">
        <w:rPr>
          <w:rFonts w:asciiTheme="minorHAnsi" w:hAnsiTheme="minorHAnsi"/>
          <w:sz w:val="22"/>
        </w:rPr>
        <w:lastRenderedPageBreak/>
        <w:t>12.4.1.</w:t>
      </w:r>
      <w:r w:rsidRPr="003570F1">
        <w:rPr>
          <w:rFonts w:asciiTheme="minorHAnsi" w:hAnsiTheme="minorHAnsi"/>
          <w:sz w:val="22"/>
        </w:rPr>
        <w:tab/>
        <w:t>Essa fase compreende a assinatura do Termo de Fomento no dia 28 de julho de 2017.</w:t>
      </w:r>
    </w:p>
    <w:p w14:paraId="1A8DB0BE" w14:textId="0CC2DE39" w:rsidR="00F60199" w:rsidRPr="003570F1" w:rsidRDefault="00F60199" w:rsidP="00F60199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Anexo IV</w:t>
      </w:r>
      <w:r w:rsidR="00AD227D">
        <w:rPr>
          <w:rFonts w:asciiTheme="minorHAnsi" w:hAnsiTheme="minorHAnsi"/>
          <w:b/>
          <w:sz w:val="22"/>
        </w:rPr>
        <w:t xml:space="preserve"> </w:t>
      </w:r>
      <w:r w:rsidR="00AD227D">
        <w:rPr>
          <w:rFonts w:asciiTheme="minorHAnsi" w:hAnsiTheme="minorHAnsi"/>
          <w:b/>
          <w:sz w:val="22"/>
        </w:rPr>
        <w:t>do Aviso de Chamada Pública nº 002/201</w:t>
      </w:r>
      <w:r w:rsidR="00AD227D">
        <w:rPr>
          <w:rFonts w:asciiTheme="minorHAnsi" w:hAnsiTheme="minorHAnsi"/>
          <w:b/>
          <w:sz w:val="22"/>
        </w:rPr>
        <w:t>7</w:t>
      </w:r>
      <w:r>
        <w:rPr>
          <w:rFonts w:asciiTheme="minorHAnsi" w:hAnsiTheme="minorHAnsi"/>
          <w:b/>
          <w:sz w:val="22"/>
        </w:rPr>
        <w:t xml:space="preserve"> - Formulário para solicitação de Patrocínio</w:t>
      </w:r>
      <w:r w:rsidR="00AD227D">
        <w:rPr>
          <w:rFonts w:asciiTheme="minorHAnsi" w:hAnsiTheme="minorHAnsi"/>
          <w:b/>
          <w:sz w:val="22"/>
        </w:rPr>
        <w:t xml:space="preserve"> </w:t>
      </w: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7810"/>
        <w:gridCol w:w="2127"/>
      </w:tblGrid>
      <w:tr w:rsidR="00F60199" w14:paraId="42B46BA9" w14:textId="77777777" w:rsidTr="002A7230">
        <w:trPr>
          <w:trHeight w:hRule="exact" w:val="846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8D8D8"/>
          </w:tcPr>
          <w:p w14:paraId="5B6A49DD" w14:textId="77777777" w:rsidR="00F60199" w:rsidRDefault="00F60199" w:rsidP="002A7230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17A08E49" w14:textId="77777777" w:rsidR="00F60199" w:rsidRDefault="00F60199" w:rsidP="002A7230">
            <w:pPr>
              <w:pStyle w:val="TableParagraph"/>
              <w:ind w:left="205"/>
              <w:rPr>
                <w:rFonts w:eastAsia="Arial"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13. Critérios de Avaliação </w:t>
            </w:r>
            <w:r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>
              <w:rPr>
                <w:rFonts w:cstheme="minorHAnsi"/>
                <w:b/>
                <w:color w:val="FF0000"/>
                <w:spacing w:val="-39"/>
                <w:lang w:val="pt-BR"/>
              </w:rPr>
              <w:t xml:space="preserve"> </w:t>
            </w:r>
            <w:r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8D8D8"/>
          </w:tcPr>
          <w:p w14:paraId="057F48AF" w14:textId="77777777" w:rsidR="00F60199" w:rsidRDefault="00F60199" w:rsidP="002A7230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7F1423F5" w14:textId="77777777" w:rsidR="00F60199" w:rsidRDefault="00F60199" w:rsidP="002A7230">
            <w:pPr>
              <w:pStyle w:val="TableParagraph"/>
              <w:ind w:right="7"/>
              <w:jc w:val="center"/>
              <w:rPr>
                <w:rFonts w:eastAsia="Arial"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Nota</w:t>
            </w:r>
            <w:r>
              <w:rPr>
                <w:rFonts w:cstheme="minorHAnsi"/>
                <w:b/>
                <w:spacing w:val="-5"/>
                <w:lang w:val="pt-BR"/>
              </w:rPr>
              <w:t xml:space="preserve"> </w:t>
            </w:r>
            <w:r>
              <w:rPr>
                <w:rFonts w:cstheme="minorHAnsi"/>
                <w:b/>
                <w:lang w:val="pt-BR"/>
              </w:rPr>
              <w:t>Máxima</w:t>
            </w:r>
          </w:p>
        </w:tc>
      </w:tr>
      <w:tr w:rsidR="00F60199" w14:paraId="3EC2C7D8" w14:textId="77777777" w:rsidTr="00F60199">
        <w:trPr>
          <w:trHeight w:hRule="exact" w:val="2586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92FD66" w14:textId="77777777" w:rsidR="00F60199" w:rsidRDefault="00F60199" w:rsidP="002A7230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  <w:lang w:val="pt-BR"/>
              </w:rPr>
            </w:pPr>
          </w:p>
          <w:p w14:paraId="08100514" w14:textId="77777777" w:rsidR="00F60199" w:rsidRDefault="00F60199" w:rsidP="00F60199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ind w:hanging="231"/>
              <w:rPr>
                <w:rFonts w:eastAsia="Arial" w:cstheme="minorHAnsi"/>
                <w:szCs w:val="20"/>
                <w:lang w:val="pt-BR"/>
              </w:rPr>
            </w:pPr>
            <w:r>
              <w:rPr>
                <w:b/>
                <w:lang w:val="pt-BR"/>
              </w:rPr>
              <w:t>Pertinência do projeto em relação à Lei 11.888/2008</w:t>
            </w:r>
          </w:p>
          <w:p w14:paraId="699F8DA1" w14:textId="77777777" w:rsidR="00F60199" w:rsidRPr="00E318D1" w:rsidRDefault="00F60199" w:rsidP="00F60199">
            <w:pPr>
              <w:pStyle w:val="PargrafodaLista"/>
              <w:numPr>
                <w:ilvl w:val="0"/>
                <w:numId w:val="36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 xml:space="preserve">Projetos inéditos serão analisados pelos aspectos de originalidade e pertinência em relação aos objetivos da Lei 11.888/2008; </w:t>
            </w:r>
            <w:proofErr w:type="gramStart"/>
            <w:r w:rsidRPr="00E318D1">
              <w:rPr>
                <w:rFonts w:asciiTheme="minorHAnsi" w:hAnsiTheme="minorHAnsi"/>
                <w:sz w:val="22"/>
                <w:lang w:val="pt-BR"/>
              </w:rPr>
              <w:t>e</w:t>
            </w:r>
            <w:proofErr w:type="gramEnd"/>
          </w:p>
          <w:p w14:paraId="290950A0" w14:textId="77777777" w:rsidR="00F60199" w:rsidRPr="00E318D1" w:rsidRDefault="00F60199" w:rsidP="00F60199">
            <w:pPr>
              <w:pStyle w:val="PargrafodaLista"/>
              <w:numPr>
                <w:ilvl w:val="0"/>
                <w:numId w:val="36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Projetos com propostas de fortalecimento de uma política de Assistência Técnica para Habitação de Interesse Social serão considerados para fins de pontuação.</w:t>
            </w:r>
          </w:p>
          <w:p w14:paraId="6566DC9E" w14:textId="77777777" w:rsidR="00F60199" w:rsidRDefault="00F60199" w:rsidP="002A7230">
            <w:pPr>
              <w:pStyle w:val="TableParagraph"/>
              <w:tabs>
                <w:tab w:val="left" w:pos="802"/>
              </w:tabs>
              <w:ind w:right="112"/>
              <w:rPr>
                <w:rFonts w:eastAsia="Arial" w:cstheme="minorHAnsi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62A9914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B3F5B86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8A6F38D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7DA5A30" w14:textId="77777777" w:rsidR="00F60199" w:rsidRDefault="00F60199" w:rsidP="002A7230">
            <w:pPr>
              <w:pStyle w:val="TableParagraph"/>
              <w:spacing w:before="165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3,0</w:t>
            </w:r>
          </w:p>
        </w:tc>
      </w:tr>
      <w:tr w:rsidR="00F60199" w14:paraId="19F38761" w14:textId="77777777" w:rsidTr="002A7230">
        <w:trPr>
          <w:trHeight w:hRule="exact" w:val="2699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796C3B" w14:textId="77777777" w:rsidR="00F60199" w:rsidRDefault="00F60199" w:rsidP="002A7230">
            <w:pPr>
              <w:pStyle w:val="TableParagraph"/>
              <w:spacing w:before="10"/>
              <w:rPr>
                <w:rFonts w:eastAsia="Times New Roman" w:cstheme="minorHAnsi"/>
                <w:lang w:val="pt-BR"/>
              </w:rPr>
            </w:pPr>
          </w:p>
          <w:p w14:paraId="3A39E734" w14:textId="77777777" w:rsidR="00F60199" w:rsidRDefault="00F60199" w:rsidP="002A7230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b) Clareza e coerência na apresentação do</w:t>
            </w:r>
            <w:r>
              <w:rPr>
                <w:rFonts w:cstheme="minorHAnsi"/>
                <w:b/>
                <w:spacing w:val="-34"/>
                <w:lang w:val="pt-BR"/>
              </w:rPr>
              <w:t xml:space="preserve"> </w:t>
            </w:r>
            <w:r>
              <w:rPr>
                <w:rFonts w:cstheme="minorHAnsi"/>
                <w:b/>
                <w:lang w:val="pt-BR"/>
              </w:rPr>
              <w:t>projeto</w:t>
            </w:r>
          </w:p>
          <w:p w14:paraId="5A679293" w14:textId="77777777" w:rsidR="00F60199" w:rsidRPr="00E318D1" w:rsidRDefault="00F60199" w:rsidP="00F60199">
            <w:pPr>
              <w:pStyle w:val="PargrafodaLista"/>
              <w:numPr>
                <w:ilvl w:val="0"/>
                <w:numId w:val="37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318D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Os projetos serão avaliados por sua qualidade e pertinência quanto ao tema; </w:t>
            </w:r>
            <w:proofErr w:type="gramStart"/>
            <w:r w:rsidRPr="00E318D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proofErr w:type="gramEnd"/>
          </w:p>
          <w:p w14:paraId="526F05B1" w14:textId="77777777" w:rsidR="00F60199" w:rsidRPr="00E318D1" w:rsidRDefault="00F60199" w:rsidP="00F60199">
            <w:pPr>
              <w:pStyle w:val="PargrafodaLista"/>
              <w:numPr>
                <w:ilvl w:val="0"/>
                <w:numId w:val="37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318D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Será analisada a clareza na exposição dos objetivos e sua relevância em relação às contribuições relevantes para o desenvolvimento da Arquitetura e Urbanismo, a coerência do cronograma de execução, da cota solicitada e da estratégia de divulgação.</w:t>
            </w:r>
          </w:p>
          <w:p w14:paraId="083A2D8C" w14:textId="77777777" w:rsidR="00F60199" w:rsidRDefault="00F60199" w:rsidP="002A7230">
            <w:pPr>
              <w:pStyle w:val="TableParagraph"/>
              <w:ind w:left="520" w:right="107"/>
              <w:jc w:val="both"/>
              <w:rPr>
                <w:rFonts w:eastAsia="Arial" w:cstheme="minorHAnsi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F209F5" w14:textId="77777777" w:rsidR="00F60199" w:rsidRDefault="00F60199" w:rsidP="002A7230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7274DB63" w14:textId="77777777" w:rsidR="00F60199" w:rsidRDefault="00F60199" w:rsidP="002A7230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08114793" w14:textId="77777777" w:rsidR="00F60199" w:rsidRDefault="00F60199" w:rsidP="002A7230">
            <w:pPr>
              <w:pStyle w:val="TableParagraph"/>
              <w:spacing w:before="159"/>
              <w:ind w:left="1032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>2,0</w:t>
            </w:r>
          </w:p>
        </w:tc>
      </w:tr>
      <w:tr w:rsidR="00F60199" w14:paraId="048D6156" w14:textId="77777777" w:rsidTr="002A7230">
        <w:trPr>
          <w:trHeight w:hRule="exact" w:val="2129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9D57D3" w14:textId="77777777" w:rsidR="00F60199" w:rsidRDefault="00F60199" w:rsidP="002A72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653F0D58" w14:textId="77777777" w:rsidR="00F60199" w:rsidRDefault="00F60199" w:rsidP="002A7230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c) Qualidade das</w:t>
            </w:r>
            <w:r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14:paraId="3EEFE50D" w14:textId="77777777" w:rsidR="00F60199" w:rsidRPr="00E318D1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Serão analisados os métodos de divulgação do Programa;</w:t>
            </w:r>
          </w:p>
          <w:p w14:paraId="1432F5C6" w14:textId="77777777" w:rsidR="00F60199" w:rsidRPr="00E318D1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A exequibilidade das propostas de atividades a serem desenvolvidas durante os Encontros serão consideradas.</w:t>
            </w:r>
          </w:p>
          <w:p w14:paraId="020B5C70" w14:textId="77777777" w:rsidR="00F60199" w:rsidRDefault="00F60199" w:rsidP="002A7230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E5EE50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7F41A53" w14:textId="77777777" w:rsidR="00F60199" w:rsidRDefault="00F60199" w:rsidP="002A72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14:paraId="6AA2D9E0" w14:textId="77777777" w:rsidR="00F60199" w:rsidRDefault="00F60199" w:rsidP="002A7230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2,5</w:t>
            </w:r>
          </w:p>
        </w:tc>
      </w:tr>
      <w:tr w:rsidR="00F60199" w14:paraId="4EB383B1" w14:textId="77777777" w:rsidTr="002A7230">
        <w:trPr>
          <w:trHeight w:hRule="exact" w:val="3123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EDBD67E" w14:textId="77777777" w:rsidR="00F60199" w:rsidRDefault="00F60199" w:rsidP="00F6019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14:paraId="12C066BC" w14:textId="77777777" w:rsidR="00F60199" w:rsidRDefault="00F60199" w:rsidP="002A72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A31EE4B" w14:textId="77777777" w:rsidR="00F60199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Aspectos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técnico-operacionais</w:t>
            </w:r>
            <w:proofErr w:type="spellEnd"/>
            <w:r>
              <w:rPr>
                <w:rFonts w:asciiTheme="minorHAnsi" w:hAnsiTheme="minorHAnsi"/>
                <w:sz w:val="22"/>
              </w:rPr>
              <w:t>;</w:t>
            </w:r>
          </w:p>
          <w:p w14:paraId="688FB5B2" w14:textId="77777777" w:rsidR="00F60199" w:rsidRPr="00E318D1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Potencial do projeto para a produção e difusão do conhecimento para a Arquitetura e Urbanismo;</w:t>
            </w:r>
          </w:p>
          <w:p w14:paraId="6C3A50A4" w14:textId="77777777" w:rsidR="00F60199" w:rsidRPr="00E318D1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Promoção, desenvolvimento e fortalecimento do ensino e do exercício profissional da Arquitetura e Urbanismo;</w:t>
            </w:r>
          </w:p>
          <w:p w14:paraId="1434A1C3" w14:textId="77777777" w:rsidR="00F60199" w:rsidRPr="00E318D1" w:rsidRDefault="00F60199" w:rsidP="00F60199">
            <w:pPr>
              <w:pStyle w:val="PargrafodaLista"/>
              <w:numPr>
                <w:ilvl w:val="0"/>
                <w:numId w:val="38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318D1">
              <w:rPr>
                <w:rFonts w:asciiTheme="minorHAnsi" w:hAnsiTheme="minorHAnsi"/>
                <w:sz w:val="22"/>
                <w:lang w:val="pt-BR"/>
              </w:rPr>
              <w:t>Potencialização</w:t>
            </w:r>
            <w:proofErr w:type="gramStart"/>
            <w:r w:rsidRPr="00E318D1">
              <w:rPr>
                <w:rFonts w:asciiTheme="minorHAnsi" w:hAnsiTheme="minorHAnsi"/>
                <w:sz w:val="22"/>
                <w:lang w:val="pt-BR"/>
              </w:rPr>
              <w:t>, conquista</w:t>
            </w:r>
            <w:proofErr w:type="gramEnd"/>
            <w:r w:rsidRPr="00E318D1">
              <w:rPr>
                <w:rFonts w:asciiTheme="minorHAnsi" w:hAnsiTheme="minorHAnsi"/>
                <w:sz w:val="22"/>
                <w:lang w:val="pt-BR"/>
              </w:rPr>
              <w:t xml:space="preserve"> e ampliação do campo de atuação profissional;</w:t>
            </w:r>
          </w:p>
          <w:p w14:paraId="422E64D2" w14:textId="77777777" w:rsidR="00F60199" w:rsidRDefault="00F60199" w:rsidP="002A7230">
            <w:pPr>
              <w:pStyle w:val="TableParagraph"/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DEA1DC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FF43908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73CC604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18566B0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5C1429B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22517E3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41248AB" w14:textId="77777777" w:rsidR="00F60199" w:rsidRDefault="00F60199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C7A7C7E" w14:textId="77777777" w:rsidR="00F60199" w:rsidRDefault="00F60199" w:rsidP="002A72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3206ECB4" w14:textId="77777777" w:rsidR="00F60199" w:rsidRDefault="00F60199" w:rsidP="002A7230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2,5</w:t>
            </w:r>
          </w:p>
        </w:tc>
      </w:tr>
      <w:tr w:rsidR="00F60199" w14:paraId="7D4DE086" w14:textId="77777777" w:rsidTr="002A7230">
        <w:trPr>
          <w:trHeight w:hRule="exact" w:val="261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CFF005" w14:textId="77777777" w:rsidR="00F60199" w:rsidRDefault="00F60199" w:rsidP="002A7230">
            <w:pPr>
              <w:pStyle w:val="TableParagraph"/>
              <w:spacing w:line="228" w:lineRule="exact"/>
              <w:ind w:left="94"/>
              <w:rPr>
                <w:rFonts w:eastAsia="Arial" w:cstheme="minorHAnsi"/>
              </w:rPr>
            </w:pPr>
            <w:r>
              <w:rPr>
                <w:rFonts w:cstheme="minorHAnsi"/>
                <w:b/>
                <w:spacing w:val="-4"/>
              </w:rPr>
              <w:t>Total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F37DE09" w14:textId="77777777" w:rsidR="00F60199" w:rsidRDefault="00F60199" w:rsidP="002A7230">
            <w:pPr>
              <w:pStyle w:val="TableParagraph"/>
              <w:spacing w:line="273" w:lineRule="exact"/>
              <w:ind w:left="963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>10,0</w:t>
            </w:r>
          </w:p>
        </w:tc>
      </w:tr>
    </w:tbl>
    <w:p w14:paraId="51F40C89" w14:textId="12B0FAE0" w:rsidR="00F60199" w:rsidRPr="00F60199" w:rsidRDefault="00F60199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5B1EE7EA" w14:textId="0054C0DF" w:rsidR="00D87DBA" w:rsidRDefault="00D87DBA" w:rsidP="000210FB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Leia-se:</w:t>
      </w:r>
    </w:p>
    <w:p w14:paraId="5776ED38" w14:textId="5BE68C21" w:rsidR="000210FB" w:rsidRPr="000210FB" w:rsidRDefault="000210FB" w:rsidP="000210FB">
      <w:pPr>
        <w:pStyle w:val="PargrafodaLista"/>
        <w:numPr>
          <w:ilvl w:val="1"/>
          <w:numId w:val="33"/>
        </w:numPr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lastRenderedPageBreak/>
        <w:t>No Aviso de Chamada Pública nº002</w:t>
      </w:r>
      <w:r>
        <w:rPr>
          <w:rFonts w:asciiTheme="minorHAnsi" w:hAnsiTheme="minorHAnsi"/>
          <w:b/>
          <w:sz w:val="22"/>
        </w:rPr>
        <w:t>/2017</w:t>
      </w:r>
    </w:p>
    <w:p w14:paraId="6C9984C8" w14:textId="77777777" w:rsidR="000210FB" w:rsidRPr="000210FB" w:rsidRDefault="000210FB" w:rsidP="000210FB">
      <w:pPr>
        <w:spacing w:after="360"/>
        <w:ind w:left="1080"/>
        <w:jc w:val="both"/>
        <w:rPr>
          <w:rFonts w:asciiTheme="minorHAnsi" w:hAnsiTheme="minorHAnsi"/>
          <w:b/>
          <w:sz w:val="22"/>
        </w:rPr>
      </w:pPr>
    </w:p>
    <w:p w14:paraId="61E1AB7C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7EFA2128" w14:textId="77777777" w:rsidTr="002A7230">
        <w:trPr>
          <w:trHeight w:val="591"/>
        </w:trPr>
        <w:tc>
          <w:tcPr>
            <w:tcW w:w="6658" w:type="dxa"/>
          </w:tcPr>
          <w:p w14:paraId="297C9E4C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2CD192D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40A6208A" w14:textId="77777777" w:rsidTr="002A7230">
        <w:tc>
          <w:tcPr>
            <w:tcW w:w="6658" w:type="dxa"/>
          </w:tcPr>
          <w:p w14:paraId="5CD6F570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3D92B7E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maio 9hs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30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de junho 17hs  </w:t>
            </w:r>
          </w:p>
        </w:tc>
      </w:tr>
      <w:tr w:rsidR="00D87DBA" w:rsidRPr="00394AEC" w14:paraId="4C1BF547" w14:textId="77777777" w:rsidTr="002A7230">
        <w:trPr>
          <w:trHeight w:val="440"/>
        </w:trPr>
        <w:tc>
          <w:tcPr>
            <w:tcW w:w="6658" w:type="dxa"/>
          </w:tcPr>
          <w:p w14:paraId="403B1F2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37261C6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D87DBA" w:rsidRPr="00394AEC" w14:paraId="4A95FB90" w14:textId="77777777" w:rsidTr="002A7230">
        <w:tc>
          <w:tcPr>
            <w:tcW w:w="6658" w:type="dxa"/>
          </w:tcPr>
          <w:p w14:paraId="679D938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2331DA72" w14:textId="02F9D75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07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0EB813E2" w14:textId="77777777" w:rsidTr="002A7230">
        <w:tc>
          <w:tcPr>
            <w:tcW w:w="6658" w:type="dxa"/>
          </w:tcPr>
          <w:p w14:paraId="76E0AD5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246696E8" w14:textId="21612D3E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2C8089E7" w14:textId="77777777" w:rsidTr="002A7230">
        <w:tc>
          <w:tcPr>
            <w:tcW w:w="6658" w:type="dxa"/>
          </w:tcPr>
          <w:p w14:paraId="46DF712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0505043F" w14:textId="289078E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1FD76649" w14:textId="77777777" w:rsidTr="002A7230">
        <w:tc>
          <w:tcPr>
            <w:tcW w:w="6658" w:type="dxa"/>
          </w:tcPr>
          <w:p w14:paraId="5A37326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12960200" w14:textId="0CFC467C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79D99B84" w14:textId="77777777" w:rsidTr="002A7230">
        <w:tc>
          <w:tcPr>
            <w:tcW w:w="6658" w:type="dxa"/>
          </w:tcPr>
          <w:p w14:paraId="257BBF6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176ADE29" w14:textId="47AF702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416CAA34" w14:textId="77777777" w:rsidTr="002A7230">
        <w:tc>
          <w:tcPr>
            <w:tcW w:w="6658" w:type="dxa"/>
          </w:tcPr>
          <w:p w14:paraId="2C3001E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48C4D002" w14:textId="39845BD9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D87DBA" w:rsidRPr="00394AEC" w14:paraId="314162FA" w14:textId="77777777" w:rsidTr="002A7230">
        <w:tc>
          <w:tcPr>
            <w:tcW w:w="6658" w:type="dxa"/>
          </w:tcPr>
          <w:p w14:paraId="00CA5FB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EC5B1C2" w14:textId="7D7C1C76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D11C31" w14:textId="77777777" w:rsidTr="002A7230">
        <w:tc>
          <w:tcPr>
            <w:tcW w:w="6658" w:type="dxa"/>
          </w:tcPr>
          <w:p w14:paraId="347EED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047021E6" w14:textId="3FA8A9B1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1º 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</w:tc>
      </w:tr>
      <w:tr w:rsidR="00D87DBA" w:rsidRPr="00394AEC" w14:paraId="6307C3B8" w14:textId="77777777" w:rsidTr="002A7230">
        <w:tc>
          <w:tcPr>
            <w:tcW w:w="6658" w:type="dxa"/>
          </w:tcPr>
          <w:p w14:paraId="5D336103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171D886F" w14:textId="5D78C1E7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 </w:t>
            </w:r>
          </w:p>
        </w:tc>
      </w:tr>
      <w:tr w:rsidR="00D87DBA" w:rsidRPr="00394AEC" w14:paraId="621FD89F" w14:textId="77777777" w:rsidTr="002A7230">
        <w:tc>
          <w:tcPr>
            <w:tcW w:w="6658" w:type="dxa"/>
          </w:tcPr>
          <w:p w14:paraId="3BEC48E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72B69931" w14:textId="4EBAFAC3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proofErr w:type="gramEnd"/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5169C61A" w14:textId="77777777" w:rsidR="00D87DBA" w:rsidRDefault="00D87DBA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305FBF77" w14:textId="0D762CA3" w:rsidR="00FB4DE9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12.2.2.</w:t>
      </w:r>
      <w:r>
        <w:rPr>
          <w:rFonts w:asciiTheme="minorHAnsi" w:hAnsiTheme="minorHAnsi"/>
          <w:sz w:val="22"/>
        </w:rPr>
        <w:tab/>
      </w:r>
      <w:r w:rsidR="00FB4DE9" w:rsidRPr="003570F1">
        <w:rPr>
          <w:rFonts w:asciiTheme="minorHAnsi" w:hAnsiTheme="minorHAnsi"/>
          <w:sz w:val="22"/>
        </w:rPr>
        <w:t xml:space="preserve">O CAU/RS publicará no portal no portal </w:t>
      </w:r>
      <w:hyperlink r:id="rId11" w:history="1">
        <w:r w:rsidR="00FB4DE9" w:rsidRPr="003570F1">
          <w:rPr>
            <w:rStyle w:val="Hyperlink"/>
            <w:rFonts w:asciiTheme="minorHAnsi" w:hAnsiTheme="minorHAnsi"/>
            <w:sz w:val="22"/>
          </w:rPr>
          <w:t>http://www.caurs.gov.br</w:t>
        </w:r>
      </w:hyperlink>
      <w:r w:rsidR="00FB4DE9" w:rsidRPr="003570F1">
        <w:rPr>
          <w:rFonts w:asciiTheme="minorHAnsi" w:hAnsiTheme="minorHAnsi"/>
          <w:sz w:val="22"/>
        </w:rPr>
        <w:t xml:space="preserve">, no </w:t>
      </w:r>
      <w:proofErr w:type="gramStart"/>
      <w:r w:rsidR="00FB4DE9" w:rsidRPr="003570F1">
        <w:rPr>
          <w:rFonts w:asciiTheme="minorHAnsi" w:hAnsiTheme="minorHAnsi"/>
          <w:sz w:val="22"/>
        </w:rPr>
        <w:t>menu</w:t>
      </w:r>
      <w:proofErr w:type="gramEnd"/>
      <w:r w:rsidR="00FB4DE9" w:rsidRPr="003570F1">
        <w:rPr>
          <w:rFonts w:asciiTheme="minorHAnsi" w:hAnsiTheme="minorHAnsi"/>
          <w:sz w:val="22"/>
        </w:rPr>
        <w:t xml:space="preserve"> Transparência, </w:t>
      </w:r>
      <w:proofErr w:type="spellStart"/>
      <w:r w:rsidR="00FB4DE9" w:rsidRPr="003570F1">
        <w:rPr>
          <w:rFonts w:asciiTheme="minorHAnsi" w:hAnsiTheme="minorHAnsi"/>
          <w:sz w:val="22"/>
        </w:rPr>
        <w:t>submenu</w:t>
      </w:r>
      <w:proofErr w:type="spellEnd"/>
      <w:r w:rsidR="00FB4DE9" w:rsidRPr="003570F1">
        <w:rPr>
          <w:rFonts w:asciiTheme="minorHAnsi" w:hAnsiTheme="minorHAnsi"/>
          <w:sz w:val="22"/>
        </w:rPr>
        <w:t xml:space="preserve"> Licitações – Chamadas Públicas, na data de 07 de julho de 2017 a partir das 15 horas a lista de propostas selecionadas.</w:t>
      </w:r>
    </w:p>
    <w:p w14:paraId="3200E78A" w14:textId="77777777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6B9FE963" w14:textId="169B8477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12.3.2.</w:t>
      </w:r>
      <w:r>
        <w:rPr>
          <w:rFonts w:asciiTheme="minorHAnsi" w:hAnsiTheme="minorHAnsi"/>
          <w:sz w:val="22"/>
        </w:rPr>
        <w:tab/>
      </w:r>
      <w:r w:rsidRPr="003570F1">
        <w:rPr>
          <w:rFonts w:asciiTheme="minorHAnsi" w:hAnsiTheme="minorHAnsi"/>
          <w:sz w:val="22"/>
        </w:rPr>
        <w:t xml:space="preserve">O CAU/RS publicará no portal http://www.caurs.gov.br, no </w:t>
      </w:r>
      <w:proofErr w:type="gramStart"/>
      <w:r w:rsidRPr="003570F1">
        <w:rPr>
          <w:rFonts w:asciiTheme="minorHAnsi" w:hAnsiTheme="minorHAnsi"/>
          <w:sz w:val="22"/>
        </w:rPr>
        <w:t>menu</w:t>
      </w:r>
      <w:proofErr w:type="gramEnd"/>
      <w:r w:rsidRPr="003570F1">
        <w:rPr>
          <w:rFonts w:asciiTheme="minorHAnsi" w:hAnsiTheme="minorHAnsi"/>
          <w:sz w:val="22"/>
        </w:rPr>
        <w:t xml:space="preserve"> Transparência, </w:t>
      </w:r>
      <w:proofErr w:type="spellStart"/>
      <w:r w:rsidRPr="003570F1">
        <w:rPr>
          <w:rFonts w:asciiTheme="minorHAnsi" w:hAnsiTheme="minorHAnsi"/>
          <w:sz w:val="22"/>
        </w:rPr>
        <w:t>submenu</w:t>
      </w:r>
      <w:proofErr w:type="spellEnd"/>
      <w:r w:rsidRPr="003570F1">
        <w:rPr>
          <w:rFonts w:asciiTheme="minorHAnsi" w:hAnsiTheme="minorHAnsi"/>
          <w:sz w:val="22"/>
        </w:rPr>
        <w:t xml:space="preserve"> Licitações – Chamadas Públicas, em </w:t>
      </w:r>
      <w:r>
        <w:rPr>
          <w:rFonts w:asciiTheme="minorHAnsi" w:hAnsiTheme="minorHAnsi"/>
          <w:sz w:val="22"/>
        </w:rPr>
        <w:t>27</w:t>
      </w:r>
      <w:r w:rsidRPr="003570F1">
        <w:rPr>
          <w:rFonts w:asciiTheme="minorHAnsi" w:hAnsiTheme="minorHAnsi"/>
          <w:sz w:val="22"/>
        </w:rPr>
        <w:t xml:space="preserve"> de julho de 2017, às 17 horas, a lista de propostas habilitados e dos respectivos Planos de Trabalho, no dia </w:t>
      </w:r>
      <w:r>
        <w:rPr>
          <w:rFonts w:asciiTheme="minorHAnsi" w:hAnsiTheme="minorHAnsi"/>
          <w:sz w:val="22"/>
        </w:rPr>
        <w:t>28</w:t>
      </w:r>
      <w:r w:rsidRPr="003570F1">
        <w:rPr>
          <w:rFonts w:asciiTheme="minorHAnsi" w:hAnsiTheme="minorHAnsi"/>
          <w:sz w:val="22"/>
        </w:rPr>
        <w:t xml:space="preserve"> de julho de 2017.</w:t>
      </w:r>
    </w:p>
    <w:p w14:paraId="67BF6FAC" w14:textId="77777777" w:rsidR="003570F1" w:rsidRP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21C97EB1" w14:textId="2B1F11FB" w:rsidR="000210FB" w:rsidRDefault="003570F1" w:rsidP="00D87DBA">
      <w:pPr>
        <w:spacing w:after="360"/>
        <w:jc w:val="both"/>
        <w:rPr>
          <w:rFonts w:asciiTheme="minorHAnsi" w:hAnsiTheme="minorHAnsi"/>
          <w:sz w:val="22"/>
        </w:rPr>
      </w:pPr>
      <w:r w:rsidRPr="003570F1">
        <w:rPr>
          <w:rFonts w:asciiTheme="minorHAnsi" w:hAnsiTheme="minorHAnsi"/>
          <w:sz w:val="22"/>
        </w:rPr>
        <w:t>12.4.1.</w:t>
      </w:r>
      <w:r w:rsidRPr="003570F1">
        <w:rPr>
          <w:rFonts w:asciiTheme="minorHAnsi" w:hAnsiTheme="minorHAnsi"/>
          <w:sz w:val="22"/>
        </w:rPr>
        <w:tab/>
        <w:t xml:space="preserve">Essa fase compreende a assinatura do Termo de Fomento no dia </w:t>
      </w:r>
      <w:r>
        <w:rPr>
          <w:rFonts w:asciiTheme="minorHAnsi" w:hAnsiTheme="minorHAnsi"/>
          <w:sz w:val="22"/>
        </w:rPr>
        <w:t>1º</w:t>
      </w:r>
      <w:r w:rsidRPr="003570F1">
        <w:rPr>
          <w:rFonts w:asciiTheme="minorHAnsi" w:hAnsiTheme="minorHAnsi"/>
          <w:sz w:val="22"/>
        </w:rPr>
        <w:t xml:space="preserve"> de </w:t>
      </w:r>
      <w:r>
        <w:rPr>
          <w:rFonts w:asciiTheme="minorHAnsi" w:hAnsiTheme="minorHAnsi"/>
          <w:sz w:val="22"/>
        </w:rPr>
        <w:t>agosto</w:t>
      </w:r>
      <w:r w:rsidRPr="003570F1">
        <w:rPr>
          <w:rFonts w:asciiTheme="minorHAnsi" w:hAnsiTheme="minorHAnsi"/>
          <w:sz w:val="22"/>
        </w:rPr>
        <w:t xml:space="preserve"> de 2017.</w:t>
      </w:r>
    </w:p>
    <w:p w14:paraId="620192DD" w14:textId="77777777" w:rsidR="000210FB" w:rsidRDefault="000210FB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0C427C0" w14:textId="2AD3F784" w:rsidR="00F60199" w:rsidRPr="000210FB" w:rsidRDefault="000210FB" w:rsidP="000210FB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lastRenderedPageBreak/>
        <w:t xml:space="preserve">No </w:t>
      </w:r>
      <w:r>
        <w:rPr>
          <w:rFonts w:asciiTheme="minorHAnsi" w:hAnsiTheme="minorHAnsi"/>
          <w:b/>
          <w:sz w:val="22"/>
        </w:rPr>
        <w:t>a</w:t>
      </w:r>
      <w:r w:rsidR="00F60199" w:rsidRPr="000210FB">
        <w:rPr>
          <w:rFonts w:asciiTheme="minorHAnsi" w:hAnsiTheme="minorHAnsi"/>
          <w:b/>
          <w:sz w:val="22"/>
        </w:rPr>
        <w:t>nexo IV</w:t>
      </w:r>
      <w:r w:rsidR="00AD227D" w:rsidRPr="00AD227D">
        <w:rPr>
          <w:rFonts w:asciiTheme="minorHAnsi" w:hAnsiTheme="minorHAnsi"/>
          <w:b/>
          <w:sz w:val="22"/>
        </w:rPr>
        <w:t xml:space="preserve"> </w:t>
      </w:r>
      <w:r w:rsidR="00AD227D">
        <w:rPr>
          <w:rFonts w:asciiTheme="minorHAnsi" w:hAnsiTheme="minorHAnsi"/>
          <w:b/>
          <w:sz w:val="22"/>
        </w:rPr>
        <w:t>do Aviso de Chamada P</w:t>
      </w:r>
      <w:r w:rsidR="00AD227D">
        <w:rPr>
          <w:rFonts w:asciiTheme="minorHAnsi" w:hAnsiTheme="minorHAnsi"/>
          <w:b/>
          <w:sz w:val="22"/>
        </w:rPr>
        <w:t>ública nº 002/2017</w:t>
      </w:r>
      <w:bookmarkStart w:id="0" w:name="_GoBack"/>
      <w:bookmarkEnd w:id="0"/>
      <w:r w:rsidR="00F60199" w:rsidRPr="000210FB">
        <w:rPr>
          <w:rFonts w:asciiTheme="minorHAnsi" w:hAnsiTheme="minorHAnsi"/>
          <w:b/>
          <w:sz w:val="22"/>
        </w:rPr>
        <w:t xml:space="preserve"> - Formulário para solicitação de Patrocínio</w:t>
      </w: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7810"/>
        <w:gridCol w:w="2127"/>
      </w:tblGrid>
      <w:tr w:rsidR="000210FB" w14:paraId="0BEF5CFD" w14:textId="77777777" w:rsidTr="002A7230">
        <w:trPr>
          <w:trHeight w:hRule="exact" w:val="846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8D8D8"/>
          </w:tcPr>
          <w:p w14:paraId="716C0977" w14:textId="77777777" w:rsidR="000210FB" w:rsidRDefault="000210FB" w:rsidP="002A7230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58B40A9F" w14:textId="77777777" w:rsidR="000210FB" w:rsidRDefault="000210FB" w:rsidP="002A7230">
            <w:pPr>
              <w:pStyle w:val="TableParagraph"/>
              <w:ind w:left="205"/>
              <w:rPr>
                <w:rFonts w:eastAsia="Arial"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13. Critérios de Avaliação </w:t>
            </w:r>
            <w:r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>
              <w:rPr>
                <w:rFonts w:cstheme="minorHAnsi"/>
                <w:b/>
                <w:color w:val="FF0000"/>
                <w:spacing w:val="-39"/>
                <w:lang w:val="pt-BR"/>
              </w:rPr>
              <w:t xml:space="preserve"> </w:t>
            </w:r>
            <w:r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8D8D8"/>
          </w:tcPr>
          <w:p w14:paraId="0E08614A" w14:textId="77777777" w:rsidR="000210FB" w:rsidRDefault="000210FB" w:rsidP="002A7230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7288FA18" w14:textId="77777777" w:rsidR="000210FB" w:rsidRDefault="000210FB" w:rsidP="002A7230">
            <w:pPr>
              <w:pStyle w:val="TableParagraph"/>
              <w:ind w:right="7"/>
              <w:jc w:val="center"/>
              <w:rPr>
                <w:rFonts w:eastAsia="Arial"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Nota</w:t>
            </w:r>
            <w:r>
              <w:rPr>
                <w:rFonts w:cstheme="minorHAnsi"/>
                <w:b/>
                <w:spacing w:val="-5"/>
                <w:lang w:val="pt-BR"/>
              </w:rPr>
              <w:t xml:space="preserve"> </w:t>
            </w:r>
            <w:r>
              <w:rPr>
                <w:rFonts w:cstheme="minorHAnsi"/>
                <w:b/>
                <w:lang w:val="pt-BR"/>
              </w:rPr>
              <w:t>Máxima</w:t>
            </w:r>
          </w:p>
        </w:tc>
      </w:tr>
      <w:tr w:rsidR="000210FB" w14:paraId="5D014AF7" w14:textId="77777777" w:rsidTr="002A7230">
        <w:trPr>
          <w:trHeight w:hRule="exact" w:val="2586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CF0988" w14:textId="77777777" w:rsidR="000210FB" w:rsidRDefault="000210FB" w:rsidP="002A7230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  <w:lang w:val="pt-BR"/>
              </w:rPr>
            </w:pPr>
          </w:p>
          <w:p w14:paraId="0226A677" w14:textId="77777777" w:rsidR="000210FB" w:rsidRPr="00E73C98" w:rsidRDefault="000210FB" w:rsidP="000210FB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rPr>
                <w:rFonts w:eastAsia="Arial" w:cstheme="minorHAnsi"/>
                <w:szCs w:val="20"/>
                <w:lang w:val="pt-BR"/>
              </w:rPr>
            </w:pPr>
            <w:proofErr w:type="spellStart"/>
            <w:r w:rsidRPr="00394AEC">
              <w:rPr>
                <w:b/>
              </w:rPr>
              <w:t>Originalidade</w:t>
            </w:r>
            <w:proofErr w:type="spellEnd"/>
            <w:r w:rsidRPr="00394AEC">
              <w:rPr>
                <w:b/>
              </w:rPr>
              <w:t>/</w:t>
            </w:r>
            <w:proofErr w:type="spellStart"/>
            <w:r w:rsidRPr="00394AEC">
              <w:rPr>
                <w:b/>
              </w:rPr>
              <w:t>Inovação</w:t>
            </w:r>
            <w:proofErr w:type="spellEnd"/>
            <w:r w:rsidRPr="00394AEC">
              <w:rPr>
                <w:b/>
              </w:rPr>
              <w:t xml:space="preserve"> da </w:t>
            </w:r>
            <w:proofErr w:type="spellStart"/>
            <w:r w:rsidRPr="00394AEC">
              <w:rPr>
                <w:b/>
              </w:rPr>
              <w:t>proposta</w:t>
            </w:r>
            <w:proofErr w:type="spellEnd"/>
            <w:r w:rsidRPr="00394AEC">
              <w:rPr>
                <w:b/>
              </w:rPr>
              <w:t xml:space="preserve"> </w:t>
            </w:r>
          </w:p>
          <w:p w14:paraId="17CAE24A" w14:textId="77777777" w:rsidR="000210FB" w:rsidRPr="000210FB" w:rsidRDefault="000210FB" w:rsidP="000210FB">
            <w:pPr>
              <w:pStyle w:val="PargrafodaLista"/>
              <w:numPr>
                <w:ilvl w:val="0"/>
                <w:numId w:val="4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eastAsia="Arial" w:cstheme="minorHAnsi"/>
                <w:sz w:val="20"/>
                <w:szCs w:val="20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inéditas serão analisadas pelos aspectos de originalidade e pertinência em relação ao edital;</w:t>
            </w:r>
            <w:r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  <w:p w14:paraId="41437C43" w14:textId="5D57FA50" w:rsidR="000210FB" w:rsidRPr="000210FB" w:rsidRDefault="000210FB" w:rsidP="000210FB">
            <w:pPr>
              <w:pStyle w:val="PargrafodaLista"/>
              <w:numPr>
                <w:ilvl w:val="0"/>
                <w:numId w:val="4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eastAsia="Arial" w:cstheme="minorHAnsi"/>
                <w:sz w:val="20"/>
                <w:szCs w:val="20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com histórico de realização serão avaliadas pela relevância das inovações propostas com foco no edital</w:t>
            </w:r>
            <w:r>
              <w:rPr>
                <w:rFonts w:asciiTheme="minorHAnsi" w:hAnsiTheme="minorHAnsi"/>
                <w:sz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02DF78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43E338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970D95F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94FFF49" w14:textId="66A9F712" w:rsidR="000210FB" w:rsidRDefault="000210FB" w:rsidP="002A7230">
            <w:pPr>
              <w:pStyle w:val="TableParagraph"/>
              <w:spacing w:before="165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1,0</w:t>
            </w:r>
          </w:p>
        </w:tc>
      </w:tr>
      <w:tr w:rsidR="000210FB" w14:paraId="599BBC62" w14:textId="77777777" w:rsidTr="002A7230">
        <w:trPr>
          <w:trHeight w:hRule="exact" w:val="2699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A5CF75" w14:textId="77777777" w:rsidR="000210FB" w:rsidRDefault="000210FB" w:rsidP="002A7230">
            <w:pPr>
              <w:pStyle w:val="TableParagraph"/>
              <w:spacing w:before="10"/>
              <w:rPr>
                <w:rFonts w:eastAsia="Times New Roman" w:cstheme="minorHAnsi"/>
                <w:lang w:val="pt-BR"/>
              </w:rPr>
            </w:pPr>
          </w:p>
          <w:p w14:paraId="210C3C33" w14:textId="77777777" w:rsidR="000210FB" w:rsidRPr="00E73C98" w:rsidRDefault="000210FB" w:rsidP="000210FB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b) Clareza e coerência na apresentação do</w:t>
            </w:r>
            <w:r w:rsidRPr="00E73C98">
              <w:rPr>
                <w:rFonts w:cstheme="minorHAnsi"/>
                <w:b/>
                <w:spacing w:val="-34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projeto</w:t>
            </w:r>
          </w:p>
          <w:p w14:paraId="6D6E3CCD" w14:textId="77777777" w:rsidR="000210FB" w:rsidRPr="00E73C98" w:rsidRDefault="000210FB" w:rsidP="000210FB">
            <w:pPr>
              <w:pStyle w:val="PargrafodaLista"/>
              <w:numPr>
                <w:ilvl w:val="0"/>
                <w:numId w:val="44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Os projetos serão avaliados por sua qualidade e pertinência quanto ao tema; </w:t>
            </w:r>
            <w:proofErr w:type="gramStart"/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proofErr w:type="gramEnd"/>
          </w:p>
          <w:p w14:paraId="391F813B" w14:textId="77777777" w:rsidR="000210FB" w:rsidRPr="00E73C98" w:rsidRDefault="000210FB" w:rsidP="000210FB">
            <w:pPr>
              <w:pStyle w:val="PargrafodaLista"/>
              <w:numPr>
                <w:ilvl w:val="0"/>
                <w:numId w:val="44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Será analisada a clareza na exposição dos objetivos e sua relevância em relação às contribuições relevantes para o desenvolvimento da Arquitetura e Urbanismo, a coerência do cronograma de execução, da cota solicitada e da estratégia de divulgação.</w:t>
            </w:r>
          </w:p>
          <w:p w14:paraId="652BCD1E" w14:textId="21431CC1" w:rsidR="000210FB" w:rsidRDefault="000210FB" w:rsidP="000210FB">
            <w:pPr>
              <w:pStyle w:val="TableParagraph"/>
              <w:rPr>
                <w:rFonts w:eastAsia="Arial" w:cstheme="minorHAnsi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C68EF55" w14:textId="77777777" w:rsidR="000210FB" w:rsidRDefault="000210FB" w:rsidP="002A7230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40B27E40" w14:textId="77777777" w:rsidR="000210FB" w:rsidRDefault="000210FB" w:rsidP="002A7230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1AA22615" w14:textId="77777777" w:rsidR="000210FB" w:rsidRDefault="000210FB" w:rsidP="002A7230">
            <w:pPr>
              <w:pStyle w:val="TableParagraph"/>
              <w:spacing w:before="159"/>
              <w:ind w:left="1032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>2,0</w:t>
            </w:r>
          </w:p>
        </w:tc>
      </w:tr>
      <w:tr w:rsidR="000210FB" w14:paraId="2796CBE1" w14:textId="77777777" w:rsidTr="000210FB">
        <w:trPr>
          <w:trHeight w:hRule="exact" w:val="2185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F6D82A" w14:textId="77777777" w:rsidR="000210FB" w:rsidRPr="007C0E49" w:rsidRDefault="000210FB" w:rsidP="000210FB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14:paraId="03CFBDD8" w14:textId="77777777" w:rsidR="000210FB" w:rsidRPr="00E73C98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Serão analisados os métodos de divulgação</w:t>
            </w:r>
            <w:proofErr w:type="gramStart"/>
            <w:r w:rsidRPr="00E73C98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Pr="006B6B7B">
              <w:rPr>
                <w:lang w:val="pt-BR"/>
              </w:rPr>
              <w:t xml:space="preserve"> </w:t>
            </w:r>
            <w:proofErr w:type="gramEnd"/>
            <w:r w:rsidRPr="006B6B7B">
              <w:rPr>
                <w:rFonts w:asciiTheme="minorHAnsi" w:hAnsiTheme="minorHAnsi"/>
                <w:sz w:val="22"/>
                <w:lang w:val="pt-BR"/>
              </w:rPr>
              <w:t>e o potencial de resultado para a divulgação do CAU/RS para arquitetos e urbanistas e para a sociedade do estado do Rio Grande do Sul;</w:t>
            </w:r>
          </w:p>
          <w:p w14:paraId="53B2C13D" w14:textId="77777777" w:rsidR="000210FB" w:rsidRPr="00E73C98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A exequibilidade das propostas de atividades a serem desenvolvidas durante os Encontros serão consideradas.</w:t>
            </w:r>
          </w:p>
          <w:p w14:paraId="4696E3C0" w14:textId="77777777" w:rsidR="000210FB" w:rsidRDefault="000210FB" w:rsidP="002A72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61F9B66E" w14:textId="77777777" w:rsidR="000210FB" w:rsidRPr="000210FB" w:rsidRDefault="000210FB" w:rsidP="000210FB">
            <w:p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D875C0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22A0DC8" w14:textId="77777777" w:rsidR="000210FB" w:rsidRDefault="000210FB" w:rsidP="002A72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14:paraId="025F92FE" w14:textId="127CF744" w:rsidR="000210FB" w:rsidRDefault="000210FB" w:rsidP="000210FB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3,0</w:t>
            </w:r>
          </w:p>
        </w:tc>
      </w:tr>
      <w:tr w:rsidR="000210FB" w14:paraId="2F3C1953" w14:textId="77777777" w:rsidTr="000210FB">
        <w:trPr>
          <w:trHeight w:hRule="exact" w:val="3251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93C8A6" w14:textId="2AF3A25D" w:rsidR="000210FB" w:rsidRPr="007C0E49" w:rsidRDefault="000210FB" w:rsidP="000210FB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14:paraId="7035A112" w14:textId="77777777" w:rsidR="000210FB" w:rsidRPr="001456A6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 xml:space="preserve">Aspectos </w:t>
            </w:r>
            <w:proofErr w:type="spellStart"/>
            <w:r w:rsidRPr="001456A6">
              <w:rPr>
                <w:rFonts w:asciiTheme="minorHAnsi" w:hAnsiTheme="minorHAnsi"/>
                <w:sz w:val="22"/>
                <w:lang w:val="pt-BR"/>
              </w:rPr>
              <w:t>técnico-operacionais</w:t>
            </w:r>
            <w:proofErr w:type="spellEnd"/>
            <w:r w:rsidRPr="001456A6">
              <w:rPr>
                <w:rFonts w:asciiTheme="minorHAnsi" w:hAnsiTheme="minorHAnsi"/>
                <w:sz w:val="22"/>
                <w:lang w:val="pt-BR"/>
              </w:rPr>
              <w:t>;</w:t>
            </w:r>
          </w:p>
          <w:p w14:paraId="54711358" w14:textId="77777777" w:rsidR="000210FB" w:rsidRPr="001456A6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 da proposta para a produção e difusão do conhecimento para a Arquitetura e Urbanismo no estado do Rio Grande do Sul;</w:t>
            </w:r>
          </w:p>
          <w:p w14:paraId="10FFEEB7" w14:textId="77777777" w:rsidR="000210FB" w:rsidRPr="001456A6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desenvolvimento e fortalecimento do ensino e do exercício profissional da Arquitetura e Urbanismo no estado do Rio Grande do Sul;</w:t>
            </w:r>
          </w:p>
          <w:p w14:paraId="45758A7E" w14:textId="77777777" w:rsidR="000210FB" w:rsidRPr="001456A6" w:rsidRDefault="000210FB" w:rsidP="000210FB">
            <w:pPr>
              <w:pStyle w:val="PargrafodaLista"/>
              <w:numPr>
                <w:ilvl w:val="0"/>
                <w:numId w:val="45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Potencialização</w:t>
            </w:r>
            <w:proofErr w:type="gramStart"/>
            <w:r w:rsidRPr="001456A6">
              <w:rPr>
                <w:rFonts w:asciiTheme="minorHAnsi" w:hAnsiTheme="minorHAnsi"/>
                <w:sz w:val="22"/>
                <w:lang w:val="pt-BR"/>
              </w:rPr>
              <w:t>, conquista</w:t>
            </w:r>
            <w:proofErr w:type="gramEnd"/>
            <w:r w:rsidRPr="001456A6">
              <w:rPr>
                <w:rFonts w:asciiTheme="minorHAnsi" w:hAnsiTheme="minorHAnsi"/>
                <w:sz w:val="22"/>
                <w:lang w:val="pt-BR"/>
              </w:rPr>
              <w:t xml:space="preserve"> e ampliação do campo de atuação profissional no estado do Rio Grande do Sul;</w:t>
            </w:r>
          </w:p>
          <w:p w14:paraId="40E7A75B" w14:textId="494EDD76" w:rsidR="000210FB" w:rsidRPr="000210FB" w:rsidRDefault="000210FB" w:rsidP="000210FB">
            <w:p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articulação e fortalecimento das pessoas jurídicas de Arquitetura e Urbanismo no estado do Rio Grande do Sul;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20C28A6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78032EE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C2ED15F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B22D531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259B509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682D3E4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4079F75" w14:textId="77777777" w:rsidR="000210FB" w:rsidRDefault="000210FB" w:rsidP="002A72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37D1CE0" w14:textId="77777777" w:rsidR="000210FB" w:rsidRDefault="000210FB" w:rsidP="002A72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01C9A142" w14:textId="2455E4D7" w:rsidR="000210FB" w:rsidRDefault="000210FB" w:rsidP="000210FB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4,0</w:t>
            </w:r>
          </w:p>
        </w:tc>
      </w:tr>
      <w:tr w:rsidR="000210FB" w14:paraId="57C31757" w14:textId="77777777" w:rsidTr="002A7230">
        <w:trPr>
          <w:trHeight w:hRule="exact" w:val="261"/>
        </w:trPr>
        <w:tc>
          <w:tcPr>
            <w:tcW w:w="78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FA44F69" w14:textId="77777777" w:rsidR="000210FB" w:rsidRDefault="000210FB" w:rsidP="002A7230">
            <w:pPr>
              <w:pStyle w:val="TableParagraph"/>
              <w:spacing w:line="228" w:lineRule="exact"/>
              <w:ind w:left="94"/>
              <w:rPr>
                <w:rFonts w:eastAsia="Arial" w:cstheme="minorHAnsi"/>
              </w:rPr>
            </w:pPr>
            <w:r>
              <w:rPr>
                <w:rFonts w:cstheme="minorHAnsi"/>
                <w:b/>
                <w:spacing w:val="-4"/>
              </w:rPr>
              <w:t>Total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8739D9" w14:textId="77777777" w:rsidR="000210FB" w:rsidRDefault="000210FB" w:rsidP="002A7230">
            <w:pPr>
              <w:pStyle w:val="TableParagraph"/>
              <w:spacing w:line="273" w:lineRule="exact"/>
              <w:ind w:left="963"/>
              <w:rPr>
                <w:rFonts w:eastAsia="Arial" w:cstheme="minorHAnsi"/>
              </w:rPr>
            </w:pPr>
            <w:r>
              <w:rPr>
                <w:rFonts w:cstheme="minorHAnsi"/>
                <w:b/>
              </w:rPr>
              <w:t>10,0</w:t>
            </w:r>
          </w:p>
        </w:tc>
      </w:tr>
    </w:tbl>
    <w:p w14:paraId="557627E2" w14:textId="77777777" w:rsidR="00F60199" w:rsidRPr="00F60199" w:rsidRDefault="00F60199" w:rsidP="00F60199">
      <w:pPr>
        <w:spacing w:after="360"/>
        <w:jc w:val="both"/>
        <w:rPr>
          <w:rFonts w:asciiTheme="minorHAnsi" w:hAnsiTheme="minorHAnsi"/>
          <w:sz w:val="22"/>
        </w:rPr>
      </w:pPr>
    </w:p>
    <w:p w14:paraId="305B11BC" w14:textId="754514ED" w:rsidR="00F60199" w:rsidRDefault="00AD227D" w:rsidP="00AD227D">
      <w:pPr>
        <w:spacing w:after="36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Joaquim Haas</w:t>
      </w:r>
    </w:p>
    <w:p w14:paraId="3BD4FEF0" w14:textId="7640BCD5" w:rsidR="00AD227D" w:rsidRPr="003570F1" w:rsidRDefault="00AD227D" w:rsidP="00AD227D">
      <w:pPr>
        <w:spacing w:after="36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Presidente</w:t>
      </w:r>
    </w:p>
    <w:sectPr w:rsidR="00AD227D" w:rsidRPr="003570F1" w:rsidSect="0091679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021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CF13" w14:textId="77777777" w:rsidR="00190F3F" w:rsidRDefault="00190F3F" w:rsidP="003D12FB">
      <w:r>
        <w:separator/>
      </w:r>
    </w:p>
  </w:endnote>
  <w:endnote w:type="continuationSeparator" w:id="0">
    <w:p w14:paraId="6FAF228C" w14:textId="77777777" w:rsidR="00190F3F" w:rsidRDefault="00190F3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AC6D" w14:textId="77777777" w:rsidR="00190F3F" w:rsidRDefault="00190F3F" w:rsidP="003D12FB">
      <w:r>
        <w:separator/>
      </w:r>
    </w:p>
  </w:footnote>
  <w:footnote w:type="continuationSeparator" w:id="0">
    <w:p w14:paraId="72D9BA47" w14:textId="77777777" w:rsidR="00190F3F" w:rsidRDefault="00190F3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3701C7" w:rsidRPr="009E4E5A" w:rsidRDefault="00190F3F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D227D" w:rsidRPr="00AD227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227D" w:rsidRPr="00AD227D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8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36"/>
  </w:num>
  <w:num w:numId="5">
    <w:abstractNumId w:val="41"/>
  </w:num>
  <w:num w:numId="6">
    <w:abstractNumId w:val="26"/>
  </w:num>
  <w:num w:numId="7">
    <w:abstractNumId w:val="15"/>
  </w:num>
  <w:num w:numId="8">
    <w:abstractNumId w:val="39"/>
  </w:num>
  <w:num w:numId="9">
    <w:abstractNumId w:val="5"/>
  </w:num>
  <w:num w:numId="10">
    <w:abstractNumId w:val="17"/>
  </w:num>
  <w:num w:numId="11">
    <w:abstractNumId w:val="35"/>
  </w:num>
  <w:num w:numId="12">
    <w:abstractNumId w:val="0"/>
  </w:num>
  <w:num w:numId="13">
    <w:abstractNumId w:val="7"/>
  </w:num>
  <w:num w:numId="14">
    <w:abstractNumId w:val="16"/>
  </w:num>
  <w:num w:numId="15">
    <w:abstractNumId w:val="34"/>
  </w:num>
  <w:num w:numId="16">
    <w:abstractNumId w:val="40"/>
  </w:num>
  <w:num w:numId="17">
    <w:abstractNumId w:val="12"/>
  </w:num>
  <w:num w:numId="18">
    <w:abstractNumId w:val="25"/>
  </w:num>
  <w:num w:numId="19">
    <w:abstractNumId w:val="22"/>
  </w:num>
  <w:num w:numId="20">
    <w:abstractNumId w:val="38"/>
  </w:num>
  <w:num w:numId="21">
    <w:abstractNumId w:val="30"/>
  </w:num>
  <w:num w:numId="22">
    <w:abstractNumId w:val="29"/>
  </w:num>
  <w:num w:numId="23">
    <w:abstractNumId w:val="14"/>
  </w:num>
  <w:num w:numId="24">
    <w:abstractNumId w:val="20"/>
  </w:num>
  <w:num w:numId="25">
    <w:abstractNumId w:val="13"/>
  </w:num>
  <w:num w:numId="26">
    <w:abstractNumId w:val="33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28"/>
  </w:num>
  <w:num w:numId="38">
    <w:abstractNumId w:val="32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4"/>
  </w:num>
  <w:num w:numId="42">
    <w:abstractNumId w:val="9"/>
  </w:num>
  <w:num w:numId="43">
    <w:abstractNumId w:val="37"/>
  </w:num>
  <w:num w:numId="44">
    <w:abstractNumId w:val="28"/>
  </w:num>
  <w:num w:numId="45">
    <w:abstractNumId w:val="32"/>
  </w:num>
  <w:num w:numId="46">
    <w:abstractNumId w:val="8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Rahde Gerchmann">
    <w15:presenceInfo w15:providerId="AD" w15:userId="S-1-5-21-3024223468-1151504442-365825672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57F1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71BA1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10CD0"/>
    <w:rsid w:val="00C1295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aurs.gov.b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rs.gov.br/?page_id=25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58C1-C642-4C09-BE60-2B021137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3</cp:revision>
  <cp:lastPrinted>2017-02-03T13:41:00Z</cp:lastPrinted>
  <dcterms:created xsi:type="dcterms:W3CDTF">2017-06-21T13:49:00Z</dcterms:created>
  <dcterms:modified xsi:type="dcterms:W3CDTF">2017-06-21T17:14:00Z</dcterms:modified>
</cp:coreProperties>
</file>