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46" w:rsidRPr="001365F0" w:rsidRDefault="00847346" w:rsidP="001365F0">
      <w:pPr>
        <w:jc w:val="both"/>
      </w:pPr>
    </w:p>
    <w:p w:rsidR="005651D8" w:rsidRPr="001365F0" w:rsidRDefault="005651D8" w:rsidP="001365F0">
      <w:pPr>
        <w:jc w:val="center"/>
        <w:rPr>
          <w:b/>
        </w:rPr>
      </w:pPr>
      <w:r w:rsidRPr="001365F0">
        <w:rPr>
          <w:b/>
        </w:rPr>
        <w:t>AVISO</w:t>
      </w:r>
      <w:r w:rsidR="00DF5D99">
        <w:rPr>
          <w:b/>
        </w:rPr>
        <w:t xml:space="preserve"> 3</w:t>
      </w:r>
      <w:bookmarkStart w:id="0" w:name="_GoBack"/>
      <w:bookmarkEnd w:id="0"/>
      <w:r w:rsidR="00F93BB7" w:rsidRPr="001365F0">
        <w:rPr>
          <w:b/>
        </w:rPr>
        <w:t xml:space="preserve"> – </w:t>
      </w:r>
      <w:r w:rsidR="001365F0">
        <w:rPr>
          <w:b/>
        </w:rPr>
        <w:t>CARACTERÍSTICAS DO INVÓLUCRO PADRONIZADO</w:t>
      </w:r>
    </w:p>
    <w:p w:rsidR="005651D8" w:rsidRPr="001365F0" w:rsidRDefault="005651D8" w:rsidP="001365F0">
      <w:pPr>
        <w:jc w:val="both"/>
      </w:pPr>
    </w:p>
    <w:p w:rsidR="005651D8" w:rsidRPr="001365F0" w:rsidRDefault="005651D8" w:rsidP="001365F0">
      <w:pPr>
        <w:jc w:val="both"/>
      </w:pPr>
      <w:r w:rsidRPr="001365F0">
        <w:t>Senhores Licitantes,</w:t>
      </w:r>
    </w:p>
    <w:p w:rsidR="005651D8" w:rsidRPr="001365F0" w:rsidRDefault="005651D8" w:rsidP="001365F0">
      <w:pPr>
        <w:jc w:val="both"/>
      </w:pPr>
    </w:p>
    <w:p w:rsidR="001365F0" w:rsidRDefault="001365F0" w:rsidP="001365F0">
      <w:pPr>
        <w:jc w:val="both"/>
      </w:pPr>
      <w:r>
        <w:t>Informa-se as características do invólucro padronizado:</w:t>
      </w:r>
    </w:p>
    <w:p w:rsidR="001365F0" w:rsidRPr="001365F0" w:rsidRDefault="001365F0" w:rsidP="001365F0">
      <w:pPr>
        <w:jc w:val="both"/>
        <w:rPr>
          <w:b/>
        </w:rPr>
      </w:pPr>
      <w:r w:rsidRPr="001365F0">
        <w:rPr>
          <w:b/>
        </w:rPr>
        <w:t xml:space="preserve">Envelope pardo </w:t>
      </w:r>
      <w:r w:rsidR="007E3D5F">
        <w:rPr>
          <w:b/>
        </w:rPr>
        <w:t xml:space="preserve">ofício </w:t>
      </w:r>
      <w:r w:rsidRPr="001365F0">
        <w:rPr>
          <w:b/>
        </w:rPr>
        <w:t>timbrado, medindo 26cm x 36cm</w:t>
      </w:r>
    </w:p>
    <w:p w:rsidR="001365F0" w:rsidRDefault="001365F0" w:rsidP="001365F0">
      <w:pPr>
        <w:jc w:val="both"/>
      </w:pPr>
    </w:p>
    <w:p w:rsidR="00847346" w:rsidRPr="001365F0" w:rsidRDefault="00847346" w:rsidP="001365F0">
      <w:pPr>
        <w:jc w:val="both"/>
      </w:pPr>
      <w:r w:rsidRPr="001365F0">
        <w:t>Atenciosamente,</w:t>
      </w:r>
    </w:p>
    <w:p w:rsidR="00847346" w:rsidRPr="001365F0" w:rsidRDefault="00847346" w:rsidP="001365F0">
      <w:pPr>
        <w:jc w:val="both"/>
      </w:pPr>
    </w:p>
    <w:p w:rsidR="00F93BB7" w:rsidRPr="001365F0" w:rsidRDefault="00F93BB7" w:rsidP="001365F0">
      <w:pPr>
        <w:jc w:val="center"/>
      </w:pPr>
      <w:r w:rsidRPr="001365F0">
        <w:t>Comissão Especial de Licitação</w:t>
      </w:r>
    </w:p>
    <w:p w:rsidR="00861A72" w:rsidRPr="001365F0" w:rsidRDefault="00861A72" w:rsidP="001365F0">
      <w:pPr>
        <w:jc w:val="center"/>
      </w:pPr>
      <w:r w:rsidRPr="001365F0">
        <w:t>Agência de Publicidade</w:t>
      </w:r>
    </w:p>
    <w:sectPr w:rsidR="00861A72" w:rsidRPr="001365F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03" w:rsidRDefault="003E5603" w:rsidP="00847346">
      <w:pPr>
        <w:spacing w:after="0" w:line="240" w:lineRule="auto"/>
      </w:pPr>
      <w:r>
        <w:separator/>
      </w:r>
    </w:p>
  </w:endnote>
  <w:endnote w:type="continuationSeparator" w:id="0">
    <w:p w:rsidR="003E5603" w:rsidRDefault="003E5603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 w:rsidP="00847346">
    <w:pPr>
      <w:tabs>
        <w:tab w:val="center" w:pos="4320"/>
        <w:tab w:val="right" w:pos="8640"/>
      </w:tabs>
      <w:spacing w:after="120" w:line="276" w:lineRule="auto"/>
      <w:ind w:left="-1701" w:right="-170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</w:t>
    </w:r>
    <w:r w:rsidRPr="0093154B">
      <w:rPr>
        <w:rFonts w:ascii="Arial" w:hAnsi="Arial" w:cs="Arial"/>
        <w:b/>
        <w:color w:val="2C778C"/>
      </w:rPr>
      <w:t>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47346" w:rsidRPr="003F1946" w:rsidRDefault="00847346" w:rsidP="00847346">
    <w:pPr>
      <w:pStyle w:val="Rodap"/>
      <w:ind w:left="-851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F5D9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7346" w:rsidRPr="00847346" w:rsidRDefault="00847346" w:rsidP="00847346">
    <w:pPr>
      <w:pStyle w:val="Rodap"/>
      <w:ind w:left="-85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03" w:rsidRDefault="003E5603" w:rsidP="00847346">
      <w:pPr>
        <w:spacing w:after="0" w:line="240" w:lineRule="auto"/>
      </w:pPr>
      <w:r>
        <w:separator/>
      </w:r>
    </w:p>
  </w:footnote>
  <w:footnote w:type="continuationSeparator" w:id="0">
    <w:p w:rsidR="003E5603" w:rsidRDefault="003E5603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3"/>
    <w:rsid w:val="001365F0"/>
    <w:rsid w:val="00215F3C"/>
    <w:rsid w:val="0031349E"/>
    <w:rsid w:val="003E5603"/>
    <w:rsid w:val="004A12A2"/>
    <w:rsid w:val="005651D8"/>
    <w:rsid w:val="00601CE5"/>
    <w:rsid w:val="006B2C7A"/>
    <w:rsid w:val="007E3D5F"/>
    <w:rsid w:val="00847346"/>
    <w:rsid w:val="00861A72"/>
    <w:rsid w:val="008D2151"/>
    <w:rsid w:val="009D3846"/>
    <w:rsid w:val="00C77FA4"/>
    <w:rsid w:val="00CD46F2"/>
    <w:rsid w:val="00D91DC3"/>
    <w:rsid w:val="00DF5D99"/>
    <w:rsid w:val="00E40F69"/>
    <w:rsid w:val="00F507F4"/>
    <w:rsid w:val="00F644B0"/>
    <w:rsid w:val="00F93BB7"/>
    <w:rsid w:val="00FB46CE"/>
    <w:rsid w:val="00FD47A5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E2D-A31D-4125-85F4-8D188C71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B17E-6EDA-438D-8803-CD8769A3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dos Santos Albrecht</dc:creator>
  <cp:keywords/>
  <dc:description/>
  <cp:lastModifiedBy>Thiago dos Santos Albrecht</cp:lastModifiedBy>
  <cp:revision>8</cp:revision>
  <dcterms:created xsi:type="dcterms:W3CDTF">2020-06-08T14:31:00Z</dcterms:created>
  <dcterms:modified xsi:type="dcterms:W3CDTF">2020-07-22T19:36:00Z</dcterms:modified>
</cp:coreProperties>
</file>