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5" w:rsidRPr="006745AA" w:rsidRDefault="00DF5348" w:rsidP="003761C3">
      <w:pPr>
        <w:pStyle w:val="Ttulo"/>
        <w:rPr>
          <w:rFonts w:ascii="Calibri" w:hAnsi="Calibri" w:cs="Calibri"/>
          <w:sz w:val="20"/>
          <w:lang w:val="pt-BR"/>
        </w:rPr>
      </w:pPr>
      <w:bookmarkStart w:id="0" w:name="_GoBack"/>
      <w:bookmarkEnd w:id="0"/>
      <w:r w:rsidRPr="006745AA">
        <w:rPr>
          <w:rFonts w:ascii="Calibri" w:hAnsi="Calibri" w:cs="Calibri"/>
          <w:sz w:val="20"/>
        </w:rPr>
        <w:t>CON</w:t>
      </w:r>
      <w:r w:rsidR="00861A52" w:rsidRPr="006745AA">
        <w:rPr>
          <w:rFonts w:ascii="Calibri" w:hAnsi="Calibri" w:cs="Calibri"/>
          <w:sz w:val="20"/>
          <w:lang w:val="pt-BR"/>
        </w:rPr>
        <w:t>CORRÊNCIA</w:t>
      </w:r>
      <w:r w:rsidRPr="006745AA">
        <w:rPr>
          <w:rFonts w:ascii="Calibri" w:hAnsi="Calibri" w:cs="Calibri"/>
          <w:sz w:val="20"/>
        </w:rPr>
        <w:t xml:space="preserve"> Nº</w:t>
      </w:r>
      <w:r w:rsidR="003761C3" w:rsidRPr="006745AA">
        <w:rPr>
          <w:rFonts w:ascii="Calibri" w:hAnsi="Calibri" w:cs="Calibri"/>
          <w:sz w:val="20"/>
          <w:lang w:val="pt-BR"/>
        </w:rPr>
        <w:t xml:space="preserve"> </w:t>
      </w:r>
      <w:r w:rsidRPr="006745AA">
        <w:rPr>
          <w:rFonts w:ascii="Calibri" w:hAnsi="Calibri" w:cs="Calibri"/>
          <w:sz w:val="20"/>
        </w:rPr>
        <w:t>00</w:t>
      </w:r>
      <w:r w:rsidR="003761C3" w:rsidRPr="006745AA">
        <w:rPr>
          <w:rFonts w:ascii="Calibri" w:hAnsi="Calibri" w:cs="Calibri"/>
          <w:sz w:val="20"/>
          <w:lang w:val="pt-BR"/>
        </w:rPr>
        <w:t>2</w:t>
      </w:r>
      <w:r w:rsidR="00DA3093" w:rsidRPr="006745AA">
        <w:rPr>
          <w:rFonts w:ascii="Calibri" w:hAnsi="Calibri" w:cs="Calibri"/>
          <w:sz w:val="20"/>
        </w:rPr>
        <w:t>/20</w:t>
      </w:r>
      <w:r w:rsidR="003761C3" w:rsidRPr="006745AA">
        <w:rPr>
          <w:rFonts w:ascii="Calibri" w:hAnsi="Calibri" w:cs="Calibri"/>
          <w:sz w:val="20"/>
          <w:lang w:val="pt-BR"/>
        </w:rPr>
        <w:t>20</w:t>
      </w:r>
    </w:p>
    <w:p w:rsidR="003761C3" w:rsidRPr="006745AA" w:rsidRDefault="003761C3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  <w:lang w:val="pt-BR"/>
        </w:rPr>
        <w:t>(Agências de Publicidade)</w:t>
      </w:r>
    </w:p>
    <w:p w:rsidR="00301636" w:rsidRPr="006745AA" w:rsidRDefault="00301636" w:rsidP="003761C3">
      <w:pPr>
        <w:pStyle w:val="Ttulo"/>
        <w:rPr>
          <w:rFonts w:ascii="Calibri" w:hAnsi="Calibri" w:cs="Calibri"/>
          <w:sz w:val="20"/>
        </w:rPr>
      </w:pPr>
    </w:p>
    <w:p w:rsidR="00301636" w:rsidRPr="006745AA" w:rsidRDefault="00301636" w:rsidP="003761C3">
      <w:pPr>
        <w:pStyle w:val="Ttulo"/>
        <w:rPr>
          <w:rFonts w:ascii="Calibri" w:hAnsi="Calibri" w:cs="Calibri"/>
          <w:sz w:val="20"/>
          <w:lang w:val="pt-BR"/>
        </w:rPr>
      </w:pPr>
      <w:r w:rsidRPr="006745AA">
        <w:rPr>
          <w:rFonts w:ascii="Calibri" w:hAnsi="Calibri" w:cs="Calibri"/>
          <w:sz w:val="20"/>
        </w:rPr>
        <w:t xml:space="preserve">ATA </w:t>
      </w:r>
      <w:r w:rsidR="003761C3" w:rsidRPr="006745AA">
        <w:rPr>
          <w:rFonts w:ascii="Calibri" w:hAnsi="Calibri" w:cs="Calibri"/>
          <w:sz w:val="20"/>
          <w:lang w:val="pt-BR"/>
        </w:rPr>
        <w:t xml:space="preserve">DA 3ª SESSÃO PÚBLICA - </w:t>
      </w:r>
      <w:r w:rsidR="00FA3F03" w:rsidRPr="006745AA">
        <w:rPr>
          <w:rFonts w:ascii="Calibri" w:hAnsi="Calibri" w:cs="Calibri"/>
          <w:sz w:val="20"/>
        </w:rPr>
        <w:t xml:space="preserve">ABERTURA DOS </w:t>
      </w:r>
      <w:r w:rsidR="003761C3" w:rsidRPr="006745AA">
        <w:rPr>
          <w:rFonts w:ascii="Calibri" w:hAnsi="Calibri" w:cs="Calibri"/>
          <w:sz w:val="20"/>
          <w:lang w:val="pt-BR"/>
        </w:rPr>
        <w:t>INVÓLUCROS Nº</w:t>
      </w:r>
      <w:r w:rsidR="00232696" w:rsidRPr="006745AA">
        <w:rPr>
          <w:rFonts w:ascii="Calibri" w:hAnsi="Calibri" w:cs="Calibri"/>
          <w:sz w:val="20"/>
          <w:lang w:val="pt-BR"/>
        </w:rPr>
        <w:t xml:space="preserve"> 04</w:t>
      </w:r>
      <w:r w:rsidR="003761C3" w:rsidRPr="006745AA">
        <w:rPr>
          <w:rFonts w:ascii="Calibri" w:hAnsi="Calibri" w:cs="Calibri"/>
          <w:sz w:val="20"/>
          <w:lang w:val="pt-BR"/>
        </w:rPr>
        <w:t xml:space="preserve"> E JULGAMENTO FINAL DAS PROPOSTAS TÉCNICAS E DE PREÇOS</w:t>
      </w:r>
    </w:p>
    <w:p w:rsidR="00301636" w:rsidRPr="006745AA" w:rsidRDefault="00301636" w:rsidP="003761C3">
      <w:pPr>
        <w:pStyle w:val="Ttulo"/>
        <w:rPr>
          <w:rFonts w:ascii="Calibri" w:hAnsi="Calibri" w:cs="Calibri"/>
          <w:sz w:val="20"/>
          <w:lang w:val="pt-BR"/>
        </w:rPr>
      </w:pPr>
    </w:p>
    <w:p w:rsidR="00301636" w:rsidRPr="006745AA" w:rsidRDefault="00301636" w:rsidP="003761C3">
      <w:pPr>
        <w:pStyle w:val="Ttulo"/>
        <w:jc w:val="both"/>
        <w:rPr>
          <w:rFonts w:ascii="Calibri" w:hAnsi="Calibri" w:cs="Calibri"/>
          <w:sz w:val="20"/>
          <w:lang w:val="pt-BR"/>
        </w:rPr>
      </w:pPr>
    </w:p>
    <w:p w:rsidR="003761C3" w:rsidRPr="00E97E92" w:rsidRDefault="00301636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</w:rPr>
        <w:t>A</w:t>
      </w:r>
      <w:r w:rsidR="002652A0" w:rsidRPr="006745AA">
        <w:rPr>
          <w:rFonts w:ascii="Calibri" w:hAnsi="Calibri" w:cs="Calibri"/>
          <w:b w:val="0"/>
          <w:sz w:val="20"/>
        </w:rPr>
        <w:t>os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vinte e oito</w:t>
      </w:r>
      <w:r w:rsidR="00556628" w:rsidRPr="006745AA">
        <w:rPr>
          <w:rFonts w:ascii="Calibri" w:hAnsi="Calibri" w:cs="Calibri"/>
          <w:b w:val="0"/>
          <w:sz w:val="20"/>
        </w:rPr>
        <w:t xml:space="preserve"> dias do mês de</w:t>
      </w:r>
      <w:r w:rsidR="00262154" w:rsidRPr="006745AA">
        <w:rPr>
          <w:rFonts w:ascii="Calibri" w:hAnsi="Calibri" w:cs="Calibri"/>
          <w:b w:val="0"/>
          <w:sz w:val="20"/>
          <w:lang w:val="pt-BR"/>
        </w:rPr>
        <w:t xml:space="preserve"> 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>maio</w:t>
      </w:r>
      <w:r w:rsidR="00D111D4" w:rsidRPr="006745AA">
        <w:rPr>
          <w:rFonts w:ascii="Calibri" w:hAnsi="Calibri" w:cs="Calibri"/>
          <w:b w:val="0"/>
          <w:sz w:val="20"/>
          <w:lang w:val="pt-BR"/>
        </w:rPr>
        <w:t xml:space="preserve"> do</w:t>
      </w:r>
      <w:r w:rsidRPr="006745AA">
        <w:rPr>
          <w:rFonts w:ascii="Calibri" w:hAnsi="Calibri" w:cs="Calibri"/>
          <w:b w:val="0"/>
          <w:sz w:val="20"/>
        </w:rPr>
        <w:t xml:space="preserve"> ano de dois mil e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vinte e um</w:t>
      </w:r>
      <w:r w:rsidRPr="006745AA">
        <w:rPr>
          <w:rFonts w:ascii="Calibri" w:hAnsi="Calibri" w:cs="Calibri"/>
          <w:b w:val="0"/>
          <w:sz w:val="20"/>
        </w:rPr>
        <w:t>, à</w:t>
      </w:r>
      <w:r w:rsidR="00AE1C2B" w:rsidRPr="006745AA">
        <w:rPr>
          <w:rFonts w:ascii="Calibri" w:hAnsi="Calibri" w:cs="Calibri"/>
          <w:b w:val="0"/>
          <w:sz w:val="20"/>
        </w:rPr>
        <w:t>s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 xml:space="preserve"> dez horas</w:t>
      </w:r>
      <w:r w:rsidRPr="006745AA">
        <w:rPr>
          <w:rFonts w:ascii="Calibri" w:hAnsi="Calibri" w:cs="Calibri"/>
          <w:b w:val="0"/>
          <w:sz w:val="20"/>
        </w:rPr>
        <w:t xml:space="preserve">, </w:t>
      </w:r>
      <w:r w:rsidR="003761C3" w:rsidRPr="004D19B2">
        <w:rPr>
          <w:rFonts w:ascii="Calibri" w:hAnsi="Calibri" w:cs="Calibri"/>
          <w:b w:val="0"/>
          <w:sz w:val="20"/>
          <w:lang w:val="pt-BR"/>
        </w:rPr>
        <w:t>na Sede do Conselho de Arquitetura e Urbanismo do rio Grande do Sul (CAU/RS), em Porto Alegre/RS</w:t>
      </w:r>
      <w:r w:rsidR="003761C3">
        <w:rPr>
          <w:rFonts w:ascii="Calibri" w:hAnsi="Calibri" w:cs="Calibri"/>
          <w:b w:val="0"/>
          <w:sz w:val="20"/>
          <w:lang w:val="pt-BR"/>
        </w:rPr>
        <w:t xml:space="preserve">, </w:t>
      </w:r>
      <w:r w:rsidR="003761C3" w:rsidRPr="00E97E92">
        <w:rPr>
          <w:rFonts w:ascii="Calibri" w:hAnsi="Calibri" w:cs="Calibri"/>
          <w:b w:val="0"/>
          <w:sz w:val="20"/>
        </w:rPr>
        <w:t xml:space="preserve">reuniu-se a Comissão </w:t>
      </w:r>
      <w:r w:rsidR="003761C3" w:rsidRPr="004D19B2">
        <w:rPr>
          <w:rFonts w:ascii="Calibri" w:hAnsi="Calibri" w:cs="Calibri"/>
          <w:b w:val="0"/>
          <w:sz w:val="20"/>
        </w:rPr>
        <w:t xml:space="preserve">Especial de Licitações – Agências de Publicidade, instituída pela </w:t>
      </w:r>
      <w:r w:rsidR="003761C3" w:rsidRPr="00716405">
        <w:rPr>
          <w:rFonts w:ascii="Calibri" w:hAnsi="Calibri" w:cs="Calibri"/>
          <w:b w:val="0"/>
          <w:sz w:val="20"/>
        </w:rPr>
        <w:t>Portaria Presidencial nº 04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0</w:t>
      </w:r>
      <w:r w:rsidR="003761C3" w:rsidRPr="00716405">
        <w:rPr>
          <w:rFonts w:ascii="Calibri" w:hAnsi="Calibri" w:cs="Calibri"/>
          <w:b w:val="0"/>
          <w:sz w:val="20"/>
        </w:rPr>
        <w:t xml:space="preserve">, de 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12</w:t>
      </w:r>
      <w:r w:rsidR="003761C3" w:rsidRPr="00716405">
        <w:rPr>
          <w:rFonts w:ascii="Calibri" w:hAnsi="Calibri" w:cs="Calibri"/>
          <w:b w:val="0"/>
          <w:sz w:val="20"/>
        </w:rPr>
        <w:t xml:space="preserve"> de m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aio</w:t>
      </w:r>
      <w:r w:rsidR="003761C3" w:rsidRPr="00716405">
        <w:rPr>
          <w:rFonts w:ascii="Calibri" w:hAnsi="Calibri" w:cs="Calibri"/>
          <w:b w:val="0"/>
          <w:sz w:val="20"/>
        </w:rPr>
        <w:t xml:space="preserve"> de 20</w:t>
      </w:r>
      <w:r w:rsidR="003761C3" w:rsidRPr="00716405">
        <w:rPr>
          <w:rFonts w:ascii="Calibri" w:hAnsi="Calibri" w:cs="Calibri"/>
          <w:b w:val="0"/>
          <w:sz w:val="20"/>
          <w:lang w:val="pt-BR"/>
        </w:rPr>
        <w:t>21</w:t>
      </w:r>
      <w:r w:rsidR="003761C3">
        <w:rPr>
          <w:rFonts w:ascii="Calibri" w:hAnsi="Calibri" w:cs="Calibri"/>
          <w:b w:val="0"/>
          <w:sz w:val="20"/>
          <w:lang w:val="pt-BR"/>
        </w:rPr>
        <w:t>,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</w:t>
      </w:r>
      <w:r w:rsidR="003761C3" w:rsidRPr="00E97E92">
        <w:rPr>
          <w:rFonts w:ascii="Calibri" w:hAnsi="Calibri" w:cs="Calibri"/>
          <w:b w:val="0"/>
          <w:sz w:val="20"/>
        </w:rPr>
        <w:t>para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proceder </w:t>
      </w:r>
      <w:r w:rsidR="003761C3">
        <w:rPr>
          <w:rFonts w:ascii="Calibri" w:hAnsi="Calibri" w:cs="Calibri"/>
          <w:b w:val="0"/>
          <w:sz w:val="20"/>
          <w:lang w:val="pt-BR"/>
        </w:rPr>
        <w:t>à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abertura dos i</w:t>
      </w:r>
      <w:r w:rsidR="003761C3">
        <w:rPr>
          <w:rFonts w:ascii="Calibri" w:hAnsi="Calibri" w:cs="Calibri"/>
          <w:b w:val="0"/>
          <w:sz w:val="20"/>
          <w:lang w:val="pt-BR"/>
        </w:rPr>
        <w:t>nvólucros de nº 4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(</w:t>
      </w:r>
      <w:r w:rsidR="003761C3">
        <w:rPr>
          <w:rFonts w:ascii="Calibri" w:hAnsi="Calibri" w:cs="Calibri"/>
          <w:b w:val="0"/>
          <w:sz w:val="20"/>
          <w:lang w:val="pt-BR"/>
        </w:rPr>
        <w:t>Proposta de Preço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>) e proclamar o resultado do julgamento</w:t>
      </w:r>
      <w:r w:rsidR="003761C3">
        <w:rPr>
          <w:rFonts w:ascii="Calibri" w:hAnsi="Calibri" w:cs="Calibri"/>
          <w:b w:val="0"/>
          <w:sz w:val="20"/>
          <w:lang w:val="pt-BR"/>
        </w:rPr>
        <w:t xml:space="preserve"> final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 xml:space="preserve"> das propostas técnicas</w:t>
      </w:r>
      <w:r w:rsidR="003761C3">
        <w:rPr>
          <w:rFonts w:ascii="Calibri" w:hAnsi="Calibri" w:cs="Calibri"/>
          <w:b w:val="0"/>
          <w:sz w:val="20"/>
          <w:lang w:val="pt-BR"/>
        </w:rPr>
        <w:t xml:space="preserve"> e de preços</w:t>
      </w:r>
      <w:r w:rsidR="003761C3" w:rsidRPr="00E97E92">
        <w:rPr>
          <w:rFonts w:ascii="Calibri" w:hAnsi="Calibri" w:cs="Calibri"/>
          <w:b w:val="0"/>
          <w:sz w:val="20"/>
          <w:lang w:val="pt-BR"/>
        </w:rPr>
        <w:t>.</w:t>
      </w:r>
    </w:p>
    <w:p w:rsidR="00301636" w:rsidRPr="006745AA" w:rsidRDefault="00301636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FA3F03" w:rsidRPr="006745AA" w:rsidRDefault="003761C3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funcionários Luciana Eloy Lima, Flávio Salamoni Barros Silva e </w:t>
      </w:r>
      <w:r>
        <w:rPr>
          <w:rFonts w:ascii="Calibri" w:hAnsi="Calibri" w:cs="Calibri"/>
          <w:b w:val="0"/>
          <w:sz w:val="20"/>
          <w:lang w:val="pt-BR"/>
        </w:rPr>
        <w:t>Luísa Onófrio Kalil, esteve presente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 </w:t>
      </w:r>
      <w:r>
        <w:rPr>
          <w:rFonts w:ascii="Calibri" w:hAnsi="Calibri" w:cs="Calibri"/>
          <w:b w:val="0"/>
          <w:sz w:val="20"/>
          <w:lang w:val="pt-BR"/>
        </w:rPr>
        <w:t>a</w:t>
      </w:r>
      <w:r w:rsidRPr="00716405">
        <w:rPr>
          <w:rFonts w:ascii="Calibri" w:hAnsi="Calibri" w:cs="Calibri"/>
          <w:b w:val="0"/>
          <w:sz w:val="20"/>
          <w:lang w:val="pt-BR"/>
        </w:rPr>
        <w:t xml:space="preserve"> representante</w:t>
      </w:r>
      <w:r>
        <w:rPr>
          <w:rFonts w:ascii="Calibri" w:hAnsi="Calibri" w:cs="Calibri"/>
          <w:b w:val="0"/>
          <w:sz w:val="20"/>
          <w:lang w:val="pt-BR"/>
        </w:rPr>
        <w:t xml:space="preserve"> devidamente credenciada da </w:t>
      </w:r>
      <w:r w:rsidRPr="00EA6085">
        <w:rPr>
          <w:rFonts w:ascii="Calibri" w:hAnsi="Calibri" w:cs="Calibri"/>
          <w:b w:val="0"/>
          <w:sz w:val="20"/>
          <w:lang w:val="pt-BR"/>
        </w:rPr>
        <w:t>PÚBLICA COMUNICAÇÃO LTDA. (CNPJ: 05.214.451/0001-45)</w:t>
      </w:r>
      <w:r>
        <w:rPr>
          <w:rFonts w:ascii="Calibri" w:hAnsi="Calibri" w:cs="Calibri"/>
          <w:b w:val="0"/>
          <w:sz w:val="20"/>
          <w:lang w:val="pt-BR"/>
        </w:rPr>
        <w:t xml:space="preserve">, a Srª. </w:t>
      </w:r>
      <w:r w:rsidR="00273F01">
        <w:rPr>
          <w:rFonts w:ascii="Calibri" w:hAnsi="Calibri" w:cs="Calibri"/>
          <w:b w:val="0"/>
          <w:sz w:val="20"/>
          <w:lang w:val="pt-BR"/>
        </w:rPr>
        <w:t>Aira Regina Franciosi Favero</w:t>
      </w:r>
      <w:r>
        <w:rPr>
          <w:rFonts w:ascii="Calibri" w:hAnsi="Calibri" w:cs="Calibri"/>
          <w:b w:val="0"/>
          <w:sz w:val="20"/>
          <w:lang w:val="pt-BR"/>
        </w:rPr>
        <w:t xml:space="preserve"> </w:t>
      </w:r>
      <w:r w:rsidRPr="00EA6085">
        <w:rPr>
          <w:rFonts w:ascii="Calibri" w:hAnsi="Calibri" w:cs="Calibri"/>
          <w:b w:val="0"/>
          <w:sz w:val="20"/>
          <w:lang w:val="pt-BR"/>
        </w:rPr>
        <w:t xml:space="preserve">(CPF: </w:t>
      </w:r>
      <w:r w:rsidR="00273F01">
        <w:rPr>
          <w:rFonts w:ascii="Calibri" w:hAnsi="Calibri" w:cs="Calibri"/>
          <w:b w:val="0"/>
          <w:sz w:val="20"/>
          <w:lang w:val="pt-BR"/>
        </w:rPr>
        <w:t>704.083.869-91</w:t>
      </w:r>
      <w:r w:rsidRPr="00EA6085">
        <w:rPr>
          <w:rFonts w:ascii="Calibri" w:hAnsi="Calibri" w:cs="Calibri"/>
          <w:b w:val="0"/>
          <w:sz w:val="20"/>
          <w:lang w:val="pt-BR"/>
        </w:rPr>
        <w:t>)</w:t>
      </w:r>
      <w:r w:rsidR="00546B1E">
        <w:rPr>
          <w:rFonts w:ascii="Calibri" w:hAnsi="Calibri" w:cs="Calibri"/>
          <w:b w:val="0"/>
          <w:sz w:val="20"/>
          <w:lang w:val="pt-BR"/>
        </w:rPr>
        <w:t>, licitante proponente classificada tecnicamente.</w:t>
      </w:r>
    </w:p>
    <w:p w:rsidR="00EB075D" w:rsidRPr="006745AA" w:rsidRDefault="00EB075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3761C3" w:rsidRPr="006745AA" w:rsidRDefault="000D746D" w:rsidP="003761C3">
      <w:pPr>
        <w:pStyle w:val="Ttulo"/>
        <w:spacing w:line="360" w:lineRule="auto"/>
        <w:jc w:val="both"/>
        <w:rPr>
          <w:rFonts w:ascii="Calibri" w:hAnsi="Calibri" w:cs="Calibri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  <w:lang w:val="pt-BR"/>
        </w:rPr>
        <w:t>Após a assinatura da lista de presença, passou-se à identificação do Índice T</w:t>
      </w:r>
      <w:r w:rsidR="003761C3" w:rsidRPr="006745AA">
        <w:rPr>
          <w:rFonts w:ascii="Calibri" w:hAnsi="Calibri" w:cs="Calibri"/>
          <w:b w:val="0"/>
          <w:sz w:val="20"/>
          <w:lang w:val="pt-BR"/>
        </w:rPr>
        <w:t>écnico</w:t>
      </w:r>
      <w:r w:rsidRPr="006745AA">
        <w:rPr>
          <w:rFonts w:ascii="Calibri" w:hAnsi="Calibri" w:cs="Calibri"/>
          <w:b w:val="0"/>
          <w:sz w:val="20"/>
          <w:lang w:val="pt-BR"/>
        </w:rPr>
        <w:t xml:space="preserve"> (IT) da agência classificada. Na forma do subitem 16.2 do edital, </w:t>
      </w:r>
      <w:r w:rsidR="00590DD6" w:rsidRPr="006745AA">
        <w:rPr>
          <w:rFonts w:ascii="Calibri" w:hAnsi="Calibri" w:cs="Calibri"/>
          <w:b w:val="0"/>
          <w:sz w:val="20"/>
          <w:lang w:val="pt-BR"/>
        </w:rPr>
        <w:t>o índice é encontrado através da fórmula IT=PTL/MPT, utilizando-se duas casas decimais, em que IT – Índice Técnico, PTL – Pontuação Técnica da Licitante e MPT – Maior Pontuação Técnica dentre as apresentadas pelas licitantes. Sendo a Pontuação Técnica da Licitante classificada a Maior Pontuação Técnica apresentada, tem-se: IT=79,23/79,23=1.</w:t>
      </w:r>
      <w:r w:rsidR="00171791" w:rsidRPr="006745AA">
        <w:rPr>
          <w:rFonts w:ascii="Calibri" w:hAnsi="Calibri" w:cs="Calibri"/>
          <w:b w:val="0"/>
          <w:sz w:val="20"/>
          <w:lang w:val="pt-BR"/>
        </w:rPr>
        <w:t xml:space="preserve"> Assim, </w:t>
      </w:r>
      <w:r w:rsidR="00171791" w:rsidRPr="006745AA">
        <w:rPr>
          <w:rFonts w:ascii="Calibri" w:hAnsi="Calibri" w:cs="Calibri"/>
          <w:sz w:val="20"/>
          <w:lang w:val="pt-BR"/>
        </w:rPr>
        <w:t xml:space="preserve">ÍNDICE TÉCNICO (IT) = 1. </w:t>
      </w:r>
    </w:p>
    <w:p w:rsidR="003761C3" w:rsidRPr="006745AA" w:rsidRDefault="003761C3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37426E" w:rsidRDefault="00546B1E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6745AA">
        <w:rPr>
          <w:rFonts w:ascii="Calibri" w:hAnsi="Calibri" w:cs="Calibri"/>
          <w:b w:val="0"/>
          <w:sz w:val="20"/>
          <w:lang w:val="pt-BR"/>
        </w:rPr>
        <w:t xml:space="preserve">Procedeu-se à abertura do </w:t>
      </w:r>
      <w:r w:rsidR="00497DB1" w:rsidRPr="006745AA">
        <w:rPr>
          <w:rFonts w:ascii="Calibri" w:hAnsi="Calibri" w:cs="Calibri"/>
          <w:b w:val="0"/>
          <w:sz w:val="20"/>
          <w:lang w:val="pt-BR"/>
        </w:rPr>
        <w:t>invólucro de nº</w:t>
      </w:r>
      <w:r w:rsidRPr="006745AA">
        <w:rPr>
          <w:rFonts w:ascii="Calibri" w:hAnsi="Calibri" w:cs="Calibri"/>
          <w:b w:val="0"/>
          <w:sz w:val="20"/>
          <w:lang w:val="pt-BR"/>
        </w:rPr>
        <w:t xml:space="preserve"> </w:t>
      </w:r>
      <w:r w:rsidR="00497DB1" w:rsidRPr="006745AA">
        <w:rPr>
          <w:rFonts w:ascii="Calibri" w:hAnsi="Calibri" w:cs="Calibri"/>
          <w:b w:val="0"/>
          <w:sz w:val="20"/>
          <w:lang w:val="pt-BR"/>
        </w:rPr>
        <w:t>04</w:t>
      </w:r>
      <w:r w:rsidR="00622831" w:rsidRPr="006745AA">
        <w:rPr>
          <w:rFonts w:ascii="Calibri" w:hAnsi="Calibri" w:cs="Calibri"/>
          <w:b w:val="0"/>
          <w:sz w:val="20"/>
          <w:lang w:val="pt-BR"/>
        </w:rPr>
        <w:t xml:space="preserve"> </w:t>
      </w:r>
      <w:r w:rsidRPr="006745AA">
        <w:rPr>
          <w:rFonts w:ascii="Calibri" w:hAnsi="Calibri" w:cs="Calibri"/>
          <w:b w:val="0"/>
          <w:sz w:val="20"/>
          <w:lang w:val="pt-BR"/>
        </w:rPr>
        <w:t>(Proposta de Preços</w:t>
      </w:r>
      <w:r w:rsidR="00497DB1" w:rsidRPr="006745AA">
        <w:rPr>
          <w:rFonts w:ascii="Calibri" w:hAnsi="Calibri" w:cs="Calibri"/>
          <w:b w:val="0"/>
          <w:sz w:val="20"/>
          <w:lang w:val="pt-BR"/>
        </w:rPr>
        <w:t>)</w:t>
      </w:r>
      <w:r w:rsidRPr="006745AA">
        <w:rPr>
          <w:rFonts w:ascii="Calibri" w:hAnsi="Calibri" w:cs="Calibri"/>
          <w:b w:val="0"/>
          <w:sz w:val="20"/>
          <w:lang w:val="pt-BR"/>
        </w:rPr>
        <w:t xml:space="preserve"> da licitante proponente e à rubrica dos respectivos documentos pela comissão e pela representante da </w:t>
      </w:r>
      <w:r w:rsidRPr="00EA6085">
        <w:rPr>
          <w:rFonts w:ascii="Calibri" w:hAnsi="Calibri" w:cs="Calibri"/>
          <w:b w:val="0"/>
          <w:sz w:val="20"/>
          <w:lang w:val="pt-BR"/>
        </w:rPr>
        <w:t>PÚBLICA COMUNICAÇÃO LTDA</w:t>
      </w:r>
      <w:r>
        <w:rPr>
          <w:rFonts w:ascii="Calibri" w:hAnsi="Calibri" w:cs="Calibri"/>
          <w:b w:val="0"/>
          <w:sz w:val="20"/>
          <w:lang w:val="pt-BR"/>
        </w:rPr>
        <w:t>.</w:t>
      </w:r>
    </w:p>
    <w:p w:rsidR="00CA17AD" w:rsidRDefault="00CA17A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1439BD" w:rsidRDefault="00CA17A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 seguir, a Comissão Especial de Licitação verificou a conformidade da proposta apresentada com os requisitos elencados no subitem 14.2 do Edital.</w:t>
      </w:r>
    </w:p>
    <w:p w:rsidR="001439BD" w:rsidRDefault="001439B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1439BD" w:rsidRDefault="001439B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Para a identificação das Pontuações Parciais de </w:t>
      </w:r>
      <w:r w:rsidR="00723C95">
        <w:rPr>
          <w:rFonts w:ascii="Calibri" w:hAnsi="Calibri" w:cs="Calibri"/>
          <w:b w:val="0"/>
          <w:sz w:val="20"/>
          <w:lang w:val="pt-BR"/>
        </w:rPr>
        <w:t>Preço, seguiu-se</w:t>
      </w:r>
      <w:r w:rsidR="007B76DD">
        <w:rPr>
          <w:rFonts w:ascii="Calibri" w:hAnsi="Calibri" w:cs="Calibri"/>
          <w:b w:val="0"/>
          <w:sz w:val="20"/>
          <w:lang w:val="pt-BR"/>
        </w:rPr>
        <w:t xml:space="preserve"> o rito previsto no subitem 15.4 do Edital.</w:t>
      </w:r>
    </w:p>
    <w:p w:rsidR="007B76DD" w:rsidRDefault="007B76D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B76DD" w:rsidRPr="006745AA" w:rsidRDefault="007B76DD" w:rsidP="00DB3254">
      <w:pPr>
        <w:spacing w:line="360" w:lineRule="auto"/>
        <w:jc w:val="both"/>
        <w:rPr>
          <w:rFonts w:ascii="Calibri" w:hAnsi="Calibri" w:cs="Calibri"/>
          <w:b/>
          <w:bCs/>
        </w:rPr>
      </w:pPr>
      <w:r w:rsidRPr="006745AA">
        <w:rPr>
          <w:rFonts w:ascii="Calibri" w:hAnsi="Calibri" w:cs="Calibri"/>
          <w:b/>
        </w:rPr>
        <w:t xml:space="preserve">a) </w:t>
      </w:r>
      <w:r w:rsidRPr="006745AA">
        <w:rPr>
          <w:rFonts w:ascii="Calibri" w:hAnsi="Calibri" w:cs="Calibri"/>
          <w:b/>
          <w:bCs/>
        </w:rPr>
        <w:t xml:space="preserve">PPP1 = </w:t>
      </w:r>
      <w:r w:rsidRPr="00DB3254">
        <w:rPr>
          <w:rFonts w:ascii="Calibri" w:hAnsi="Calibri" w:cs="Calibri"/>
          <w:b/>
          <w:bCs/>
        </w:rPr>
        <w:t>(PPL1/MPD)*0,10</w:t>
      </w:r>
      <w:r w:rsidRPr="006745AA">
        <w:rPr>
          <w:rFonts w:ascii="Calibri" w:hAnsi="Calibri" w:cs="Calibri"/>
        </w:rPr>
        <w:t xml:space="preserve"> = </w:t>
      </w:r>
      <w:r w:rsidR="00DB3254">
        <w:rPr>
          <w:rFonts w:ascii="Calibri" w:hAnsi="Calibri" w:cs="Calibri"/>
        </w:rPr>
        <w:t>(75%/75%)*0,10=0,10</w:t>
      </w:r>
    </w:p>
    <w:p w:rsidR="007B76DD" w:rsidRPr="006745AA" w:rsidRDefault="007B76DD" w:rsidP="007B76DD">
      <w:pPr>
        <w:spacing w:line="360" w:lineRule="auto"/>
        <w:jc w:val="both"/>
        <w:rPr>
          <w:rFonts w:ascii="Calibri" w:hAnsi="Calibri" w:cs="Calibri"/>
        </w:rPr>
      </w:pPr>
      <w:r w:rsidRPr="006745AA">
        <w:rPr>
          <w:rFonts w:ascii="Calibri" w:hAnsi="Calibri" w:cs="Calibri"/>
          <w:b/>
        </w:rPr>
        <w:lastRenderedPageBreak/>
        <w:t xml:space="preserve">b) </w:t>
      </w:r>
      <w:r w:rsidRPr="006745AA">
        <w:rPr>
          <w:rFonts w:ascii="Calibri" w:hAnsi="Calibri" w:cs="Calibri"/>
          <w:b/>
          <w:bCs/>
        </w:rPr>
        <w:t xml:space="preserve">PPP2 = </w:t>
      </w:r>
      <w:r w:rsidRPr="00DB3254">
        <w:rPr>
          <w:rFonts w:ascii="Calibri" w:hAnsi="Calibri" w:cs="Calibri"/>
          <w:b/>
          <w:bCs/>
        </w:rPr>
        <w:t>((MPH+1)/(PPL2+1))*0,60</w:t>
      </w:r>
      <w:r w:rsidRPr="00DB3254">
        <w:rPr>
          <w:rFonts w:ascii="Calibri" w:hAnsi="Calibri" w:cs="Calibri"/>
        </w:rPr>
        <w:t xml:space="preserve"> =</w:t>
      </w:r>
      <w:r w:rsidRPr="006745AA">
        <w:rPr>
          <w:rFonts w:ascii="Calibri" w:hAnsi="Calibri" w:cs="Calibri"/>
        </w:rPr>
        <w:t xml:space="preserve"> </w:t>
      </w:r>
      <w:r w:rsidR="00DB3254">
        <w:rPr>
          <w:rFonts w:ascii="Calibri" w:hAnsi="Calibri" w:cs="Calibri"/>
        </w:rPr>
        <w:t>((1%+1)/(1%</w:t>
      </w:r>
      <w:r w:rsidR="00722BAA">
        <w:rPr>
          <w:rFonts w:ascii="Calibri" w:hAnsi="Calibri" w:cs="Calibri"/>
        </w:rPr>
        <w:t>+1</w:t>
      </w:r>
      <w:r w:rsidR="00DB3254">
        <w:rPr>
          <w:rFonts w:ascii="Calibri" w:hAnsi="Calibri" w:cs="Calibri"/>
        </w:rPr>
        <w:t>))*0,60=0,60</w:t>
      </w:r>
    </w:p>
    <w:p w:rsidR="007B76DD" w:rsidRPr="006745AA" w:rsidRDefault="007B76DD" w:rsidP="00DB3254">
      <w:pPr>
        <w:spacing w:line="360" w:lineRule="auto"/>
        <w:jc w:val="both"/>
        <w:rPr>
          <w:rFonts w:ascii="Calibri" w:hAnsi="Calibri" w:cs="Calibri"/>
          <w:b/>
        </w:rPr>
      </w:pPr>
      <w:r w:rsidRPr="006745AA">
        <w:rPr>
          <w:rFonts w:ascii="Calibri" w:hAnsi="Calibri" w:cs="Calibri"/>
          <w:b/>
        </w:rPr>
        <w:t xml:space="preserve">c) </w:t>
      </w:r>
      <w:r w:rsidRPr="006745AA">
        <w:rPr>
          <w:rFonts w:ascii="Calibri" w:hAnsi="Calibri" w:cs="Calibri"/>
          <w:b/>
          <w:bCs/>
        </w:rPr>
        <w:t xml:space="preserve">PPP3 = </w:t>
      </w:r>
      <w:r w:rsidRPr="00DB3254">
        <w:rPr>
          <w:rFonts w:ascii="Calibri" w:hAnsi="Calibri" w:cs="Calibri"/>
          <w:b/>
          <w:bCs/>
        </w:rPr>
        <w:t>((MPH+1)/(PPL3+1))*0,20</w:t>
      </w:r>
      <w:r w:rsidRPr="00DB3254">
        <w:rPr>
          <w:rFonts w:ascii="Calibri" w:hAnsi="Calibri" w:cs="Calibri"/>
        </w:rPr>
        <w:t xml:space="preserve"> =</w:t>
      </w:r>
      <w:r w:rsidRPr="006745AA">
        <w:rPr>
          <w:rFonts w:ascii="Calibri" w:hAnsi="Calibri" w:cs="Calibri"/>
        </w:rPr>
        <w:t xml:space="preserve"> </w:t>
      </w:r>
      <w:r w:rsidR="00DB3254">
        <w:rPr>
          <w:rFonts w:ascii="Calibri" w:hAnsi="Calibri" w:cs="Calibri"/>
        </w:rPr>
        <w:t>((1%+1)/(1%</w:t>
      </w:r>
      <w:r w:rsidR="0053663A">
        <w:rPr>
          <w:rFonts w:ascii="Calibri" w:hAnsi="Calibri" w:cs="Calibri"/>
        </w:rPr>
        <w:t>+1</w:t>
      </w:r>
      <w:r w:rsidR="00DB3254">
        <w:rPr>
          <w:rFonts w:ascii="Calibri" w:hAnsi="Calibri" w:cs="Calibri"/>
        </w:rPr>
        <w:t>))*0,20=0,20</w:t>
      </w:r>
    </w:p>
    <w:p w:rsidR="007B76DD" w:rsidRPr="006745AA" w:rsidRDefault="007B76DD" w:rsidP="00DB3254">
      <w:pPr>
        <w:spacing w:line="360" w:lineRule="auto"/>
        <w:jc w:val="both"/>
        <w:rPr>
          <w:rFonts w:ascii="Calibri" w:hAnsi="Calibri" w:cs="Calibri"/>
          <w:b/>
        </w:rPr>
      </w:pPr>
      <w:r w:rsidRPr="006745AA">
        <w:rPr>
          <w:rFonts w:ascii="Calibri" w:hAnsi="Calibri" w:cs="Calibri"/>
          <w:b/>
        </w:rPr>
        <w:t>d)</w:t>
      </w:r>
      <w:r w:rsidRPr="006745AA">
        <w:rPr>
          <w:rFonts w:ascii="Calibri" w:hAnsi="Calibri" w:cs="Calibri"/>
          <w:b/>
          <w:bCs/>
        </w:rPr>
        <w:t xml:space="preserve"> PPP4 = </w:t>
      </w:r>
      <w:r w:rsidRPr="00DB3254">
        <w:rPr>
          <w:rFonts w:ascii="Calibri" w:hAnsi="Calibri" w:cs="Calibri"/>
          <w:b/>
          <w:bCs/>
        </w:rPr>
        <w:t>((MPH+1)/(PPL4+1))*0,10</w:t>
      </w:r>
      <w:r w:rsidR="00DB3254" w:rsidRPr="00DB3254">
        <w:rPr>
          <w:rFonts w:ascii="Calibri" w:hAnsi="Calibri" w:cs="Calibri"/>
        </w:rPr>
        <w:t>=</w:t>
      </w:r>
      <w:r w:rsidR="00DB3254">
        <w:rPr>
          <w:rFonts w:ascii="Calibri" w:hAnsi="Calibri" w:cs="Calibri"/>
        </w:rPr>
        <w:t xml:space="preserve"> ((3%+1)/(3%+1))*0,10=0,10</w:t>
      </w:r>
    </w:p>
    <w:p w:rsidR="007B76DD" w:rsidRDefault="007B76D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B76DD" w:rsidRDefault="007B76D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Na forma do item 16, identificaram-se os seguintes índices:</w:t>
      </w:r>
    </w:p>
    <w:p w:rsidR="007B76DD" w:rsidRDefault="007B76DD" w:rsidP="003761C3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sz w:val="20"/>
          <w:lang w:val="pt-BR"/>
        </w:rPr>
        <w:t>Índice Técnico</w:t>
      </w:r>
      <w:r>
        <w:rPr>
          <w:rFonts w:ascii="Calibri" w:hAnsi="Calibri" w:cs="Calibri"/>
          <w:b w:val="0"/>
          <w:sz w:val="20"/>
          <w:lang w:val="pt-BR"/>
        </w:rPr>
        <w:t xml:space="preserve">: </w:t>
      </w:r>
      <w:r w:rsidR="00171791">
        <w:rPr>
          <w:rFonts w:ascii="Calibri" w:hAnsi="Calibri" w:cs="Calibri"/>
          <w:b w:val="0"/>
          <w:sz w:val="20"/>
          <w:lang w:val="pt-BR"/>
        </w:rPr>
        <w:t>1</w:t>
      </w:r>
    </w:p>
    <w:p w:rsidR="007B76DD" w:rsidRDefault="007B76DD" w:rsidP="003761C3">
      <w:pPr>
        <w:pStyle w:val="Ttulo"/>
        <w:spacing w:line="360" w:lineRule="auto"/>
        <w:jc w:val="both"/>
        <w:rPr>
          <w:rFonts w:ascii="Calibri" w:hAnsi="Calibri" w:cs="Calibri"/>
          <w:sz w:val="20"/>
          <w:lang w:val="pt-BR"/>
        </w:rPr>
      </w:pPr>
      <w:r>
        <w:rPr>
          <w:rFonts w:ascii="Calibri" w:hAnsi="Calibri" w:cs="Calibri"/>
          <w:sz w:val="20"/>
          <w:lang w:val="pt-BR"/>
        </w:rPr>
        <w:t xml:space="preserve">Índice de Preços: 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0,10</w:t>
      </w:r>
      <w:r w:rsidR="00171791" w:rsidRPr="00DB3254">
        <w:rPr>
          <w:rFonts w:ascii="Calibri" w:hAnsi="Calibri" w:cs="Calibri"/>
          <w:b w:val="0"/>
          <w:sz w:val="20"/>
          <w:lang w:val="pt-BR"/>
        </w:rPr>
        <w:t xml:space="preserve"> + 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0,60</w:t>
      </w:r>
      <w:r w:rsidR="00171791" w:rsidRPr="00DB3254">
        <w:rPr>
          <w:rFonts w:ascii="Calibri" w:hAnsi="Calibri" w:cs="Calibri"/>
          <w:b w:val="0"/>
          <w:sz w:val="20"/>
          <w:lang w:val="pt-BR"/>
        </w:rPr>
        <w:t xml:space="preserve"> + 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0,20</w:t>
      </w:r>
      <w:r w:rsidR="00171791" w:rsidRPr="00DB3254">
        <w:rPr>
          <w:rFonts w:ascii="Calibri" w:hAnsi="Calibri" w:cs="Calibri"/>
          <w:b w:val="0"/>
          <w:sz w:val="20"/>
          <w:lang w:val="pt-BR"/>
        </w:rPr>
        <w:t xml:space="preserve"> + 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0,10</w:t>
      </w:r>
      <w:r w:rsidR="00171791" w:rsidRPr="00DB3254">
        <w:rPr>
          <w:rFonts w:ascii="Calibri" w:hAnsi="Calibri" w:cs="Calibri"/>
          <w:b w:val="0"/>
          <w:sz w:val="20"/>
          <w:lang w:val="pt-BR"/>
        </w:rPr>
        <w:t xml:space="preserve"> = 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1</w:t>
      </w:r>
    </w:p>
    <w:p w:rsidR="00171791" w:rsidRDefault="007B76DD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sz w:val="20"/>
          <w:lang w:val="pt-BR"/>
        </w:rPr>
        <w:t xml:space="preserve">Pontuação Final: 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(1 x 6) + </w:t>
      </w:r>
      <w:r w:rsidR="00171791" w:rsidRPr="00DB3254">
        <w:rPr>
          <w:rFonts w:ascii="Calibri" w:hAnsi="Calibri" w:cs="Calibri"/>
          <w:b w:val="0"/>
          <w:sz w:val="20"/>
          <w:lang w:val="pt-BR"/>
        </w:rPr>
        <w:t>(</w:t>
      </w:r>
      <w:r w:rsidR="00DB3254" w:rsidRPr="00DB3254">
        <w:rPr>
          <w:rFonts w:ascii="Calibri" w:hAnsi="Calibri" w:cs="Calibri"/>
          <w:b w:val="0"/>
          <w:sz w:val="20"/>
          <w:lang w:val="pt-BR"/>
        </w:rPr>
        <w:t>1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 x 4) = </w:t>
      </w:r>
      <w:r w:rsidR="00DB3254">
        <w:rPr>
          <w:rFonts w:ascii="Calibri" w:hAnsi="Calibri" w:cs="Calibri"/>
          <w:b w:val="0"/>
          <w:sz w:val="20"/>
          <w:lang w:val="pt-BR"/>
        </w:rPr>
        <w:t>10</w:t>
      </w:r>
    </w:p>
    <w:p w:rsidR="00171791" w:rsidRDefault="00171791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22BAA" w:rsidRDefault="00B05F95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Todos os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 presente</w:t>
      </w:r>
      <w:r>
        <w:rPr>
          <w:rFonts w:ascii="Calibri" w:hAnsi="Calibri" w:cs="Calibri"/>
          <w:b w:val="0"/>
          <w:sz w:val="20"/>
          <w:lang w:val="pt-BR"/>
        </w:rPr>
        <w:t>s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 declara</w:t>
      </w:r>
      <w:r>
        <w:rPr>
          <w:rFonts w:ascii="Calibri" w:hAnsi="Calibri" w:cs="Calibri"/>
          <w:b w:val="0"/>
          <w:sz w:val="20"/>
          <w:lang w:val="pt-BR"/>
        </w:rPr>
        <w:t>m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 desde já estar</w:t>
      </w:r>
      <w:r>
        <w:rPr>
          <w:rFonts w:ascii="Calibri" w:hAnsi="Calibri" w:cs="Calibri"/>
          <w:b w:val="0"/>
          <w:sz w:val="20"/>
          <w:lang w:val="pt-BR"/>
        </w:rPr>
        <w:t>em</w:t>
      </w:r>
      <w:r w:rsidR="00171791">
        <w:rPr>
          <w:rFonts w:ascii="Calibri" w:hAnsi="Calibri" w:cs="Calibri"/>
          <w:b w:val="0"/>
          <w:sz w:val="20"/>
          <w:lang w:val="pt-BR"/>
        </w:rPr>
        <w:t xml:space="preserve"> cientes de que a presente ata será publicada no Portal da Transparência do CAU/RS e que o prazo de 05 (cinco) dias úteis para interposição de recursos inicia em 31 de maio de 2021, devendo a respectiva documentação ser enviada ao e-mail </w:t>
      </w:r>
      <w:hyperlink r:id="rId8" w:history="1">
        <w:r w:rsidR="00171791" w:rsidRPr="00A75439">
          <w:rPr>
            <w:rStyle w:val="Hyperlink"/>
            <w:rFonts w:ascii="Calibri" w:hAnsi="Calibri" w:cs="Calibri"/>
            <w:b w:val="0"/>
            <w:sz w:val="20"/>
            <w:lang w:val="pt-BR"/>
          </w:rPr>
          <w:t>compras@caurs.gov.br</w:t>
        </w:r>
      </w:hyperlink>
      <w:r w:rsidR="00171791">
        <w:rPr>
          <w:rFonts w:ascii="Calibri" w:hAnsi="Calibri" w:cs="Calibri"/>
          <w:b w:val="0"/>
          <w:sz w:val="20"/>
          <w:lang w:val="pt-BR"/>
        </w:rPr>
        <w:t>, uma exceção à previsão inicial de protocolo presencial dos recursos (item 22.1 do edital).</w:t>
      </w:r>
    </w:p>
    <w:p w:rsidR="00722BAA" w:rsidRDefault="00722BAA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22BAA" w:rsidRDefault="00722BAA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 4ª Sessão Pública fica desde já agendada para o dia nove de junho de 2021 com a ciência de todos os presentes.</w:t>
      </w:r>
    </w:p>
    <w:p w:rsidR="00171791" w:rsidRPr="00E97E92" w:rsidRDefault="00171791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B77E29" w:rsidRPr="006745AA" w:rsidRDefault="00171791" w:rsidP="00171791">
      <w:pPr>
        <w:pStyle w:val="Ttulo"/>
        <w:spacing w:line="360" w:lineRule="auto"/>
        <w:jc w:val="both"/>
        <w:rPr>
          <w:rFonts w:ascii="Calibri" w:hAnsi="Calibri" w:cs="Calibri"/>
          <w:b w:val="0"/>
          <w:sz w:val="20"/>
        </w:rPr>
      </w:pPr>
      <w:r w:rsidRPr="00E97E92">
        <w:rPr>
          <w:rFonts w:ascii="Calibri" w:hAnsi="Calibri" w:cs="Calibri"/>
          <w:b w:val="0"/>
          <w:sz w:val="20"/>
        </w:rPr>
        <w:t>Nada mais havendo a tratar, foi encerrada a sessão e lavrada a presente ata que vai assinada pelos presentes</w:t>
      </w:r>
      <w:r w:rsidRPr="00E97E92">
        <w:rPr>
          <w:rFonts w:ascii="Calibri" w:hAnsi="Calibri" w:cs="Calibri"/>
          <w:b w:val="0"/>
          <w:sz w:val="20"/>
          <w:lang w:val="pt-BR"/>
        </w:rPr>
        <w:t>.</w:t>
      </w:r>
    </w:p>
    <w:p w:rsidR="00B77E29" w:rsidRPr="006745AA" w:rsidRDefault="00B77E29" w:rsidP="003761C3">
      <w:pPr>
        <w:pStyle w:val="Ttulo"/>
        <w:jc w:val="both"/>
        <w:rPr>
          <w:rFonts w:ascii="Calibri" w:hAnsi="Calibri" w:cs="Calibri"/>
          <w:b w:val="0"/>
          <w:sz w:val="20"/>
          <w:lang w:val="pt-BR"/>
        </w:rPr>
      </w:pP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Luciana Eloy Lima</w:t>
      </w: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171791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:rsidR="00171791" w:rsidRPr="00716405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716405">
        <w:rPr>
          <w:rFonts w:ascii="Calibri" w:hAnsi="Calibri" w:cs="Calibri"/>
        </w:rPr>
        <w:t>Flávio Salamoni Barros Silva</w:t>
      </w: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171791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</w:p>
    <w:p w:rsidR="00171791" w:rsidRPr="001F13F6" w:rsidRDefault="00171791" w:rsidP="0017179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Luísa Onófrio Kalil</w:t>
      </w:r>
    </w:p>
    <w:p w:rsidR="00171791" w:rsidRDefault="00171791" w:rsidP="0017179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90701E" w:rsidRDefault="0090701E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</w:p>
    <w:p w:rsidR="00722BAA" w:rsidRPr="006745AA" w:rsidRDefault="00722BAA" w:rsidP="003761C3">
      <w:pPr>
        <w:pStyle w:val="Ttulo"/>
        <w:rPr>
          <w:rFonts w:ascii="Calibri" w:hAnsi="Calibri" w:cs="Calibri"/>
          <w:b w:val="0"/>
          <w:sz w:val="20"/>
          <w:lang w:val="pt-BR"/>
        </w:rPr>
      </w:pPr>
    </w:p>
    <w:p w:rsidR="00171791" w:rsidRPr="00065A3E" w:rsidRDefault="00722BAA" w:rsidP="00171791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Aira Regina Franciosi Favero</w:t>
      </w:r>
    </w:p>
    <w:p w:rsidR="00526B77" w:rsidRPr="006745AA" w:rsidRDefault="00171791" w:rsidP="00657B84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</w:rPr>
      </w:pPr>
      <w:r w:rsidRPr="00065A3E">
        <w:rPr>
          <w:rFonts w:ascii="Calibri" w:hAnsi="Calibri" w:cs="Calibri"/>
          <w:b w:val="0"/>
          <w:sz w:val="20"/>
          <w:lang w:val="pt-BR"/>
        </w:rPr>
        <w:t>PÚBLICA COMUNICAÇÃO LTDA</w:t>
      </w:r>
    </w:p>
    <w:sectPr w:rsidR="00526B77" w:rsidRPr="006745AA" w:rsidSect="003761C3">
      <w:headerReference w:type="default" r:id="rId9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FE" w:rsidRDefault="001C13FE">
      <w:r>
        <w:separator/>
      </w:r>
    </w:p>
  </w:endnote>
  <w:endnote w:type="continuationSeparator" w:id="0">
    <w:p w:rsidR="001C13FE" w:rsidRDefault="001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FE" w:rsidRDefault="001C13FE">
      <w:r>
        <w:separator/>
      </w:r>
    </w:p>
  </w:footnote>
  <w:footnote w:type="continuationSeparator" w:id="0">
    <w:p w:rsidR="001C13FE" w:rsidRDefault="001C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84" w:rsidRPr="00497775" w:rsidRDefault="00BC0F8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684040917" r:id="rId2">
          <o:FieldCodes>\* LOWER</o:FieldCodes>
        </o:OLEObject>
      </w:object>
    </w:r>
  </w:p>
  <w:p w:rsidR="00BC0F84" w:rsidRPr="00497775" w:rsidRDefault="00BC0F84">
    <w:pPr>
      <w:pStyle w:val="Cabealho"/>
      <w:spacing w:line="120" w:lineRule="auto"/>
      <w:jc w:val="center"/>
      <w:rPr>
        <w:sz w:val="24"/>
        <w:szCs w:val="24"/>
      </w:rPr>
    </w:pPr>
  </w:p>
  <w:p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BC0F84" w:rsidRPr="00555945" w:rsidRDefault="00BC0F84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BC0F84" w:rsidRDefault="00BC0F84">
    <w:pPr>
      <w:pStyle w:val="Cabealho"/>
      <w:jc w:val="center"/>
      <w:rPr>
        <w:rFonts w:ascii="Arial" w:hAnsi="Arial"/>
        <w:b/>
        <w:sz w:val="24"/>
        <w:szCs w:val="24"/>
      </w:rPr>
    </w:pPr>
  </w:p>
  <w:p w:rsidR="00BC0F84" w:rsidRPr="00497775" w:rsidRDefault="00BC0F84">
    <w:pPr>
      <w:pStyle w:val="Cabealho"/>
      <w:jc w:val="center"/>
      <w:rPr>
        <w:rFonts w:ascii="Arial" w:hAnsi="Arial"/>
        <w:sz w:val="24"/>
        <w:szCs w:val="24"/>
      </w:rPr>
    </w:pPr>
  </w:p>
  <w:p w:rsidR="00BC0F84" w:rsidRDefault="00BC0F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0B2"/>
    <w:multiLevelType w:val="hybridMultilevel"/>
    <w:tmpl w:val="4A74D052"/>
    <w:lvl w:ilvl="0" w:tplc="FE385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68E0"/>
    <w:rsid w:val="000364EE"/>
    <w:rsid w:val="00053DE0"/>
    <w:rsid w:val="0005675B"/>
    <w:rsid w:val="00057C30"/>
    <w:rsid w:val="000617B7"/>
    <w:rsid w:val="000A33FB"/>
    <w:rsid w:val="000B4EAD"/>
    <w:rsid w:val="000D25A9"/>
    <w:rsid w:val="000D746D"/>
    <w:rsid w:val="000F34CE"/>
    <w:rsid w:val="00103E4A"/>
    <w:rsid w:val="00126E73"/>
    <w:rsid w:val="001439BD"/>
    <w:rsid w:val="001571C3"/>
    <w:rsid w:val="0016639B"/>
    <w:rsid w:val="00171791"/>
    <w:rsid w:val="00177493"/>
    <w:rsid w:val="00190D63"/>
    <w:rsid w:val="001C13FE"/>
    <w:rsid w:val="001D0742"/>
    <w:rsid w:val="001F156E"/>
    <w:rsid w:val="00232696"/>
    <w:rsid w:val="00233320"/>
    <w:rsid w:val="00235D80"/>
    <w:rsid w:val="002452BE"/>
    <w:rsid w:val="00262154"/>
    <w:rsid w:val="002652A0"/>
    <w:rsid w:val="00273F01"/>
    <w:rsid w:val="00291EEE"/>
    <w:rsid w:val="002C0DB2"/>
    <w:rsid w:val="00301636"/>
    <w:rsid w:val="0031035E"/>
    <w:rsid w:val="00323933"/>
    <w:rsid w:val="0032555D"/>
    <w:rsid w:val="00345F0F"/>
    <w:rsid w:val="003523FD"/>
    <w:rsid w:val="0037426E"/>
    <w:rsid w:val="003761C3"/>
    <w:rsid w:val="003B44EE"/>
    <w:rsid w:val="003C12E6"/>
    <w:rsid w:val="003F4B74"/>
    <w:rsid w:val="004220E9"/>
    <w:rsid w:val="004427F1"/>
    <w:rsid w:val="0044356A"/>
    <w:rsid w:val="0045255C"/>
    <w:rsid w:val="00454F4D"/>
    <w:rsid w:val="00497775"/>
    <w:rsid w:val="00497DB1"/>
    <w:rsid w:val="004A1B4C"/>
    <w:rsid w:val="004D480F"/>
    <w:rsid w:val="004F4104"/>
    <w:rsid w:val="004F4A36"/>
    <w:rsid w:val="00526B77"/>
    <w:rsid w:val="0053663A"/>
    <w:rsid w:val="00546B1E"/>
    <w:rsid w:val="00555945"/>
    <w:rsid w:val="00556628"/>
    <w:rsid w:val="005633D8"/>
    <w:rsid w:val="00566E93"/>
    <w:rsid w:val="00573C84"/>
    <w:rsid w:val="00590DD6"/>
    <w:rsid w:val="005C126B"/>
    <w:rsid w:val="005D05CF"/>
    <w:rsid w:val="005D3276"/>
    <w:rsid w:val="005F400C"/>
    <w:rsid w:val="00600660"/>
    <w:rsid w:val="00603E01"/>
    <w:rsid w:val="00622831"/>
    <w:rsid w:val="006340B3"/>
    <w:rsid w:val="00657B84"/>
    <w:rsid w:val="006745AA"/>
    <w:rsid w:val="006A201B"/>
    <w:rsid w:val="006A3F5D"/>
    <w:rsid w:val="006A6F2E"/>
    <w:rsid w:val="006E08AA"/>
    <w:rsid w:val="00705C59"/>
    <w:rsid w:val="007173AC"/>
    <w:rsid w:val="00722BAA"/>
    <w:rsid w:val="00723C95"/>
    <w:rsid w:val="00745352"/>
    <w:rsid w:val="007A31A4"/>
    <w:rsid w:val="007B76DD"/>
    <w:rsid w:val="007D75B0"/>
    <w:rsid w:val="007D7A37"/>
    <w:rsid w:val="008169B3"/>
    <w:rsid w:val="00861A52"/>
    <w:rsid w:val="0086528F"/>
    <w:rsid w:val="00881B16"/>
    <w:rsid w:val="0090701E"/>
    <w:rsid w:val="00936EF0"/>
    <w:rsid w:val="00952B75"/>
    <w:rsid w:val="00955F0B"/>
    <w:rsid w:val="009571FA"/>
    <w:rsid w:val="00961F43"/>
    <w:rsid w:val="00972A41"/>
    <w:rsid w:val="009B5527"/>
    <w:rsid w:val="009D0ECE"/>
    <w:rsid w:val="009E4C3D"/>
    <w:rsid w:val="009F2C3A"/>
    <w:rsid w:val="00A13C5A"/>
    <w:rsid w:val="00A14889"/>
    <w:rsid w:val="00A15222"/>
    <w:rsid w:val="00A233EE"/>
    <w:rsid w:val="00A24637"/>
    <w:rsid w:val="00A27E82"/>
    <w:rsid w:val="00A47BDE"/>
    <w:rsid w:val="00A54034"/>
    <w:rsid w:val="00A7166D"/>
    <w:rsid w:val="00A75E5F"/>
    <w:rsid w:val="00A9258A"/>
    <w:rsid w:val="00AD0CB1"/>
    <w:rsid w:val="00AD1E4F"/>
    <w:rsid w:val="00AD47AE"/>
    <w:rsid w:val="00AE1C2B"/>
    <w:rsid w:val="00AF1DE0"/>
    <w:rsid w:val="00B043BA"/>
    <w:rsid w:val="00B05F95"/>
    <w:rsid w:val="00B2041F"/>
    <w:rsid w:val="00B24E13"/>
    <w:rsid w:val="00B2693C"/>
    <w:rsid w:val="00B54009"/>
    <w:rsid w:val="00B77E29"/>
    <w:rsid w:val="00BC0F84"/>
    <w:rsid w:val="00BE1F19"/>
    <w:rsid w:val="00BE47B1"/>
    <w:rsid w:val="00BE6938"/>
    <w:rsid w:val="00C058B0"/>
    <w:rsid w:val="00C10A1D"/>
    <w:rsid w:val="00C330FF"/>
    <w:rsid w:val="00C751D8"/>
    <w:rsid w:val="00C84761"/>
    <w:rsid w:val="00C95E44"/>
    <w:rsid w:val="00CA17AD"/>
    <w:rsid w:val="00CC71B2"/>
    <w:rsid w:val="00CF6D72"/>
    <w:rsid w:val="00D111D4"/>
    <w:rsid w:val="00D71BC1"/>
    <w:rsid w:val="00D77A35"/>
    <w:rsid w:val="00D83752"/>
    <w:rsid w:val="00DA3093"/>
    <w:rsid w:val="00DA3E70"/>
    <w:rsid w:val="00DB3254"/>
    <w:rsid w:val="00DB64A5"/>
    <w:rsid w:val="00DF5348"/>
    <w:rsid w:val="00E06288"/>
    <w:rsid w:val="00E20AB1"/>
    <w:rsid w:val="00E36CDE"/>
    <w:rsid w:val="00E60AB1"/>
    <w:rsid w:val="00E616BF"/>
    <w:rsid w:val="00E651B1"/>
    <w:rsid w:val="00E65B97"/>
    <w:rsid w:val="00EA642D"/>
    <w:rsid w:val="00EB075D"/>
    <w:rsid w:val="00EB289E"/>
    <w:rsid w:val="00EC2C4B"/>
    <w:rsid w:val="00ED2D83"/>
    <w:rsid w:val="00EE1458"/>
    <w:rsid w:val="00EE6FD5"/>
    <w:rsid w:val="00EF682C"/>
    <w:rsid w:val="00F17F0C"/>
    <w:rsid w:val="00F2751B"/>
    <w:rsid w:val="00F67295"/>
    <w:rsid w:val="00FA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styleId="Hyperlink">
    <w:name w:val="Hyperlink"/>
    <w:rsid w:val="00171791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722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2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E0"/>
  </w:style>
  <w:style w:type="paragraph" w:styleId="Ttulo1">
    <w:name w:val="heading 1"/>
    <w:basedOn w:val="Normal"/>
    <w:next w:val="Normal"/>
    <w:qFormat/>
    <w:rsid w:val="000068E0"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0068E0"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0068E0"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68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68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68E0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rsid w:val="000068E0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rsid w:val="000068E0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rsid w:val="000068E0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styleId="Hyperlink">
    <w:name w:val="Hyperlink"/>
    <w:rsid w:val="00171791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722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2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u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3332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mailto:compras@caurs.gov.br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Alexandre Demeneghi de Almeida</cp:lastModifiedBy>
  <cp:revision>2</cp:revision>
  <cp:lastPrinted>2021-05-28T13:02:00Z</cp:lastPrinted>
  <dcterms:created xsi:type="dcterms:W3CDTF">2021-06-01T11:22:00Z</dcterms:created>
  <dcterms:modified xsi:type="dcterms:W3CDTF">2021-06-01T11:22:00Z</dcterms:modified>
</cp:coreProperties>
</file>