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BBDA7" w14:textId="77777777" w:rsidR="002E432B" w:rsidRPr="000A5B77" w:rsidRDefault="002E432B" w:rsidP="00B12509">
      <w:pPr>
        <w:spacing w:after="120" w:line="276" w:lineRule="auto"/>
        <w:jc w:val="center"/>
        <w:rPr>
          <w:rFonts w:asciiTheme="minorHAnsi" w:hAnsiTheme="minorHAnsi" w:cstheme="minorHAnsi"/>
        </w:rPr>
      </w:pPr>
      <w:bookmarkStart w:id="0" w:name="_GoBack"/>
      <w:bookmarkEnd w:id="0"/>
    </w:p>
    <w:p w14:paraId="1BF7999E" w14:textId="77777777" w:rsidR="005B649C" w:rsidRPr="000A5B77" w:rsidRDefault="005B649C" w:rsidP="00B12509">
      <w:pPr>
        <w:spacing w:after="120" w:line="276" w:lineRule="auto"/>
        <w:jc w:val="center"/>
        <w:rPr>
          <w:rFonts w:asciiTheme="minorHAnsi" w:hAnsiTheme="minorHAnsi" w:cstheme="minorHAnsi"/>
        </w:rPr>
      </w:pPr>
    </w:p>
    <w:p w14:paraId="04CD1619" w14:textId="77777777" w:rsidR="005B649C" w:rsidRPr="000A5B77" w:rsidRDefault="005B649C" w:rsidP="00B12509">
      <w:pPr>
        <w:spacing w:after="120" w:line="276" w:lineRule="auto"/>
        <w:jc w:val="center"/>
        <w:rPr>
          <w:rFonts w:asciiTheme="minorHAnsi" w:hAnsiTheme="minorHAnsi" w:cstheme="minorHAnsi"/>
        </w:rPr>
      </w:pPr>
    </w:p>
    <w:p w14:paraId="4AD56C70" w14:textId="77777777" w:rsidR="002E432B" w:rsidRPr="000A5B77" w:rsidRDefault="002E432B" w:rsidP="00B12509">
      <w:pPr>
        <w:spacing w:after="120" w:line="276" w:lineRule="auto"/>
        <w:jc w:val="center"/>
        <w:rPr>
          <w:rFonts w:asciiTheme="minorHAnsi" w:hAnsiTheme="minorHAnsi" w:cstheme="minorHAnsi"/>
        </w:rPr>
      </w:pPr>
    </w:p>
    <w:p w14:paraId="78ADD6BB"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EDITAL</w:t>
      </w:r>
    </w:p>
    <w:p w14:paraId="4013C02A" w14:textId="529D4E93"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 xml:space="preserve">CONCORRÊNCIA Nº </w:t>
      </w:r>
      <w:r w:rsidR="005B3FC8">
        <w:rPr>
          <w:rFonts w:asciiTheme="minorHAnsi" w:hAnsiTheme="minorHAnsi" w:cstheme="minorHAnsi"/>
          <w:b/>
        </w:rPr>
        <w:t>04</w:t>
      </w:r>
      <w:r w:rsidR="005B649C" w:rsidRPr="000A5B77">
        <w:rPr>
          <w:rFonts w:asciiTheme="minorHAnsi" w:hAnsiTheme="minorHAnsi" w:cstheme="minorHAnsi"/>
          <w:b/>
        </w:rPr>
        <w:t>/2019</w:t>
      </w:r>
    </w:p>
    <w:p w14:paraId="50BFEB64" w14:textId="77777777" w:rsidR="002E432B" w:rsidRPr="000A5B77" w:rsidRDefault="002E432B" w:rsidP="00B12509">
      <w:pPr>
        <w:spacing w:after="120" w:line="276" w:lineRule="auto"/>
        <w:jc w:val="center"/>
        <w:rPr>
          <w:rFonts w:asciiTheme="minorHAnsi" w:hAnsiTheme="minorHAnsi" w:cstheme="minorHAnsi"/>
        </w:rPr>
      </w:pPr>
    </w:p>
    <w:p w14:paraId="6DB636E3" w14:textId="77777777" w:rsidR="002E432B" w:rsidRPr="000A5B77" w:rsidRDefault="002E432B" w:rsidP="00B12509">
      <w:pPr>
        <w:spacing w:after="120" w:line="276" w:lineRule="auto"/>
        <w:jc w:val="center"/>
        <w:rPr>
          <w:rFonts w:asciiTheme="minorHAnsi" w:hAnsiTheme="minorHAnsi" w:cstheme="minorHAnsi"/>
        </w:rPr>
      </w:pPr>
    </w:p>
    <w:p w14:paraId="0264A153" w14:textId="77777777" w:rsidR="002E432B" w:rsidRPr="000A5B77" w:rsidRDefault="002E432B" w:rsidP="00B12509">
      <w:pPr>
        <w:spacing w:after="120" w:line="276" w:lineRule="auto"/>
        <w:jc w:val="center"/>
        <w:rPr>
          <w:rFonts w:asciiTheme="minorHAnsi" w:hAnsiTheme="minorHAnsi" w:cstheme="minorHAnsi"/>
        </w:rPr>
      </w:pPr>
    </w:p>
    <w:p w14:paraId="698D8E32" w14:textId="77777777" w:rsidR="002E432B" w:rsidRPr="000A5B77" w:rsidRDefault="002E432B" w:rsidP="00B12509">
      <w:pPr>
        <w:spacing w:after="120" w:line="276" w:lineRule="auto"/>
        <w:jc w:val="center"/>
        <w:rPr>
          <w:rFonts w:asciiTheme="minorHAnsi" w:hAnsiTheme="minorHAnsi" w:cstheme="minorHAnsi"/>
        </w:rPr>
      </w:pPr>
    </w:p>
    <w:p w14:paraId="7694F1F9" w14:textId="77777777" w:rsidR="002E432B" w:rsidRPr="000A5B77" w:rsidRDefault="002E432B" w:rsidP="00B12509">
      <w:pPr>
        <w:spacing w:after="120" w:line="276" w:lineRule="auto"/>
        <w:jc w:val="center"/>
        <w:rPr>
          <w:rFonts w:asciiTheme="minorHAnsi" w:hAnsiTheme="minorHAnsi" w:cstheme="minorHAnsi"/>
        </w:rPr>
      </w:pPr>
    </w:p>
    <w:p w14:paraId="4B13DE2F" w14:textId="77777777" w:rsidR="002E432B" w:rsidRPr="000A5B77" w:rsidRDefault="002E432B" w:rsidP="00B12509">
      <w:pPr>
        <w:spacing w:after="120" w:line="276" w:lineRule="auto"/>
        <w:jc w:val="center"/>
        <w:rPr>
          <w:rFonts w:asciiTheme="minorHAnsi" w:hAnsiTheme="minorHAnsi" w:cstheme="minorHAnsi"/>
        </w:rPr>
      </w:pPr>
    </w:p>
    <w:p w14:paraId="543F8D4F"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CONTRATAÇÃO DE SERVIÇOS DE PUBLICIDADE PRESTADOS POR INTERMÉDIO DE AGÊNCIAS DE PROPAGANDA</w:t>
      </w:r>
    </w:p>
    <w:p w14:paraId="251D008B" w14:textId="77777777" w:rsidR="002E1CBF" w:rsidRPr="000A5B77" w:rsidRDefault="002E1CBF" w:rsidP="00B12509">
      <w:pPr>
        <w:spacing w:after="120" w:line="276" w:lineRule="auto"/>
        <w:jc w:val="center"/>
        <w:rPr>
          <w:rFonts w:asciiTheme="minorHAnsi" w:hAnsiTheme="minorHAnsi" w:cstheme="minorHAnsi"/>
          <w:b/>
        </w:rPr>
      </w:pPr>
    </w:p>
    <w:p w14:paraId="64AA9D1A" w14:textId="77777777" w:rsidR="00BB7BB6" w:rsidRPr="000A5B77" w:rsidRDefault="00BB7BB6" w:rsidP="00B12509">
      <w:pPr>
        <w:spacing w:after="120" w:line="276" w:lineRule="auto"/>
        <w:jc w:val="center"/>
        <w:rPr>
          <w:rFonts w:asciiTheme="minorHAnsi" w:hAnsiTheme="minorHAnsi" w:cstheme="minorHAnsi"/>
          <w:b/>
        </w:rPr>
        <w:sectPr w:rsidR="00BB7BB6" w:rsidRPr="000A5B77" w:rsidSect="00E5703A">
          <w:headerReference w:type="even" r:id="rId8"/>
          <w:headerReference w:type="default" r:id="rId9"/>
          <w:footerReference w:type="even" r:id="rId10"/>
          <w:footerReference w:type="default" r:id="rId11"/>
          <w:pgSz w:w="11900" w:h="16840" w:code="9"/>
          <w:pgMar w:top="1701" w:right="1134" w:bottom="1134" w:left="1701" w:header="425" w:footer="567" w:gutter="0"/>
          <w:cols w:space="708"/>
          <w:docGrid w:linePitch="326"/>
        </w:sectPr>
      </w:pPr>
    </w:p>
    <w:sdt>
      <w:sdtPr>
        <w:rPr>
          <w:rFonts w:asciiTheme="minorHAnsi" w:eastAsia="Cambria" w:hAnsiTheme="minorHAnsi" w:cstheme="minorHAnsi"/>
          <w:color w:val="auto"/>
          <w:sz w:val="22"/>
          <w:szCs w:val="22"/>
          <w:lang w:eastAsia="en-US"/>
        </w:rPr>
        <w:id w:val="610944487"/>
        <w:docPartObj>
          <w:docPartGallery w:val="Table of Contents"/>
          <w:docPartUnique/>
        </w:docPartObj>
      </w:sdtPr>
      <w:sdtEndPr>
        <w:rPr>
          <w:bCs/>
        </w:rPr>
      </w:sdtEndPr>
      <w:sdtContent>
        <w:p w14:paraId="0059C8AA" w14:textId="77777777" w:rsidR="002E1CBF" w:rsidRPr="000A5B77" w:rsidRDefault="002E1CBF" w:rsidP="00B12509">
          <w:pPr>
            <w:pStyle w:val="CabealhodoSumrio"/>
            <w:spacing w:before="0" w:after="120" w:line="276" w:lineRule="auto"/>
            <w:rPr>
              <w:rFonts w:asciiTheme="minorHAnsi" w:hAnsiTheme="minorHAnsi" w:cstheme="minorHAnsi"/>
              <w:sz w:val="22"/>
              <w:szCs w:val="22"/>
            </w:rPr>
          </w:pPr>
          <w:r w:rsidRPr="000A5B77">
            <w:rPr>
              <w:rFonts w:asciiTheme="minorHAnsi" w:hAnsiTheme="minorHAnsi" w:cstheme="minorHAnsi"/>
              <w:sz w:val="22"/>
              <w:szCs w:val="22"/>
            </w:rPr>
            <w:t>Sumário</w:t>
          </w:r>
        </w:p>
        <w:p w14:paraId="707B0FF2" w14:textId="77777777" w:rsidR="00624C4C" w:rsidRPr="00624C4C" w:rsidRDefault="002E1CBF">
          <w:pPr>
            <w:pStyle w:val="Sumrio1"/>
            <w:rPr>
              <w:rFonts w:asciiTheme="minorHAnsi" w:eastAsiaTheme="minorEastAsia" w:hAnsiTheme="minorHAnsi" w:cstheme="minorBidi"/>
              <w:noProof/>
              <w:sz w:val="22"/>
              <w:szCs w:val="22"/>
              <w:lang w:eastAsia="pt-BR"/>
            </w:rPr>
          </w:pPr>
          <w:r w:rsidRPr="00624C4C">
            <w:rPr>
              <w:rFonts w:asciiTheme="minorHAnsi" w:hAnsiTheme="minorHAnsi" w:cstheme="minorHAnsi"/>
              <w:bCs/>
              <w:sz w:val="22"/>
              <w:szCs w:val="22"/>
            </w:rPr>
            <w:fldChar w:fldCharType="begin"/>
          </w:r>
          <w:r w:rsidRPr="00624C4C">
            <w:rPr>
              <w:rFonts w:asciiTheme="minorHAnsi" w:hAnsiTheme="minorHAnsi" w:cstheme="minorHAnsi"/>
              <w:bCs/>
              <w:sz w:val="22"/>
              <w:szCs w:val="22"/>
            </w:rPr>
            <w:instrText xml:space="preserve"> TOC \o "1-3" \h \z \u </w:instrText>
          </w:r>
          <w:r w:rsidRPr="00624C4C">
            <w:rPr>
              <w:rFonts w:asciiTheme="minorHAnsi" w:hAnsiTheme="minorHAnsi" w:cstheme="minorHAnsi"/>
              <w:bCs/>
              <w:sz w:val="22"/>
              <w:szCs w:val="22"/>
            </w:rPr>
            <w:fldChar w:fldCharType="separate"/>
          </w:r>
          <w:hyperlink w:anchor="_Toc7447729" w:history="1">
            <w:r w:rsidR="00624C4C" w:rsidRPr="00624C4C">
              <w:rPr>
                <w:rStyle w:val="Hyperlink"/>
                <w:rFonts w:cstheme="minorHAnsi"/>
                <w:noProof/>
              </w:rPr>
              <w:t>1. DISPOSIÇÕES INICIAIS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_Toc7447729 \h </w:instrText>
            </w:r>
            <w:r w:rsidR="00624C4C" w:rsidRPr="00624C4C">
              <w:rPr>
                <w:noProof/>
                <w:webHidden/>
              </w:rPr>
            </w:r>
            <w:r w:rsidR="00624C4C" w:rsidRPr="00624C4C">
              <w:rPr>
                <w:noProof/>
                <w:webHidden/>
              </w:rPr>
              <w:fldChar w:fldCharType="separate"/>
            </w:r>
            <w:r w:rsidR="00C75315">
              <w:rPr>
                <w:noProof/>
                <w:webHidden/>
              </w:rPr>
              <w:t>4</w:t>
            </w:r>
            <w:r w:rsidR="00624C4C" w:rsidRPr="00624C4C">
              <w:rPr>
                <w:noProof/>
                <w:webHidden/>
              </w:rPr>
              <w:fldChar w:fldCharType="end"/>
            </w:r>
          </w:hyperlink>
        </w:p>
        <w:p w14:paraId="3C1FB6D1"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0" w:history="1">
            <w:r w:rsidR="00624C4C" w:rsidRPr="00624C4C">
              <w:rPr>
                <w:rStyle w:val="Hyperlink"/>
                <w:rFonts w:cstheme="minorHAnsi"/>
                <w:noProof/>
              </w:rPr>
              <w:t>2. OBJETO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_Toc7447730 \h </w:instrText>
            </w:r>
            <w:r w:rsidR="00624C4C" w:rsidRPr="00624C4C">
              <w:rPr>
                <w:noProof/>
                <w:webHidden/>
              </w:rPr>
            </w:r>
            <w:r w:rsidR="00624C4C" w:rsidRPr="00624C4C">
              <w:rPr>
                <w:noProof/>
                <w:webHidden/>
              </w:rPr>
              <w:fldChar w:fldCharType="separate"/>
            </w:r>
            <w:r>
              <w:rPr>
                <w:noProof/>
                <w:webHidden/>
              </w:rPr>
              <w:t>4</w:t>
            </w:r>
            <w:r w:rsidR="00624C4C" w:rsidRPr="00624C4C">
              <w:rPr>
                <w:noProof/>
                <w:webHidden/>
              </w:rPr>
              <w:fldChar w:fldCharType="end"/>
            </w:r>
          </w:hyperlink>
        </w:p>
        <w:p w14:paraId="27B54C2A"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1" w:history="1">
            <w:r w:rsidR="00624C4C" w:rsidRPr="00624C4C">
              <w:rPr>
                <w:rStyle w:val="Hyperlink"/>
                <w:rFonts w:cstheme="minorHAnsi"/>
                <w:noProof/>
              </w:rPr>
              <w:t>3. VALOR CONTRATUAL E RECURSOS ORÇAMENTÁRIOS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_Toc7447731 \h </w:instrText>
            </w:r>
            <w:r w:rsidR="00624C4C" w:rsidRPr="00624C4C">
              <w:rPr>
                <w:noProof/>
                <w:webHidden/>
              </w:rPr>
            </w:r>
            <w:r w:rsidR="00624C4C" w:rsidRPr="00624C4C">
              <w:rPr>
                <w:noProof/>
                <w:webHidden/>
              </w:rPr>
              <w:fldChar w:fldCharType="separate"/>
            </w:r>
            <w:r>
              <w:rPr>
                <w:noProof/>
                <w:webHidden/>
              </w:rPr>
              <w:t>6</w:t>
            </w:r>
            <w:r w:rsidR="00624C4C" w:rsidRPr="00624C4C">
              <w:rPr>
                <w:noProof/>
                <w:webHidden/>
              </w:rPr>
              <w:fldChar w:fldCharType="end"/>
            </w:r>
          </w:hyperlink>
        </w:p>
        <w:p w14:paraId="7137B1BC"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2" w:history="1">
            <w:r w:rsidR="00624C4C" w:rsidRPr="00624C4C">
              <w:rPr>
                <w:rStyle w:val="Hyperlink"/>
                <w:rFonts w:cstheme="minorHAnsi"/>
                <w:noProof/>
              </w:rPr>
              <w:t>4. CONDIÇÕES DE PARTICIPAÇÃO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_Toc7447732 \h </w:instrText>
            </w:r>
            <w:r w:rsidR="00624C4C" w:rsidRPr="00624C4C">
              <w:rPr>
                <w:noProof/>
                <w:webHidden/>
              </w:rPr>
            </w:r>
            <w:r w:rsidR="00624C4C" w:rsidRPr="00624C4C">
              <w:rPr>
                <w:noProof/>
                <w:webHidden/>
              </w:rPr>
              <w:fldChar w:fldCharType="separate"/>
            </w:r>
            <w:r>
              <w:rPr>
                <w:noProof/>
                <w:webHidden/>
              </w:rPr>
              <w:t>7</w:t>
            </w:r>
            <w:r w:rsidR="00624C4C" w:rsidRPr="00624C4C">
              <w:rPr>
                <w:noProof/>
                <w:webHidden/>
              </w:rPr>
              <w:fldChar w:fldCharType="end"/>
            </w:r>
          </w:hyperlink>
        </w:p>
        <w:p w14:paraId="00AA6845"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3" w:history="1">
            <w:r w:rsidR="00624C4C" w:rsidRPr="00624C4C">
              <w:rPr>
                <w:rStyle w:val="Hyperlink"/>
                <w:rFonts w:cstheme="minorHAnsi"/>
                <w:noProof/>
              </w:rPr>
              <w:t>5. RETIRADA DO EDITAL</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_Toc7447733 \h </w:instrText>
            </w:r>
            <w:r w:rsidR="00624C4C" w:rsidRPr="00624C4C">
              <w:rPr>
                <w:noProof/>
                <w:webHidden/>
              </w:rPr>
            </w:r>
            <w:r w:rsidR="00624C4C" w:rsidRPr="00624C4C">
              <w:rPr>
                <w:noProof/>
                <w:webHidden/>
              </w:rPr>
              <w:fldChar w:fldCharType="separate"/>
            </w:r>
            <w:r>
              <w:rPr>
                <w:noProof/>
                <w:webHidden/>
              </w:rPr>
              <w:t>8</w:t>
            </w:r>
            <w:r w:rsidR="00624C4C" w:rsidRPr="00624C4C">
              <w:rPr>
                <w:noProof/>
                <w:webHidden/>
              </w:rPr>
              <w:fldChar w:fldCharType="end"/>
            </w:r>
          </w:hyperlink>
        </w:p>
        <w:p w14:paraId="246ED2FE"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4" w:history="1">
            <w:r w:rsidR="00624C4C" w:rsidRPr="00624C4C">
              <w:rPr>
                <w:rStyle w:val="Hyperlink"/>
                <w:rFonts w:cstheme="minorHAnsi"/>
                <w:noProof/>
              </w:rPr>
              <w:t>6. ESCLARECIMENTOS SOBRE O EDITAL</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_Toc7447734 \h </w:instrText>
            </w:r>
            <w:r w:rsidR="00624C4C" w:rsidRPr="00624C4C">
              <w:rPr>
                <w:noProof/>
                <w:webHidden/>
              </w:rPr>
            </w:r>
            <w:r w:rsidR="00624C4C" w:rsidRPr="00624C4C">
              <w:rPr>
                <w:noProof/>
                <w:webHidden/>
              </w:rPr>
              <w:fldChar w:fldCharType="separate"/>
            </w:r>
            <w:r>
              <w:rPr>
                <w:noProof/>
                <w:webHidden/>
              </w:rPr>
              <w:t>9</w:t>
            </w:r>
            <w:r w:rsidR="00624C4C" w:rsidRPr="00624C4C">
              <w:rPr>
                <w:noProof/>
                <w:webHidden/>
              </w:rPr>
              <w:fldChar w:fldCharType="end"/>
            </w:r>
          </w:hyperlink>
        </w:p>
        <w:p w14:paraId="4AA12F65"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5" w:history="1">
            <w:r w:rsidR="00624C4C" w:rsidRPr="00624C4C">
              <w:rPr>
                <w:rStyle w:val="Hyperlink"/>
                <w:rFonts w:cstheme="minorHAnsi"/>
                <w:noProof/>
              </w:rPr>
              <w:t>7. IMPUGNAÇÃO DO EDITAL</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_Toc7447735 \h </w:instrText>
            </w:r>
            <w:r w:rsidR="00624C4C" w:rsidRPr="00624C4C">
              <w:rPr>
                <w:noProof/>
                <w:webHidden/>
              </w:rPr>
            </w:r>
            <w:r w:rsidR="00624C4C" w:rsidRPr="00624C4C">
              <w:rPr>
                <w:noProof/>
                <w:webHidden/>
              </w:rPr>
              <w:fldChar w:fldCharType="separate"/>
            </w:r>
            <w:r>
              <w:rPr>
                <w:noProof/>
                <w:webHidden/>
              </w:rPr>
              <w:t>9</w:t>
            </w:r>
            <w:r w:rsidR="00624C4C" w:rsidRPr="00624C4C">
              <w:rPr>
                <w:noProof/>
                <w:webHidden/>
              </w:rPr>
              <w:fldChar w:fldCharType="end"/>
            </w:r>
          </w:hyperlink>
        </w:p>
        <w:p w14:paraId="24A401DC"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6" w:history="1">
            <w:r w:rsidR="00624C4C" w:rsidRPr="00624C4C">
              <w:rPr>
                <w:rStyle w:val="Hyperlink"/>
                <w:rFonts w:cstheme="minorHAnsi"/>
                <w:noProof/>
              </w:rPr>
              <w:t>8. CREDENCIAMENTO DE REPRESENTANTES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_Toc7447736 \h </w:instrText>
            </w:r>
            <w:r w:rsidR="00624C4C" w:rsidRPr="00624C4C">
              <w:rPr>
                <w:noProof/>
                <w:webHidden/>
              </w:rPr>
            </w:r>
            <w:r w:rsidR="00624C4C" w:rsidRPr="00624C4C">
              <w:rPr>
                <w:noProof/>
                <w:webHidden/>
              </w:rPr>
              <w:fldChar w:fldCharType="separate"/>
            </w:r>
            <w:r>
              <w:rPr>
                <w:noProof/>
                <w:webHidden/>
              </w:rPr>
              <w:t>10</w:t>
            </w:r>
            <w:r w:rsidR="00624C4C" w:rsidRPr="00624C4C">
              <w:rPr>
                <w:noProof/>
                <w:webHidden/>
              </w:rPr>
              <w:fldChar w:fldCharType="end"/>
            </w:r>
          </w:hyperlink>
        </w:p>
        <w:p w14:paraId="42E80DB8"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7" w:history="1">
            <w:r w:rsidR="00624C4C" w:rsidRPr="00624C4C">
              <w:rPr>
                <w:rStyle w:val="Hyperlink"/>
                <w:rFonts w:cstheme="minorHAnsi"/>
                <w:noProof/>
              </w:rPr>
              <w:t>9. RECEBIMENTO DAS PROPOSTAS E DOS DOCUMENTOS DE HABILITAÇÃO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_Toc7447737 \h </w:instrText>
            </w:r>
            <w:r w:rsidR="00624C4C" w:rsidRPr="00624C4C">
              <w:rPr>
                <w:noProof/>
                <w:webHidden/>
              </w:rPr>
            </w:r>
            <w:r w:rsidR="00624C4C" w:rsidRPr="00624C4C">
              <w:rPr>
                <w:noProof/>
                <w:webHidden/>
              </w:rPr>
              <w:fldChar w:fldCharType="separate"/>
            </w:r>
            <w:r>
              <w:rPr>
                <w:noProof/>
                <w:webHidden/>
              </w:rPr>
              <w:t>11</w:t>
            </w:r>
            <w:r w:rsidR="00624C4C" w:rsidRPr="00624C4C">
              <w:rPr>
                <w:noProof/>
                <w:webHidden/>
              </w:rPr>
              <w:fldChar w:fldCharType="end"/>
            </w:r>
          </w:hyperlink>
        </w:p>
        <w:p w14:paraId="5B63198B"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8" w:history="1">
            <w:r w:rsidR="00624C4C" w:rsidRPr="00624C4C">
              <w:rPr>
                <w:rStyle w:val="Hyperlink"/>
                <w:rFonts w:cstheme="minorHAnsi"/>
                <w:noProof/>
              </w:rPr>
              <w:t>10. ENTREGA DA PROPOSTA TÉCNICA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_Toc7447738 \h </w:instrText>
            </w:r>
            <w:r w:rsidR="00624C4C" w:rsidRPr="00624C4C">
              <w:rPr>
                <w:noProof/>
                <w:webHidden/>
              </w:rPr>
            </w:r>
            <w:r w:rsidR="00624C4C" w:rsidRPr="00624C4C">
              <w:rPr>
                <w:noProof/>
                <w:webHidden/>
              </w:rPr>
              <w:fldChar w:fldCharType="separate"/>
            </w:r>
            <w:r>
              <w:rPr>
                <w:noProof/>
                <w:webHidden/>
              </w:rPr>
              <w:t>12</w:t>
            </w:r>
            <w:r w:rsidR="00624C4C" w:rsidRPr="00624C4C">
              <w:rPr>
                <w:noProof/>
                <w:webHidden/>
              </w:rPr>
              <w:fldChar w:fldCharType="end"/>
            </w:r>
          </w:hyperlink>
        </w:p>
        <w:p w14:paraId="03D7D133"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39" w:history="1">
            <w:r w:rsidR="00624C4C" w:rsidRPr="00624C4C">
              <w:rPr>
                <w:rStyle w:val="Hyperlink"/>
                <w:rFonts w:cstheme="minorHAnsi"/>
                <w:noProof/>
              </w:rPr>
              <w:t>11. APRESENTAÇÃO DA PROPOSTA TÉCNICA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_Toc7447739 \h </w:instrText>
            </w:r>
            <w:r w:rsidR="00624C4C" w:rsidRPr="00624C4C">
              <w:rPr>
                <w:noProof/>
                <w:webHidden/>
              </w:rPr>
            </w:r>
            <w:r w:rsidR="00624C4C" w:rsidRPr="00624C4C">
              <w:rPr>
                <w:noProof/>
                <w:webHidden/>
              </w:rPr>
              <w:fldChar w:fldCharType="separate"/>
            </w:r>
            <w:r>
              <w:rPr>
                <w:noProof/>
                <w:webHidden/>
              </w:rPr>
              <w:t>14</w:t>
            </w:r>
            <w:r w:rsidR="00624C4C" w:rsidRPr="00624C4C">
              <w:rPr>
                <w:noProof/>
                <w:webHidden/>
              </w:rPr>
              <w:fldChar w:fldCharType="end"/>
            </w:r>
          </w:hyperlink>
        </w:p>
        <w:p w14:paraId="098153FE"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0" w:history="1">
            <w:r w:rsidR="00624C4C" w:rsidRPr="00624C4C">
              <w:rPr>
                <w:rStyle w:val="Hyperlink"/>
                <w:rFonts w:cstheme="minorHAnsi"/>
                <w:noProof/>
              </w:rPr>
              <w:t>12. JULGAMENTO DAS PROPOSTAS TÉCNICAS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_Toc7447740 \h </w:instrText>
            </w:r>
            <w:r w:rsidR="00624C4C" w:rsidRPr="00624C4C">
              <w:rPr>
                <w:noProof/>
                <w:webHidden/>
              </w:rPr>
            </w:r>
            <w:r w:rsidR="00624C4C" w:rsidRPr="00624C4C">
              <w:rPr>
                <w:noProof/>
                <w:webHidden/>
              </w:rPr>
              <w:fldChar w:fldCharType="separate"/>
            </w:r>
            <w:r>
              <w:rPr>
                <w:noProof/>
                <w:webHidden/>
              </w:rPr>
              <w:t>25</w:t>
            </w:r>
            <w:r w:rsidR="00624C4C" w:rsidRPr="00624C4C">
              <w:rPr>
                <w:noProof/>
                <w:webHidden/>
              </w:rPr>
              <w:fldChar w:fldCharType="end"/>
            </w:r>
          </w:hyperlink>
        </w:p>
        <w:p w14:paraId="417FEF2C"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1" w:history="1">
            <w:r w:rsidR="00624C4C" w:rsidRPr="00624C4C">
              <w:rPr>
                <w:rStyle w:val="Hyperlink"/>
                <w:rFonts w:cstheme="minorHAnsi"/>
                <w:noProof/>
              </w:rPr>
              <w:t>13. ENTREGA DA PROPOSTA DE PREÇOS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_Toc7447741 \h </w:instrText>
            </w:r>
            <w:r w:rsidR="00624C4C" w:rsidRPr="00624C4C">
              <w:rPr>
                <w:noProof/>
                <w:webHidden/>
              </w:rPr>
            </w:r>
            <w:r w:rsidR="00624C4C" w:rsidRPr="00624C4C">
              <w:rPr>
                <w:noProof/>
                <w:webHidden/>
              </w:rPr>
              <w:fldChar w:fldCharType="separate"/>
            </w:r>
            <w:r>
              <w:rPr>
                <w:noProof/>
                <w:webHidden/>
              </w:rPr>
              <w:t>29</w:t>
            </w:r>
            <w:r w:rsidR="00624C4C" w:rsidRPr="00624C4C">
              <w:rPr>
                <w:noProof/>
                <w:webHidden/>
              </w:rPr>
              <w:fldChar w:fldCharType="end"/>
            </w:r>
          </w:hyperlink>
        </w:p>
        <w:p w14:paraId="640731CA"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2" w:history="1">
            <w:r w:rsidR="00624C4C" w:rsidRPr="00624C4C">
              <w:rPr>
                <w:rStyle w:val="Hyperlink"/>
                <w:rFonts w:cstheme="minorHAnsi"/>
                <w:noProof/>
              </w:rPr>
              <w:t>14. APRESENTAÇÃO DA PROPOSTA DE PREÇOS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_Toc7447742 \h </w:instrText>
            </w:r>
            <w:r w:rsidR="00624C4C" w:rsidRPr="00624C4C">
              <w:rPr>
                <w:noProof/>
                <w:webHidden/>
              </w:rPr>
            </w:r>
            <w:r w:rsidR="00624C4C" w:rsidRPr="00624C4C">
              <w:rPr>
                <w:noProof/>
                <w:webHidden/>
              </w:rPr>
              <w:fldChar w:fldCharType="separate"/>
            </w:r>
            <w:r>
              <w:rPr>
                <w:noProof/>
                <w:webHidden/>
              </w:rPr>
              <w:t>30</w:t>
            </w:r>
            <w:r w:rsidR="00624C4C" w:rsidRPr="00624C4C">
              <w:rPr>
                <w:noProof/>
                <w:webHidden/>
              </w:rPr>
              <w:fldChar w:fldCharType="end"/>
            </w:r>
          </w:hyperlink>
        </w:p>
        <w:p w14:paraId="030E052D"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3" w:history="1">
            <w:r w:rsidR="00624C4C" w:rsidRPr="00624C4C">
              <w:rPr>
                <w:rStyle w:val="Hyperlink"/>
                <w:rFonts w:cstheme="minorHAnsi"/>
                <w:noProof/>
              </w:rPr>
              <w:t>15. JULGAMENTO DAS PROPOSTAS DE PREÇOS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_Toc7447743 \h </w:instrText>
            </w:r>
            <w:r w:rsidR="00624C4C" w:rsidRPr="00624C4C">
              <w:rPr>
                <w:noProof/>
                <w:webHidden/>
              </w:rPr>
            </w:r>
            <w:r w:rsidR="00624C4C" w:rsidRPr="00624C4C">
              <w:rPr>
                <w:noProof/>
                <w:webHidden/>
              </w:rPr>
              <w:fldChar w:fldCharType="separate"/>
            </w:r>
            <w:r>
              <w:rPr>
                <w:noProof/>
                <w:webHidden/>
              </w:rPr>
              <w:t>31</w:t>
            </w:r>
            <w:r w:rsidR="00624C4C" w:rsidRPr="00624C4C">
              <w:rPr>
                <w:noProof/>
                <w:webHidden/>
              </w:rPr>
              <w:fldChar w:fldCharType="end"/>
            </w:r>
          </w:hyperlink>
        </w:p>
        <w:p w14:paraId="4BE94D50"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4" w:history="1">
            <w:r w:rsidR="00624C4C" w:rsidRPr="00624C4C">
              <w:rPr>
                <w:rStyle w:val="Hyperlink"/>
                <w:rFonts w:cstheme="minorHAnsi"/>
                <w:noProof/>
              </w:rPr>
              <w:t>16. JULGAMENTO FINAL DAS PROPOSTAS TÉCNICAS E DE PREÇOS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_Toc7447744 \h </w:instrText>
            </w:r>
            <w:r w:rsidR="00624C4C" w:rsidRPr="00624C4C">
              <w:rPr>
                <w:noProof/>
                <w:webHidden/>
              </w:rPr>
            </w:r>
            <w:r w:rsidR="00624C4C" w:rsidRPr="00624C4C">
              <w:rPr>
                <w:noProof/>
                <w:webHidden/>
              </w:rPr>
              <w:fldChar w:fldCharType="separate"/>
            </w:r>
            <w:r>
              <w:rPr>
                <w:noProof/>
                <w:webHidden/>
              </w:rPr>
              <w:t>32</w:t>
            </w:r>
            <w:r w:rsidR="00624C4C" w:rsidRPr="00624C4C">
              <w:rPr>
                <w:noProof/>
                <w:webHidden/>
              </w:rPr>
              <w:fldChar w:fldCharType="end"/>
            </w:r>
          </w:hyperlink>
        </w:p>
        <w:p w14:paraId="5047D838"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5" w:history="1">
            <w:r w:rsidR="00624C4C" w:rsidRPr="00624C4C">
              <w:rPr>
                <w:rStyle w:val="Hyperlink"/>
                <w:rFonts w:cstheme="minorHAnsi"/>
                <w:noProof/>
              </w:rPr>
              <w:t>17. ENTREGA DOS DOCUMENTOS DE HABILITAÇÃO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_Toc7447745 \h </w:instrText>
            </w:r>
            <w:r w:rsidR="00624C4C" w:rsidRPr="00624C4C">
              <w:rPr>
                <w:noProof/>
                <w:webHidden/>
              </w:rPr>
            </w:r>
            <w:r w:rsidR="00624C4C" w:rsidRPr="00624C4C">
              <w:rPr>
                <w:noProof/>
                <w:webHidden/>
              </w:rPr>
              <w:fldChar w:fldCharType="separate"/>
            </w:r>
            <w:r>
              <w:rPr>
                <w:noProof/>
                <w:webHidden/>
              </w:rPr>
              <w:t>33</w:t>
            </w:r>
            <w:r w:rsidR="00624C4C" w:rsidRPr="00624C4C">
              <w:rPr>
                <w:noProof/>
                <w:webHidden/>
              </w:rPr>
              <w:fldChar w:fldCharType="end"/>
            </w:r>
          </w:hyperlink>
        </w:p>
        <w:p w14:paraId="6F3ECB3C"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6" w:history="1">
            <w:r w:rsidR="00624C4C" w:rsidRPr="00624C4C">
              <w:rPr>
                <w:rStyle w:val="Hyperlink"/>
                <w:rFonts w:cstheme="minorHAnsi"/>
                <w:noProof/>
              </w:rPr>
              <w:t>18. APRESENTAÇÃO DOS DOCUMENTOS DE HABILITAÇÃO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_Toc7447746 \h </w:instrText>
            </w:r>
            <w:r w:rsidR="00624C4C" w:rsidRPr="00624C4C">
              <w:rPr>
                <w:noProof/>
                <w:webHidden/>
              </w:rPr>
            </w:r>
            <w:r w:rsidR="00624C4C" w:rsidRPr="00624C4C">
              <w:rPr>
                <w:noProof/>
                <w:webHidden/>
              </w:rPr>
              <w:fldChar w:fldCharType="separate"/>
            </w:r>
            <w:r>
              <w:rPr>
                <w:noProof/>
                <w:webHidden/>
              </w:rPr>
              <w:t>33</w:t>
            </w:r>
            <w:r w:rsidR="00624C4C" w:rsidRPr="00624C4C">
              <w:rPr>
                <w:noProof/>
                <w:webHidden/>
              </w:rPr>
              <w:fldChar w:fldCharType="end"/>
            </w:r>
          </w:hyperlink>
        </w:p>
        <w:p w14:paraId="5707B668"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7" w:history="1">
            <w:r w:rsidR="00624C4C" w:rsidRPr="00624C4C">
              <w:rPr>
                <w:rStyle w:val="Hyperlink"/>
                <w:rFonts w:cstheme="minorHAnsi"/>
                <w:noProof/>
              </w:rPr>
              <w:t>19. ANÁLISE DOS DOCUMENTOS DE HABILITAÇÃO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_Toc7447747 \h </w:instrText>
            </w:r>
            <w:r w:rsidR="00624C4C" w:rsidRPr="00624C4C">
              <w:rPr>
                <w:noProof/>
                <w:webHidden/>
              </w:rPr>
            </w:r>
            <w:r w:rsidR="00624C4C" w:rsidRPr="00624C4C">
              <w:rPr>
                <w:noProof/>
                <w:webHidden/>
              </w:rPr>
              <w:fldChar w:fldCharType="separate"/>
            </w:r>
            <w:r>
              <w:rPr>
                <w:noProof/>
                <w:webHidden/>
              </w:rPr>
              <w:t>41</w:t>
            </w:r>
            <w:r w:rsidR="00624C4C" w:rsidRPr="00624C4C">
              <w:rPr>
                <w:noProof/>
                <w:webHidden/>
              </w:rPr>
              <w:fldChar w:fldCharType="end"/>
            </w:r>
          </w:hyperlink>
        </w:p>
        <w:p w14:paraId="5DED8620"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8" w:history="1">
            <w:r w:rsidR="00624C4C" w:rsidRPr="00624C4C">
              <w:rPr>
                <w:rStyle w:val="Hyperlink"/>
                <w:rFonts w:cstheme="minorHAnsi"/>
                <w:noProof/>
              </w:rPr>
              <w:t>20. COMISSÃO ESPECIAL DE LICITAÇÃO E SUBCOMISSÃO TÉCNICA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_Toc7447748 \h </w:instrText>
            </w:r>
            <w:r w:rsidR="00624C4C" w:rsidRPr="00624C4C">
              <w:rPr>
                <w:noProof/>
                <w:webHidden/>
              </w:rPr>
            </w:r>
            <w:r w:rsidR="00624C4C" w:rsidRPr="00624C4C">
              <w:rPr>
                <w:noProof/>
                <w:webHidden/>
              </w:rPr>
              <w:fldChar w:fldCharType="separate"/>
            </w:r>
            <w:r>
              <w:rPr>
                <w:noProof/>
                <w:webHidden/>
              </w:rPr>
              <w:t>42</w:t>
            </w:r>
            <w:r w:rsidR="00624C4C" w:rsidRPr="00624C4C">
              <w:rPr>
                <w:noProof/>
                <w:webHidden/>
              </w:rPr>
              <w:fldChar w:fldCharType="end"/>
            </w:r>
          </w:hyperlink>
        </w:p>
        <w:p w14:paraId="7C3F6B5D"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49" w:history="1">
            <w:r w:rsidR="00624C4C" w:rsidRPr="00624C4C">
              <w:rPr>
                <w:rStyle w:val="Hyperlink"/>
                <w:rFonts w:cstheme="minorHAnsi"/>
                <w:noProof/>
              </w:rPr>
              <w:t>21. DIVULGAÇÃO DOS ATOS LICITATÓRIOS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_Toc7447749 \h </w:instrText>
            </w:r>
            <w:r w:rsidR="00624C4C" w:rsidRPr="00624C4C">
              <w:rPr>
                <w:noProof/>
                <w:webHidden/>
              </w:rPr>
            </w:r>
            <w:r w:rsidR="00624C4C" w:rsidRPr="00624C4C">
              <w:rPr>
                <w:noProof/>
                <w:webHidden/>
              </w:rPr>
              <w:fldChar w:fldCharType="separate"/>
            </w:r>
            <w:r>
              <w:rPr>
                <w:noProof/>
                <w:webHidden/>
              </w:rPr>
              <w:t>47</w:t>
            </w:r>
            <w:r w:rsidR="00624C4C" w:rsidRPr="00624C4C">
              <w:rPr>
                <w:noProof/>
                <w:webHidden/>
              </w:rPr>
              <w:fldChar w:fldCharType="end"/>
            </w:r>
          </w:hyperlink>
        </w:p>
        <w:p w14:paraId="2806C4A6"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0" w:history="1">
            <w:r w:rsidR="00624C4C" w:rsidRPr="00624C4C">
              <w:rPr>
                <w:rStyle w:val="Hyperlink"/>
                <w:rFonts w:cstheme="minorHAnsi"/>
                <w:noProof/>
              </w:rPr>
              <w:t>22. RECURSOS ADMINISTRATIVOS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_Toc7447750 \h </w:instrText>
            </w:r>
            <w:r w:rsidR="00624C4C" w:rsidRPr="00624C4C">
              <w:rPr>
                <w:noProof/>
                <w:webHidden/>
              </w:rPr>
            </w:r>
            <w:r w:rsidR="00624C4C" w:rsidRPr="00624C4C">
              <w:rPr>
                <w:noProof/>
                <w:webHidden/>
              </w:rPr>
              <w:fldChar w:fldCharType="separate"/>
            </w:r>
            <w:r>
              <w:rPr>
                <w:noProof/>
                <w:webHidden/>
              </w:rPr>
              <w:t>47</w:t>
            </w:r>
            <w:r w:rsidR="00624C4C" w:rsidRPr="00624C4C">
              <w:rPr>
                <w:noProof/>
                <w:webHidden/>
              </w:rPr>
              <w:fldChar w:fldCharType="end"/>
            </w:r>
          </w:hyperlink>
        </w:p>
        <w:p w14:paraId="26B2E381"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1" w:history="1">
            <w:r w:rsidR="00624C4C" w:rsidRPr="00624C4C">
              <w:rPr>
                <w:rStyle w:val="Hyperlink"/>
                <w:rFonts w:cstheme="minorHAnsi"/>
                <w:noProof/>
              </w:rPr>
              <w:t>23. PROCEDIMENTOS LICITATÓRIOS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_Toc7447751 \h </w:instrText>
            </w:r>
            <w:r w:rsidR="00624C4C" w:rsidRPr="00624C4C">
              <w:rPr>
                <w:noProof/>
                <w:webHidden/>
              </w:rPr>
            </w:r>
            <w:r w:rsidR="00624C4C" w:rsidRPr="00624C4C">
              <w:rPr>
                <w:noProof/>
                <w:webHidden/>
              </w:rPr>
              <w:fldChar w:fldCharType="separate"/>
            </w:r>
            <w:r>
              <w:rPr>
                <w:noProof/>
                <w:webHidden/>
              </w:rPr>
              <w:t>48</w:t>
            </w:r>
            <w:r w:rsidR="00624C4C" w:rsidRPr="00624C4C">
              <w:rPr>
                <w:noProof/>
                <w:webHidden/>
              </w:rPr>
              <w:fldChar w:fldCharType="end"/>
            </w:r>
          </w:hyperlink>
        </w:p>
        <w:p w14:paraId="37CEA57A"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2" w:history="1">
            <w:r w:rsidR="00624C4C" w:rsidRPr="00624C4C">
              <w:rPr>
                <w:rStyle w:val="Hyperlink"/>
                <w:rFonts w:cstheme="minorHAnsi"/>
                <w:noProof/>
              </w:rPr>
              <w:t>24. HOMOLOGAÇÃO E ADJUDICAÇÃO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_Toc7447752 \h </w:instrText>
            </w:r>
            <w:r w:rsidR="00624C4C" w:rsidRPr="00624C4C">
              <w:rPr>
                <w:noProof/>
                <w:webHidden/>
              </w:rPr>
            </w:r>
            <w:r w:rsidR="00624C4C" w:rsidRPr="00624C4C">
              <w:rPr>
                <w:noProof/>
                <w:webHidden/>
              </w:rPr>
              <w:fldChar w:fldCharType="separate"/>
            </w:r>
            <w:r>
              <w:rPr>
                <w:noProof/>
                <w:webHidden/>
              </w:rPr>
              <w:t>55</w:t>
            </w:r>
            <w:r w:rsidR="00624C4C" w:rsidRPr="00624C4C">
              <w:rPr>
                <w:noProof/>
                <w:webHidden/>
              </w:rPr>
              <w:fldChar w:fldCharType="end"/>
            </w:r>
          </w:hyperlink>
        </w:p>
        <w:p w14:paraId="0DAF1C74"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3" w:history="1">
            <w:r w:rsidR="00624C4C" w:rsidRPr="00624C4C">
              <w:rPr>
                <w:rStyle w:val="Hyperlink"/>
                <w:rFonts w:cstheme="minorHAnsi"/>
                <w:noProof/>
              </w:rPr>
              <w:t>25. CONDIÇÕES PRÉ-CONTRATUAIS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_Toc7447753 \h </w:instrText>
            </w:r>
            <w:r w:rsidR="00624C4C" w:rsidRPr="00624C4C">
              <w:rPr>
                <w:noProof/>
                <w:webHidden/>
              </w:rPr>
            </w:r>
            <w:r w:rsidR="00624C4C" w:rsidRPr="00624C4C">
              <w:rPr>
                <w:noProof/>
                <w:webHidden/>
              </w:rPr>
              <w:fldChar w:fldCharType="separate"/>
            </w:r>
            <w:r>
              <w:rPr>
                <w:noProof/>
                <w:webHidden/>
              </w:rPr>
              <w:t>55</w:t>
            </w:r>
            <w:r w:rsidR="00624C4C" w:rsidRPr="00624C4C">
              <w:rPr>
                <w:noProof/>
                <w:webHidden/>
              </w:rPr>
              <w:fldChar w:fldCharType="end"/>
            </w:r>
          </w:hyperlink>
        </w:p>
        <w:p w14:paraId="11E34D88"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4" w:history="1">
            <w:r w:rsidR="00624C4C" w:rsidRPr="00624C4C">
              <w:rPr>
                <w:rStyle w:val="Hyperlink"/>
                <w:rFonts w:cstheme="minorHAnsi"/>
                <w:noProof/>
              </w:rPr>
              <w:t>26. GARANTIA DE EXECUÇÃO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_Toc7447754 \h </w:instrText>
            </w:r>
            <w:r w:rsidR="00624C4C" w:rsidRPr="00624C4C">
              <w:rPr>
                <w:noProof/>
                <w:webHidden/>
              </w:rPr>
            </w:r>
            <w:r w:rsidR="00624C4C" w:rsidRPr="00624C4C">
              <w:rPr>
                <w:noProof/>
                <w:webHidden/>
              </w:rPr>
              <w:fldChar w:fldCharType="separate"/>
            </w:r>
            <w:r>
              <w:rPr>
                <w:noProof/>
                <w:webHidden/>
              </w:rPr>
              <w:t>56</w:t>
            </w:r>
            <w:r w:rsidR="00624C4C" w:rsidRPr="00624C4C">
              <w:rPr>
                <w:noProof/>
                <w:webHidden/>
              </w:rPr>
              <w:fldChar w:fldCharType="end"/>
            </w:r>
          </w:hyperlink>
        </w:p>
        <w:p w14:paraId="58222782"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5" w:history="1">
            <w:r w:rsidR="00624C4C" w:rsidRPr="00624C4C">
              <w:rPr>
                <w:rStyle w:val="Hyperlink"/>
                <w:rFonts w:cstheme="minorHAnsi"/>
                <w:noProof/>
              </w:rPr>
              <w:t>27. OBRIGAÇÕES DA CONTRATADA E DO CONTRATANTE</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_Toc7447755 \h </w:instrText>
            </w:r>
            <w:r w:rsidR="00624C4C" w:rsidRPr="00624C4C">
              <w:rPr>
                <w:noProof/>
                <w:webHidden/>
              </w:rPr>
            </w:r>
            <w:r w:rsidR="00624C4C" w:rsidRPr="00624C4C">
              <w:rPr>
                <w:noProof/>
                <w:webHidden/>
              </w:rPr>
              <w:fldChar w:fldCharType="separate"/>
            </w:r>
            <w:r>
              <w:rPr>
                <w:noProof/>
                <w:webHidden/>
              </w:rPr>
              <w:t>57</w:t>
            </w:r>
            <w:r w:rsidR="00624C4C" w:rsidRPr="00624C4C">
              <w:rPr>
                <w:noProof/>
                <w:webHidden/>
              </w:rPr>
              <w:fldChar w:fldCharType="end"/>
            </w:r>
          </w:hyperlink>
        </w:p>
        <w:p w14:paraId="31527C8C"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6" w:history="1">
            <w:r w:rsidR="00624C4C" w:rsidRPr="00624C4C">
              <w:rPr>
                <w:rStyle w:val="Hyperlink"/>
                <w:rFonts w:cstheme="minorHAnsi"/>
                <w:noProof/>
              </w:rPr>
              <w:t>28. FISCALIZAÇÃO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_Toc7447756 \h </w:instrText>
            </w:r>
            <w:r w:rsidR="00624C4C" w:rsidRPr="00624C4C">
              <w:rPr>
                <w:noProof/>
                <w:webHidden/>
              </w:rPr>
            </w:r>
            <w:r w:rsidR="00624C4C" w:rsidRPr="00624C4C">
              <w:rPr>
                <w:noProof/>
                <w:webHidden/>
              </w:rPr>
              <w:fldChar w:fldCharType="separate"/>
            </w:r>
            <w:r>
              <w:rPr>
                <w:noProof/>
                <w:webHidden/>
              </w:rPr>
              <w:t>57</w:t>
            </w:r>
            <w:r w:rsidR="00624C4C" w:rsidRPr="00624C4C">
              <w:rPr>
                <w:noProof/>
                <w:webHidden/>
              </w:rPr>
              <w:fldChar w:fldCharType="end"/>
            </w:r>
          </w:hyperlink>
        </w:p>
        <w:p w14:paraId="4480C3ED"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7" w:history="1">
            <w:r w:rsidR="00624C4C" w:rsidRPr="00624C4C">
              <w:rPr>
                <w:rStyle w:val="Hyperlink"/>
                <w:rFonts w:cstheme="minorHAnsi"/>
                <w:noProof/>
              </w:rPr>
              <w:t>29. REMUNERAÇÃO E PAGAMENTO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_Toc7447757 \h </w:instrText>
            </w:r>
            <w:r w:rsidR="00624C4C" w:rsidRPr="00624C4C">
              <w:rPr>
                <w:noProof/>
                <w:webHidden/>
              </w:rPr>
            </w:r>
            <w:r w:rsidR="00624C4C" w:rsidRPr="00624C4C">
              <w:rPr>
                <w:noProof/>
                <w:webHidden/>
              </w:rPr>
              <w:fldChar w:fldCharType="separate"/>
            </w:r>
            <w:r>
              <w:rPr>
                <w:noProof/>
                <w:webHidden/>
              </w:rPr>
              <w:t>57</w:t>
            </w:r>
            <w:r w:rsidR="00624C4C" w:rsidRPr="00624C4C">
              <w:rPr>
                <w:noProof/>
                <w:webHidden/>
              </w:rPr>
              <w:fldChar w:fldCharType="end"/>
            </w:r>
          </w:hyperlink>
        </w:p>
        <w:p w14:paraId="1AE9365D"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8" w:history="1">
            <w:r w:rsidR="00624C4C" w:rsidRPr="00624C4C">
              <w:rPr>
                <w:rStyle w:val="Hyperlink"/>
                <w:rFonts w:cstheme="minorHAnsi"/>
                <w:noProof/>
              </w:rPr>
              <w:t>30. SANÇÕES ADMINISTRATIVAS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_Toc7447758 \h </w:instrText>
            </w:r>
            <w:r w:rsidR="00624C4C" w:rsidRPr="00624C4C">
              <w:rPr>
                <w:noProof/>
                <w:webHidden/>
              </w:rPr>
            </w:r>
            <w:r w:rsidR="00624C4C" w:rsidRPr="00624C4C">
              <w:rPr>
                <w:noProof/>
                <w:webHidden/>
              </w:rPr>
              <w:fldChar w:fldCharType="separate"/>
            </w:r>
            <w:r>
              <w:rPr>
                <w:noProof/>
                <w:webHidden/>
              </w:rPr>
              <w:t>57</w:t>
            </w:r>
            <w:r w:rsidR="00624C4C" w:rsidRPr="00624C4C">
              <w:rPr>
                <w:noProof/>
                <w:webHidden/>
              </w:rPr>
              <w:fldChar w:fldCharType="end"/>
            </w:r>
          </w:hyperlink>
        </w:p>
        <w:p w14:paraId="7FD74A66"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59" w:history="1">
            <w:r w:rsidR="00624C4C" w:rsidRPr="00624C4C">
              <w:rPr>
                <w:rStyle w:val="Hyperlink"/>
                <w:rFonts w:cstheme="minorHAnsi"/>
                <w:noProof/>
              </w:rPr>
              <w:t>31. DISPOSIÇÕES FINAIS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_Toc7447759 \h </w:instrText>
            </w:r>
            <w:r w:rsidR="00624C4C" w:rsidRPr="00624C4C">
              <w:rPr>
                <w:noProof/>
                <w:webHidden/>
              </w:rPr>
            </w:r>
            <w:r w:rsidR="00624C4C" w:rsidRPr="00624C4C">
              <w:rPr>
                <w:noProof/>
                <w:webHidden/>
              </w:rPr>
              <w:fldChar w:fldCharType="separate"/>
            </w:r>
            <w:r>
              <w:rPr>
                <w:noProof/>
                <w:webHidden/>
              </w:rPr>
              <w:t>58</w:t>
            </w:r>
            <w:r w:rsidR="00624C4C" w:rsidRPr="00624C4C">
              <w:rPr>
                <w:noProof/>
                <w:webHidden/>
              </w:rPr>
              <w:fldChar w:fldCharType="end"/>
            </w:r>
          </w:hyperlink>
        </w:p>
        <w:p w14:paraId="014E293D"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60" w:history="1">
            <w:r w:rsidR="00624C4C" w:rsidRPr="00624C4C">
              <w:rPr>
                <w:rStyle w:val="Hyperlink"/>
                <w:rFonts w:cstheme="minorHAnsi"/>
                <w:noProof/>
              </w:rPr>
              <w:t>ANEXO I - BRIEFING</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_Toc7447760 \h </w:instrText>
            </w:r>
            <w:r w:rsidR="00624C4C" w:rsidRPr="00624C4C">
              <w:rPr>
                <w:noProof/>
                <w:webHidden/>
              </w:rPr>
            </w:r>
            <w:r w:rsidR="00624C4C" w:rsidRPr="00624C4C">
              <w:rPr>
                <w:noProof/>
                <w:webHidden/>
              </w:rPr>
              <w:fldChar w:fldCharType="separate"/>
            </w:r>
            <w:r>
              <w:rPr>
                <w:noProof/>
                <w:webHidden/>
              </w:rPr>
              <w:t>61</w:t>
            </w:r>
            <w:r w:rsidR="00624C4C" w:rsidRPr="00624C4C">
              <w:rPr>
                <w:noProof/>
                <w:webHidden/>
              </w:rPr>
              <w:fldChar w:fldCharType="end"/>
            </w:r>
          </w:hyperlink>
        </w:p>
        <w:p w14:paraId="2E90B824"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61" w:history="1">
            <w:r w:rsidR="00624C4C" w:rsidRPr="00624C4C">
              <w:rPr>
                <w:rStyle w:val="Hyperlink"/>
                <w:rFonts w:eastAsia="Times New Roman" w:cstheme="minorHAnsi"/>
                <w:noProof/>
                <w:lang w:eastAsia="pt-BR"/>
              </w:rPr>
              <w:t>1. HISTÓRICO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_Toc7447761 \h </w:instrText>
            </w:r>
            <w:r w:rsidR="00624C4C" w:rsidRPr="00624C4C">
              <w:rPr>
                <w:noProof/>
                <w:webHidden/>
              </w:rPr>
            </w:r>
            <w:r w:rsidR="00624C4C" w:rsidRPr="00624C4C">
              <w:rPr>
                <w:noProof/>
                <w:webHidden/>
              </w:rPr>
              <w:fldChar w:fldCharType="separate"/>
            </w:r>
            <w:r>
              <w:rPr>
                <w:noProof/>
                <w:webHidden/>
              </w:rPr>
              <w:t>61</w:t>
            </w:r>
            <w:r w:rsidR="00624C4C" w:rsidRPr="00624C4C">
              <w:rPr>
                <w:noProof/>
                <w:webHidden/>
              </w:rPr>
              <w:fldChar w:fldCharType="end"/>
            </w:r>
          </w:hyperlink>
        </w:p>
        <w:p w14:paraId="00F512A7"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62" w:history="1">
            <w:r w:rsidR="00624C4C" w:rsidRPr="00624C4C">
              <w:rPr>
                <w:rStyle w:val="Hyperlink"/>
                <w:rFonts w:cstheme="minorHAnsi"/>
                <w:noProof/>
              </w:rPr>
              <w:t>2. O ARQUITETO E URBANISTA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_Toc7447762 \h </w:instrText>
            </w:r>
            <w:r w:rsidR="00624C4C" w:rsidRPr="00624C4C">
              <w:rPr>
                <w:noProof/>
                <w:webHidden/>
              </w:rPr>
            </w:r>
            <w:r w:rsidR="00624C4C" w:rsidRPr="00624C4C">
              <w:rPr>
                <w:noProof/>
                <w:webHidden/>
              </w:rPr>
              <w:fldChar w:fldCharType="separate"/>
            </w:r>
            <w:r>
              <w:rPr>
                <w:noProof/>
                <w:webHidden/>
              </w:rPr>
              <w:t>61</w:t>
            </w:r>
            <w:r w:rsidR="00624C4C" w:rsidRPr="00624C4C">
              <w:rPr>
                <w:noProof/>
                <w:webHidden/>
              </w:rPr>
              <w:fldChar w:fldCharType="end"/>
            </w:r>
          </w:hyperlink>
        </w:p>
        <w:p w14:paraId="54D939EA"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63" w:history="1">
            <w:r w:rsidR="00624C4C" w:rsidRPr="00624C4C">
              <w:rPr>
                <w:rStyle w:val="Hyperlink"/>
                <w:rFonts w:cstheme="minorHAnsi"/>
                <w:noProof/>
              </w:rPr>
              <w:t>3. ATRIBUIÇÕES PROFISSIONAIS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_Toc7447763 \h </w:instrText>
            </w:r>
            <w:r w:rsidR="00624C4C" w:rsidRPr="00624C4C">
              <w:rPr>
                <w:noProof/>
                <w:webHidden/>
              </w:rPr>
            </w:r>
            <w:r w:rsidR="00624C4C" w:rsidRPr="00624C4C">
              <w:rPr>
                <w:noProof/>
                <w:webHidden/>
              </w:rPr>
              <w:fldChar w:fldCharType="separate"/>
            </w:r>
            <w:r>
              <w:rPr>
                <w:noProof/>
                <w:webHidden/>
              </w:rPr>
              <w:t>63</w:t>
            </w:r>
            <w:r w:rsidR="00624C4C" w:rsidRPr="00624C4C">
              <w:rPr>
                <w:noProof/>
                <w:webHidden/>
              </w:rPr>
              <w:fldChar w:fldCharType="end"/>
            </w:r>
          </w:hyperlink>
        </w:p>
        <w:p w14:paraId="2C8FB2C5"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64" w:history="1">
            <w:r w:rsidR="00624C4C" w:rsidRPr="00624C4C">
              <w:rPr>
                <w:rStyle w:val="Hyperlink"/>
                <w:rFonts w:eastAsia="Times New Roman" w:cstheme="minorHAnsi"/>
                <w:noProof/>
                <w:lang w:eastAsia="pt-BR"/>
              </w:rPr>
              <w:t>4. PROPOSTA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_Toc7447764 \h </w:instrText>
            </w:r>
            <w:r w:rsidR="00624C4C" w:rsidRPr="00624C4C">
              <w:rPr>
                <w:noProof/>
                <w:webHidden/>
              </w:rPr>
            </w:r>
            <w:r w:rsidR="00624C4C" w:rsidRPr="00624C4C">
              <w:rPr>
                <w:noProof/>
                <w:webHidden/>
              </w:rPr>
              <w:fldChar w:fldCharType="separate"/>
            </w:r>
            <w:r>
              <w:rPr>
                <w:noProof/>
                <w:webHidden/>
              </w:rPr>
              <w:t>64</w:t>
            </w:r>
            <w:r w:rsidR="00624C4C" w:rsidRPr="00624C4C">
              <w:rPr>
                <w:noProof/>
                <w:webHidden/>
              </w:rPr>
              <w:fldChar w:fldCharType="end"/>
            </w:r>
          </w:hyperlink>
        </w:p>
        <w:p w14:paraId="1FC9F45A" w14:textId="77777777" w:rsidR="00624C4C" w:rsidRPr="00624C4C" w:rsidRDefault="00C75315">
          <w:pPr>
            <w:pStyle w:val="Sumrio3"/>
            <w:tabs>
              <w:tab w:val="right" w:leader="dot" w:pos="9055"/>
            </w:tabs>
            <w:rPr>
              <w:rFonts w:asciiTheme="minorHAnsi" w:eastAsiaTheme="minorEastAsia" w:hAnsiTheme="minorHAnsi" w:cstheme="minorBidi"/>
              <w:noProof/>
              <w:sz w:val="22"/>
              <w:szCs w:val="22"/>
              <w:lang w:eastAsia="pt-BR"/>
            </w:rPr>
          </w:pPr>
          <w:hyperlink w:anchor="_Toc7447765" w:history="1">
            <w:r w:rsidR="00624C4C" w:rsidRPr="00624C4C">
              <w:rPr>
                <w:rStyle w:val="Hyperlink"/>
                <w:rFonts w:cstheme="minorHAnsi"/>
                <w:noProof/>
                <w:lang w:eastAsia="pt-BR"/>
              </w:rPr>
              <w:t>4.1. PROBLEMA: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_Toc7447765 \h </w:instrText>
            </w:r>
            <w:r w:rsidR="00624C4C" w:rsidRPr="00624C4C">
              <w:rPr>
                <w:noProof/>
                <w:webHidden/>
              </w:rPr>
            </w:r>
            <w:r w:rsidR="00624C4C" w:rsidRPr="00624C4C">
              <w:rPr>
                <w:noProof/>
                <w:webHidden/>
              </w:rPr>
              <w:fldChar w:fldCharType="separate"/>
            </w:r>
            <w:r>
              <w:rPr>
                <w:noProof/>
                <w:webHidden/>
              </w:rPr>
              <w:t>64</w:t>
            </w:r>
            <w:r w:rsidR="00624C4C" w:rsidRPr="00624C4C">
              <w:rPr>
                <w:noProof/>
                <w:webHidden/>
              </w:rPr>
              <w:fldChar w:fldCharType="end"/>
            </w:r>
          </w:hyperlink>
        </w:p>
        <w:p w14:paraId="21AFF0CC" w14:textId="77777777" w:rsidR="00624C4C" w:rsidRPr="00624C4C" w:rsidRDefault="00C75315">
          <w:pPr>
            <w:pStyle w:val="Sumrio3"/>
            <w:tabs>
              <w:tab w:val="right" w:leader="dot" w:pos="9055"/>
            </w:tabs>
            <w:rPr>
              <w:rFonts w:asciiTheme="minorHAnsi" w:eastAsiaTheme="minorEastAsia" w:hAnsiTheme="minorHAnsi" w:cstheme="minorBidi"/>
              <w:noProof/>
              <w:sz w:val="22"/>
              <w:szCs w:val="22"/>
              <w:lang w:eastAsia="pt-BR"/>
            </w:rPr>
          </w:pPr>
          <w:hyperlink w:anchor="_Toc7447766" w:history="1">
            <w:r w:rsidR="00624C4C" w:rsidRPr="00624C4C">
              <w:rPr>
                <w:rStyle w:val="Hyperlink"/>
                <w:rFonts w:cstheme="minorHAnsi"/>
                <w:noProof/>
              </w:rPr>
              <w:t>4.2. OBJETIVO GERAL</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_Toc7447766 \h </w:instrText>
            </w:r>
            <w:r w:rsidR="00624C4C" w:rsidRPr="00624C4C">
              <w:rPr>
                <w:noProof/>
                <w:webHidden/>
              </w:rPr>
            </w:r>
            <w:r w:rsidR="00624C4C" w:rsidRPr="00624C4C">
              <w:rPr>
                <w:noProof/>
                <w:webHidden/>
              </w:rPr>
              <w:fldChar w:fldCharType="separate"/>
            </w:r>
            <w:r>
              <w:rPr>
                <w:noProof/>
                <w:webHidden/>
              </w:rPr>
              <w:t>64</w:t>
            </w:r>
            <w:r w:rsidR="00624C4C" w:rsidRPr="00624C4C">
              <w:rPr>
                <w:noProof/>
                <w:webHidden/>
              </w:rPr>
              <w:fldChar w:fldCharType="end"/>
            </w:r>
          </w:hyperlink>
        </w:p>
        <w:p w14:paraId="75B57C40" w14:textId="77777777" w:rsidR="00624C4C" w:rsidRPr="00624C4C" w:rsidRDefault="00C75315">
          <w:pPr>
            <w:pStyle w:val="Sumrio3"/>
            <w:tabs>
              <w:tab w:val="right" w:leader="dot" w:pos="9055"/>
            </w:tabs>
            <w:rPr>
              <w:rFonts w:asciiTheme="minorHAnsi" w:eastAsiaTheme="minorEastAsia" w:hAnsiTheme="minorHAnsi" w:cstheme="minorBidi"/>
              <w:noProof/>
              <w:sz w:val="22"/>
              <w:szCs w:val="22"/>
              <w:lang w:eastAsia="pt-BR"/>
            </w:rPr>
          </w:pPr>
          <w:hyperlink w:anchor="_Toc7447767" w:history="1">
            <w:r w:rsidR="00624C4C" w:rsidRPr="00624C4C">
              <w:rPr>
                <w:rStyle w:val="Hyperlink"/>
                <w:rFonts w:cstheme="minorHAnsi"/>
                <w:noProof/>
              </w:rPr>
              <w:t>4.3. OBJETIVOS ESPECÍFICOS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_Toc7447767 \h </w:instrText>
            </w:r>
            <w:r w:rsidR="00624C4C" w:rsidRPr="00624C4C">
              <w:rPr>
                <w:noProof/>
                <w:webHidden/>
              </w:rPr>
            </w:r>
            <w:r w:rsidR="00624C4C" w:rsidRPr="00624C4C">
              <w:rPr>
                <w:noProof/>
                <w:webHidden/>
              </w:rPr>
              <w:fldChar w:fldCharType="separate"/>
            </w:r>
            <w:r>
              <w:rPr>
                <w:noProof/>
                <w:webHidden/>
              </w:rPr>
              <w:t>64</w:t>
            </w:r>
            <w:r w:rsidR="00624C4C" w:rsidRPr="00624C4C">
              <w:rPr>
                <w:noProof/>
                <w:webHidden/>
              </w:rPr>
              <w:fldChar w:fldCharType="end"/>
            </w:r>
          </w:hyperlink>
        </w:p>
        <w:p w14:paraId="4E6CA1A7" w14:textId="77777777" w:rsidR="00624C4C" w:rsidRPr="00624C4C" w:rsidRDefault="00C75315">
          <w:pPr>
            <w:pStyle w:val="Sumrio3"/>
            <w:tabs>
              <w:tab w:val="right" w:leader="dot" w:pos="9055"/>
            </w:tabs>
            <w:rPr>
              <w:rFonts w:asciiTheme="minorHAnsi" w:eastAsiaTheme="minorEastAsia" w:hAnsiTheme="minorHAnsi" w:cstheme="minorBidi"/>
              <w:noProof/>
              <w:sz w:val="22"/>
              <w:szCs w:val="22"/>
              <w:lang w:eastAsia="pt-BR"/>
            </w:rPr>
          </w:pPr>
          <w:hyperlink w:anchor="_Toc7447768" w:history="1">
            <w:r w:rsidR="00624C4C" w:rsidRPr="00624C4C">
              <w:rPr>
                <w:rStyle w:val="Hyperlink"/>
                <w:rFonts w:cstheme="minorHAnsi"/>
                <w:noProof/>
                <w:lang w:eastAsia="pt-BR"/>
              </w:rPr>
              <w:t>4.4. PÚBLICOS-ALVO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_Toc7447768 \h </w:instrText>
            </w:r>
            <w:r w:rsidR="00624C4C" w:rsidRPr="00624C4C">
              <w:rPr>
                <w:noProof/>
                <w:webHidden/>
              </w:rPr>
            </w:r>
            <w:r w:rsidR="00624C4C" w:rsidRPr="00624C4C">
              <w:rPr>
                <w:noProof/>
                <w:webHidden/>
              </w:rPr>
              <w:fldChar w:fldCharType="separate"/>
            </w:r>
            <w:r>
              <w:rPr>
                <w:noProof/>
                <w:webHidden/>
              </w:rPr>
              <w:t>65</w:t>
            </w:r>
            <w:r w:rsidR="00624C4C" w:rsidRPr="00624C4C">
              <w:rPr>
                <w:noProof/>
                <w:webHidden/>
              </w:rPr>
              <w:fldChar w:fldCharType="end"/>
            </w:r>
          </w:hyperlink>
        </w:p>
        <w:p w14:paraId="38826DFE" w14:textId="77777777" w:rsidR="00624C4C" w:rsidRPr="00624C4C" w:rsidRDefault="00C75315">
          <w:pPr>
            <w:pStyle w:val="Sumrio3"/>
            <w:tabs>
              <w:tab w:val="right" w:leader="dot" w:pos="9055"/>
            </w:tabs>
            <w:rPr>
              <w:rFonts w:asciiTheme="minorHAnsi" w:eastAsiaTheme="minorEastAsia" w:hAnsiTheme="minorHAnsi" w:cstheme="minorBidi"/>
              <w:noProof/>
              <w:sz w:val="22"/>
              <w:szCs w:val="22"/>
              <w:lang w:eastAsia="pt-BR"/>
            </w:rPr>
          </w:pPr>
          <w:hyperlink w:anchor="_Toc7447769" w:history="1">
            <w:r w:rsidR="00624C4C" w:rsidRPr="00624C4C">
              <w:rPr>
                <w:rStyle w:val="Hyperlink"/>
                <w:rFonts w:cstheme="minorHAnsi"/>
                <w:noProof/>
                <w:lang w:eastAsia="pt-BR"/>
              </w:rPr>
              <w:t>4.5. VERBA REFERENCIAL PARA INVESTIMENTO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_Toc7447769 \h </w:instrText>
            </w:r>
            <w:r w:rsidR="00624C4C" w:rsidRPr="00624C4C">
              <w:rPr>
                <w:noProof/>
                <w:webHidden/>
              </w:rPr>
            </w:r>
            <w:r w:rsidR="00624C4C" w:rsidRPr="00624C4C">
              <w:rPr>
                <w:noProof/>
                <w:webHidden/>
              </w:rPr>
              <w:fldChar w:fldCharType="separate"/>
            </w:r>
            <w:r>
              <w:rPr>
                <w:noProof/>
                <w:webHidden/>
              </w:rPr>
              <w:t>65</w:t>
            </w:r>
            <w:r w:rsidR="00624C4C" w:rsidRPr="00624C4C">
              <w:rPr>
                <w:noProof/>
                <w:webHidden/>
              </w:rPr>
              <w:fldChar w:fldCharType="end"/>
            </w:r>
          </w:hyperlink>
        </w:p>
        <w:p w14:paraId="7EC27971" w14:textId="77777777" w:rsidR="00624C4C" w:rsidRPr="00624C4C" w:rsidRDefault="00C75315">
          <w:pPr>
            <w:pStyle w:val="Sumrio3"/>
            <w:tabs>
              <w:tab w:val="right" w:leader="dot" w:pos="9055"/>
            </w:tabs>
            <w:rPr>
              <w:rFonts w:asciiTheme="minorHAnsi" w:eastAsiaTheme="minorEastAsia" w:hAnsiTheme="minorHAnsi" w:cstheme="minorBidi"/>
              <w:noProof/>
              <w:sz w:val="22"/>
              <w:szCs w:val="22"/>
              <w:lang w:eastAsia="pt-BR"/>
            </w:rPr>
          </w:pPr>
          <w:hyperlink w:anchor="_Toc7447770" w:history="1">
            <w:r w:rsidR="00624C4C" w:rsidRPr="00624C4C">
              <w:rPr>
                <w:rStyle w:val="Hyperlink"/>
                <w:rFonts w:cstheme="minorHAnsi"/>
                <w:noProof/>
              </w:rPr>
              <w:t>4.6. PERÍODO DA CAMPANHA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_Toc7447770 \h </w:instrText>
            </w:r>
            <w:r w:rsidR="00624C4C" w:rsidRPr="00624C4C">
              <w:rPr>
                <w:noProof/>
                <w:webHidden/>
              </w:rPr>
            </w:r>
            <w:r w:rsidR="00624C4C" w:rsidRPr="00624C4C">
              <w:rPr>
                <w:noProof/>
                <w:webHidden/>
              </w:rPr>
              <w:fldChar w:fldCharType="separate"/>
            </w:r>
            <w:r>
              <w:rPr>
                <w:noProof/>
                <w:webHidden/>
              </w:rPr>
              <w:t>65</w:t>
            </w:r>
            <w:r w:rsidR="00624C4C" w:rsidRPr="00624C4C">
              <w:rPr>
                <w:noProof/>
                <w:webHidden/>
              </w:rPr>
              <w:fldChar w:fldCharType="end"/>
            </w:r>
          </w:hyperlink>
        </w:p>
        <w:p w14:paraId="05B9F1E5"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71" w:history="1">
            <w:r w:rsidR="00624C4C" w:rsidRPr="00624C4C">
              <w:rPr>
                <w:rStyle w:val="Hyperlink"/>
                <w:rFonts w:eastAsia="Times New Roman" w:cstheme="minorHAnsi"/>
                <w:noProof/>
                <w:lang w:eastAsia="pt-BR"/>
              </w:rPr>
              <w:t>5. DOCUMENTOS DE REFERÊNCIA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_Toc7447771 \h </w:instrText>
            </w:r>
            <w:r w:rsidR="00624C4C" w:rsidRPr="00624C4C">
              <w:rPr>
                <w:noProof/>
                <w:webHidden/>
              </w:rPr>
            </w:r>
            <w:r w:rsidR="00624C4C" w:rsidRPr="00624C4C">
              <w:rPr>
                <w:noProof/>
                <w:webHidden/>
              </w:rPr>
              <w:fldChar w:fldCharType="separate"/>
            </w:r>
            <w:r>
              <w:rPr>
                <w:noProof/>
                <w:webHidden/>
              </w:rPr>
              <w:t>65</w:t>
            </w:r>
            <w:r w:rsidR="00624C4C" w:rsidRPr="00624C4C">
              <w:rPr>
                <w:noProof/>
                <w:webHidden/>
              </w:rPr>
              <w:fldChar w:fldCharType="end"/>
            </w:r>
          </w:hyperlink>
        </w:p>
        <w:p w14:paraId="49818BD3"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72" w:history="1">
            <w:r w:rsidR="00624C4C" w:rsidRPr="00624C4C">
              <w:rPr>
                <w:rStyle w:val="Hyperlink"/>
                <w:rFonts w:eastAsia="Times New Roman" w:cstheme="minorHAnsi"/>
                <w:noProof/>
                <w:lang w:eastAsia="pt-BR"/>
              </w:rPr>
              <w:t>6. RECURSOS PRÓPRIOS DE COMUNICAÇÃO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_Toc7447772 \h </w:instrText>
            </w:r>
            <w:r w:rsidR="00624C4C" w:rsidRPr="00624C4C">
              <w:rPr>
                <w:noProof/>
                <w:webHidden/>
              </w:rPr>
            </w:r>
            <w:r w:rsidR="00624C4C" w:rsidRPr="00624C4C">
              <w:rPr>
                <w:noProof/>
                <w:webHidden/>
              </w:rPr>
              <w:fldChar w:fldCharType="separate"/>
            </w:r>
            <w:r>
              <w:rPr>
                <w:noProof/>
                <w:webHidden/>
              </w:rPr>
              <w:t>65</w:t>
            </w:r>
            <w:r w:rsidR="00624C4C" w:rsidRPr="00624C4C">
              <w:rPr>
                <w:noProof/>
                <w:webHidden/>
              </w:rPr>
              <w:fldChar w:fldCharType="end"/>
            </w:r>
          </w:hyperlink>
        </w:p>
        <w:p w14:paraId="09DDE8E2"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73" w:history="1">
            <w:r w:rsidR="00624C4C" w:rsidRPr="00624C4C">
              <w:rPr>
                <w:rStyle w:val="Hyperlink"/>
                <w:rFonts w:cstheme="minorHAnsi"/>
                <w:noProof/>
              </w:rPr>
              <w:t>ANEXO II - MODELO DE PROCURAÇÃO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_Toc7447773 \h </w:instrText>
            </w:r>
            <w:r w:rsidR="00624C4C" w:rsidRPr="00624C4C">
              <w:rPr>
                <w:noProof/>
                <w:webHidden/>
              </w:rPr>
            </w:r>
            <w:r w:rsidR="00624C4C" w:rsidRPr="00624C4C">
              <w:rPr>
                <w:noProof/>
                <w:webHidden/>
              </w:rPr>
              <w:fldChar w:fldCharType="separate"/>
            </w:r>
            <w:r>
              <w:rPr>
                <w:noProof/>
                <w:webHidden/>
              </w:rPr>
              <w:t>67</w:t>
            </w:r>
            <w:r w:rsidR="00624C4C" w:rsidRPr="00624C4C">
              <w:rPr>
                <w:noProof/>
                <w:webHidden/>
              </w:rPr>
              <w:fldChar w:fldCharType="end"/>
            </w:r>
          </w:hyperlink>
        </w:p>
        <w:p w14:paraId="213BE7AB"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74" w:history="1">
            <w:r w:rsidR="00624C4C" w:rsidRPr="00624C4C">
              <w:rPr>
                <w:rStyle w:val="Hyperlink"/>
                <w:rFonts w:cstheme="minorHAnsi"/>
                <w:noProof/>
              </w:rPr>
              <w:t>ANEXO III - MODELO DE PROPOSTA DE PREÇOS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_Toc7447774 \h </w:instrText>
            </w:r>
            <w:r w:rsidR="00624C4C" w:rsidRPr="00624C4C">
              <w:rPr>
                <w:noProof/>
                <w:webHidden/>
              </w:rPr>
            </w:r>
            <w:r w:rsidR="00624C4C" w:rsidRPr="00624C4C">
              <w:rPr>
                <w:noProof/>
                <w:webHidden/>
              </w:rPr>
              <w:fldChar w:fldCharType="separate"/>
            </w:r>
            <w:r>
              <w:rPr>
                <w:noProof/>
                <w:webHidden/>
              </w:rPr>
              <w:t>68</w:t>
            </w:r>
            <w:r w:rsidR="00624C4C" w:rsidRPr="00624C4C">
              <w:rPr>
                <w:noProof/>
                <w:webHidden/>
              </w:rPr>
              <w:fldChar w:fldCharType="end"/>
            </w:r>
          </w:hyperlink>
        </w:p>
        <w:p w14:paraId="12333C21"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75" w:history="1">
            <w:r w:rsidR="00624C4C" w:rsidRPr="00624C4C">
              <w:rPr>
                <w:rStyle w:val="Hyperlink"/>
                <w:rFonts w:cstheme="minorHAnsi"/>
                <w:noProof/>
              </w:rPr>
              <w:t>ANEXO IV - MINUTA DE CONTRATO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_Toc7447775 \h </w:instrText>
            </w:r>
            <w:r w:rsidR="00624C4C" w:rsidRPr="00624C4C">
              <w:rPr>
                <w:noProof/>
                <w:webHidden/>
              </w:rPr>
            </w:r>
            <w:r w:rsidR="00624C4C" w:rsidRPr="00624C4C">
              <w:rPr>
                <w:noProof/>
                <w:webHidden/>
              </w:rPr>
              <w:fldChar w:fldCharType="separate"/>
            </w:r>
            <w:r>
              <w:rPr>
                <w:noProof/>
                <w:webHidden/>
              </w:rPr>
              <w:t>70</w:t>
            </w:r>
            <w:r w:rsidR="00624C4C" w:rsidRPr="00624C4C">
              <w:rPr>
                <w:noProof/>
                <w:webHidden/>
              </w:rPr>
              <w:fldChar w:fldCharType="end"/>
            </w:r>
          </w:hyperlink>
        </w:p>
        <w:p w14:paraId="52966985"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76" w:history="1">
            <w:r w:rsidR="00624C4C" w:rsidRPr="00624C4C">
              <w:rPr>
                <w:rStyle w:val="Hyperlink"/>
                <w:rFonts w:cstheme="minorHAnsi"/>
                <w:noProof/>
              </w:rPr>
              <w:t>1. CLÁUSULA PRIMEIRA - LEGISLAÇÃO E DOCUMENTOS VINCULADOS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_Toc7447776 \h </w:instrText>
            </w:r>
            <w:r w:rsidR="00624C4C" w:rsidRPr="00624C4C">
              <w:rPr>
                <w:noProof/>
                <w:webHidden/>
              </w:rPr>
            </w:r>
            <w:r w:rsidR="00624C4C" w:rsidRPr="00624C4C">
              <w:rPr>
                <w:noProof/>
                <w:webHidden/>
              </w:rPr>
              <w:fldChar w:fldCharType="separate"/>
            </w:r>
            <w:r>
              <w:rPr>
                <w:noProof/>
                <w:webHidden/>
              </w:rPr>
              <w:t>70</w:t>
            </w:r>
            <w:r w:rsidR="00624C4C" w:rsidRPr="00624C4C">
              <w:rPr>
                <w:noProof/>
                <w:webHidden/>
              </w:rPr>
              <w:fldChar w:fldCharType="end"/>
            </w:r>
          </w:hyperlink>
        </w:p>
        <w:p w14:paraId="6F5B019C"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77" w:history="1">
            <w:r w:rsidR="00624C4C" w:rsidRPr="00624C4C">
              <w:rPr>
                <w:rStyle w:val="Hyperlink"/>
                <w:rFonts w:cstheme="minorHAnsi"/>
                <w:noProof/>
              </w:rPr>
              <w:t>2. CLÁUSULA SEGUNDA – OBJETO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_Toc7447777 \h </w:instrText>
            </w:r>
            <w:r w:rsidR="00624C4C" w:rsidRPr="00624C4C">
              <w:rPr>
                <w:noProof/>
                <w:webHidden/>
              </w:rPr>
            </w:r>
            <w:r w:rsidR="00624C4C" w:rsidRPr="00624C4C">
              <w:rPr>
                <w:noProof/>
                <w:webHidden/>
              </w:rPr>
              <w:fldChar w:fldCharType="separate"/>
            </w:r>
            <w:r>
              <w:rPr>
                <w:noProof/>
                <w:webHidden/>
              </w:rPr>
              <w:t>71</w:t>
            </w:r>
            <w:r w:rsidR="00624C4C" w:rsidRPr="00624C4C">
              <w:rPr>
                <w:noProof/>
                <w:webHidden/>
              </w:rPr>
              <w:fldChar w:fldCharType="end"/>
            </w:r>
          </w:hyperlink>
        </w:p>
        <w:p w14:paraId="1159A5E6"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78" w:history="1">
            <w:r w:rsidR="00624C4C" w:rsidRPr="00624C4C">
              <w:rPr>
                <w:rStyle w:val="Hyperlink"/>
                <w:rFonts w:cstheme="minorHAnsi"/>
                <w:noProof/>
              </w:rPr>
              <w:t>3. CLÁUSULA TERCEIRA - VIGÊNCIA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_Toc7447778 \h </w:instrText>
            </w:r>
            <w:r w:rsidR="00624C4C" w:rsidRPr="00624C4C">
              <w:rPr>
                <w:noProof/>
                <w:webHidden/>
              </w:rPr>
            </w:r>
            <w:r w:rsidR="00624C4C" w:rsidRPr="00624C4C">
              <w:rPr>
                <w:noProof/>
                <w:webHidden/>
              </w:rPr>
              <w:fldChar w:fldCharType="separate"/>
            </w:r>
            <w:r>
              <w:rPr>
                <w:noProof/>
                <w:webHidden/>
              </w:rPr>
              <w:t>72</w:t>
            </w:r>
            <w:r w:rsidR="00624C4C" w:rsidRPr="00624C4C">
              <w:rPr>
                <w:noProof/>
                <w:webHidden/>
              </w:rPr>
              <w:fldChar w:fldCharType="end"/>
            </w:r>
          </w:hyperlink>
        </w:p>
        <w:p w14:paraId="373E3582"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79" w:history="1">
            <w:r w:rsidR="00624C4C" w:rsidRPr="00624C4C">
              <w:rPr>
                <w:rStyle w:val="Hyperlink"/>
                <w:rFonts w:cstheme="minorHAnsi"/>
                <w:noProof/>
              </w:rPr>
              <w:t>4. CLÁUSULA QUARTA - VALOR CONTRATUAL E RECURSOS ORÇAMENTÁRIOS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_Toc7447779 \h </w:instrText>
            </w:r>
            <w:r w:rsidR="00624C4C" w:rsidRPr="00624C4C">
              <w:rPr>
                <w:noProof/>
                <w:webHidden/>
              </w:rPr>
            </w:r>
            <w:r w:rsidR="00624C4C" w:rsidRPr="00624C4C">
              <w:rPr>
                <w:noProof/>
                <w:webHidden/>
              </w:rPr>
              <w:fldChar w:fldCharType="separate"/>
            </w:r>
            <w:r>
              <w:rPr>
                <w:noProof/>
                <w:webHidden/>
              </w:rPr>
              <w:t>73</w:t>
            </w:r>
            <w:r w:rsidR="00624C4C" w:rsidRPr="00624C4C">
              <w:rPr>
                <w:noProof/>
                <w:webHidden/>
              </w:rPr>
              <w:fldChar w:fldCharType="end"/>
            </w:r>
          </w:hyperlink>
        </w:p>
        <w:p w14:paraId="6897849B"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0" w:history="1">
            <w:r w:rsidR="00624C4C" w:rsidRPr="00624C4C">
              <w:rPr>
                <w:rStyle w:val="Hyperlink"/>
                <w:rFonts w:cstheme="minorHAnsi"/>
                <w:noProof/>
              </w:rPr>
              <w:t>5. CLÁUSULA QUINTA - OBRIGAÇÕES DA CONTRATADA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_Toc7447780 \h </w:instrText>
            </w:r>
            <w:r w:rsidR="00624C4C" w:rsidRPr="00624C4C">
              <w:rPr>
                <w:noProof/>
                <w:webHidden/>
              </w:rPr>
            </w:r>
            <w:r w:rsidR="00624C4C" w:rsidRPr="00624C4C">
              <w:rPr>
                <w:noProof/>
                <w:webHidden/>
              </w:rPr>
              <w:fldChar w:fldCharType="separate"/>
            </w:r>
            <w:r>
              <w:rPr>
                <w:noProof/>
                <w:webHidden/>
              </w:rPr>
              <w:t>74</w:t>
            </w:r>
            <w:r w:rsidR="00624C4C" w:rsidRPr="00624C4C">
              <w:rPr>
                <w:noProof/>
                <w:webHidden/>
              </w:rPr>
              <w:fldChar w:fldCharType="end"/>
            </w:r>
          </w:hyperlink>
        </w:p>
        <w:p w14:paraId="17C719FC"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1" w:history="1">
            <w:r w:rsidR="00624C4C" w:rsidRPr="00624C4C">
              <w:rPr>
                <w:rStyle w:val="Hyperlink"/>
                <w:rFonts w:cstheme="minorHAnsi"/>
                <w:noProof/>
              </w:rPr>
              <w:t>6. CLÁUSULA SEXTA - OBRIGAÇÕES DA CONTRATANTE</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_Toc7447781 \h </w:instrText>
            </w:r>
            <w:r w:rsidR="00624C4C" w:rsidRPr="00624C4C">
              <w:rPr>
                <w:noProof/>
                <w:webHidden/>
              </w:rPr>
            </w:r>
            <w:r w:rsidR="00624C4C" w:rsidRPr="00624C4C">
              <w:rPr>
                <w:noProof/>
                <w:webHidden/>
              </w:rPr>
              <w:fldChar w:fldCharType="separate"/>
            </w:r>
            <w:r>
              <w:rPr>
                <w:noProof/>
                <w:webHidden/>
              </w:rPr>
              <w:t>83</w:t>
            </w:r>
            <w:r w:rsidR="00624C4C" w:rsidRPr="00624C4C">
              <w:rPr>
                <w:noProof/>
                <w:webHidden/>
              </w:rPr>
              <w:fldChar w:fldCharType="end"/>
            </w:r>
          </w:hyperlink>
        </w:p>
        <w:p w14:paraId="4C3C8CB2"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2" w:history="1">
            <w:r w:rsidR="00624C4C" w:rsidRPr="00624C4C">
              <w:rPr>
                <w:rStyle w:val="Hyperlink"/>
                <w:rFonts w:cstheme="minorHAnsi"/>
                <w:noProof/>
              </w:rPr>
              <w:t>7. CLÁUSULA SÉTIMA - FISCALIZAÇÃO E ACEITAÇÃO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_Toc7447782 \h </w:instrText>
            </w:r>
            <w:r w:rsidR="00624C4C" w:rsidRPr="00624C4C">
              <w:rPr>
                <w:noProof/>
                <w:webHidden/>
              </w:rPr>
            </w:r>
            <w:r w:rsidR="00624C4C" w:rsidRPr="00624C4C">
              <w:rPr>
                <w:noProof/>
                <w:webHidden/>
              </w:rPr>
              <w:fldChar w:fldCharType="separate"/>
            </w:r>
            <w:r>
              <w:rPr>
                <w:noProof/>
                <w:webHidden/>
              </w:rPr>
              <w:t>84</w:t>
            </w:r>
            <w:r w:rsidR="00624C4C" w:rsidRPr="00624C4C">
              <w:rPr>
                <w:noProof/>
                <w:webHidden/>
              </w:rPr>
              <w:fldChar w:fldCharType="end"/>
            </w:r>
          </w:hyperlink>
        </w:p>
        <w:p w14:paraId="49EE72B0"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3" w:history="1">
            <w:r w:rsidR="00624C4C" w:rsidRPr="00624C4C">
              <w:rPr>
                <w:rStyle w:val="Hyperlink"/>
                <w:rFonts w:cstheme="minorHAnsi"/>
                <w:noProof/>
              </w:rPr>
              <w:t>8. CLÁUSULA OITAVA - REMUNERAÇÃO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_Toc7447783 \h </w:instrText>
            </w:r>
            <w:r w:rsidR="00624C4C" w:rsidRPr="00624C4C">
              <w:rPr>
                <w:noProof/>
                <w:webHidden/>
              </w:rPr>
            </w:r>
            <w:r w:rsidR="00624C4C" w:rsidRPr="00624C4C">
              <w:rPr>
                <w:noProof/>
                <w:webHidden/>
              </w:rPr>
              <w:fldChar w:fldCharType="separate"/>
            </w:r>
            <w:r>
              <w:rPr>
                <w:noProof/>
                <w:webHidden/>
              </w:rPr>
              <w:t>86</w:t>
            </w:r>
            <w:r w:rsidR="00624C4C" w:rsidRPr="00624C4C">
              <w:rPr>
                <w:noProof/>
                <w:webHidden/>
              </w:rPr>
              <w:fldChar w:fldCharType="end"/>
            </w:r>
          </w:hyperlink>
        </w:p>
        <w:p w14:paraId="5BB2A499"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4" w:history="1">
            <w:r w:rsidR="00624C4C" w:rsidRPr="00624C4C">
              <w:rPr>
                <w:rStyle w:val="Hyperlink"/>
                <w:rFonts w:cstheme="minorHAnsi"/>
                <w:noProof/>
              </w:rPr>
              <w:t>9. CLÁUSULA NONA - DESCONTO DE AGÊNCIA</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_Toc7447784 \h </w:instrText>
            </w:r>
            <w:r w:rsidR="00624C4C" w:rsidRPr="00624C4C">
              <w:rPr>
                <w:noProof/>
                <w:webHidden/>
              </w:rPr>
            </w:r>
            <w:r w:rsidR="00624C4C" w:rsidRPr="00624C4C">
              <w:rPr>
                <w:noProof/>
                <w:webHidden/>
              </w:rPr>
              <w:fldChar w:fldCharType="separate"/>
            </w:r>
            <w:r>
              <w:rPr>
                <w:noProof/>
                <w:webHidden/>
              </w:rPr>
              <w:t>88</w:t>
            </w:r>
            <w:r w:rsidR="00624C4C" w:rsidRPr="00624C4C">
              <w:rPr>
                <w:noProof/>
                <w:webHidden/>
              </w:rPr>
              <w:fldChar w:fldCharType="end"/>
            </w:r>
          </w:hyperlink>
        </w:p>
        <w:p w14:paraId="6F61798A"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5" w:history="1">
            <w:r w:rsidR="00624C4C" w:rsidRPr="00624C4C">
              <w:rPr>
                <w:rStyle w:val="Hyperlink"/>
                <w:rFonts w:cstheme="minorHAnsi"/>
                <w:noProof/>
              </w:rPr>
              <w:t>10. CLÁUSULA DÉCIMA - DIREITOS AUTORAIS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_Toc7447785 \h </w:instrText>
            </w:r>
            <w:r w:rsidR="00624C4C" w:rsidRPr="00624C4C">
              <w:rPr>
                <w:noProof/>
                <w:webHidden/>
              </w:rPr>
            </w:r>
            <w:r w:rsidR="00624C4C" w:rsidRPr="00624C4C">
              <w:rPr>
                <w:noProof/>
                <w:webHidden/>
              </w:rPr>
              <w:fldChar w:fldCharType="separate"/>
            </w:r>
            <w:r>
              <w:rPr>
                <w:noProof/>
                <w:webHidden/>
              </w:rPr>
              <w:t>88</w:t>
            </w:r>
            <w:r w:rsidR="00624C4C" w:rsidRPr="00624C4C">
              <w:rPr>
                <w:noProof/>
                <w:webHidden/>
              </w:rPr>
              <w:fldChar w:fldCharType="end"/>
            </w:r>
          </w:hyperlink>
        </w:p>
        <w:p w14:paraId="09809BEC"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6" w:history="1">
            <w:r w:rsidR="00624C4C" w:rsidRPr="00624C4C">
              <w:rPr>
                <w:rStyle w:val="Hyperlink"/>
                <w:rFonts w:cstheme="minorHAnsi"/>
                <w:noProof/>
              </w:rPr>
              <w:t>11. CLÁUSULA DÉCIMA PRIMEIRA - LIQUIDAÇÃO E PAGAMENTO DE DESPESAS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_Toc7447786 \h </w:instrText>
            </w:r>
            <w:r w:rsidR="00624C4C" w:rsidRPr="00624C4C">
              <w:rPr>
                <w:noProof/>
                <w:webHidden/>
              </w:rPr>
            </w:r>
            <w:r w:rsidR="00624C4C" w:rsidRPr="00624C4C">
              <w:rPr>
                <w:noProof/>
                <w:webHidden/>
              </w:rPr>
              <w:fldChar w:fldCharType="separate"/>
            </w:r>
            <w:r>
              <w:rPr>
                <w:noProof/>
                <w:webHidden/>
              </w:rPr>
              <w:t>91</w:t>
            </w:r>
            <w:r w:rsidR="00624C4C" w:rsidRPr="00624C4C">
              <w:rPr>
                <w:noProof/>
                <w:webHidden/>
              </w:rPr>
              <w:fldChar w:fldCharType="end"/>
            </w:r>
          </w:hyperlink>
        </w:p>
        <w:p w14:paraId="25EA58B8"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7" w:history="1">
            <w:r w:rsidR="00624C4C" w:rsidRPr="00624C4C">
              <w:rPr>
                <w:rStyle w:val="Hyperlink"/>
                <w:rFonts w:cstheme="minorHAnsi"/>
                <w:noProof/>
              </w:rPr>
              <w:t>12. CLÁUSULA DÉCIMA SEGUNDA – GARANTIA DE EXECUÇÃO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_Toc7447787 \h </w:instrText>
            </w:r>
            <w:r w:rsidR="00624C4C" w:rsidRPr="00624C4C">
              <w:rPr>
                <w:noProof/>
                <w:webHidden/>
              </w:rPr>
            </w:r>
            <w:r w:rsidR="00624C4C" w:rsidRPr="00624C4C">
              <w:rPr>
                <w:noProof/>
                <w:webHidden/>
              </w:rPr>
              <w:fldChar w:fldCharType="separate"/>
            </w:r>
            <w:r>
              <w:rPr>
                <w:noProof/>
                <w:webHidden/>
              </w:rPr>
              <w:t>97</w:t>
            </w:r>
            <w:r w:rsidR="00624C4C" w:rsidRPr="00624C4C">
              <w:rPr>
                <w:noProof/>
                <w:webHidden/>
              </w:rPr>
              <w:fldChar w:fldCharType="end"/>
            </w:r>
          </w:hyperlink>
        </w:p>
        <w:p w14:paraId="2A5A5639"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8" w:history="1">
            <w:r w:rsidR="00624C4C" w:rsidRPr="00624C4C">
              <w:rPr>
                <w:rStyle w:val="Hyperlink"/>
                <w:rFonts w:cstheme="minorHAnsi"/>
                <w:noProof/>
              </w:rPr>
              <w:t>13. CLÁUSULA DÉCIMA TERCEIRA - SANÇÕES ADMINISTRATIVAS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_Toc7447788 \h </w:instrText>
            </w:r>
            <w:r w:rsidR="00624C4C" w:rsidRPr="00624C4C">
              <w:rPr>
                <w:noProof/>
                <w:webHidden/>
              </w:rPr>
            </w:r>
            <w:r w:rsidR="00624C4C" w:rsidRPr="00624C4C">
              <w:rPr>
                <w:noProof/>
                <w:webHidden/>
              </w:rPr>
              <w:fldChar w:fldCharType="separate"/>
            </w:r>
            <w:r>
              <w:rPr>
                <w:noProof/>
                <w:webHidden/>
              </w:rPr>
              <w:t>100</w:t>
            </w:r>
            <w:r w:rsidR="00624C4C" w:rsidRPr="00624C4C">
              <w:rPr>
                <w:noProof/>
                <w:webHidden/>
              </w:rPr>
              <w:fldChar w:fldCharType="end"/>
            </w:r>
          </w:hyperlink>
        </w:p>
        <w:p w14:paraId="66AA9834"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89" w:history="1">
            <w:r w:rsidR="00624C4C" w:rsidRPr="00624C4C">
              <w:rPr>
                <w:rStyle w:val="Hyperlink"/>
                <w:rFonts w:cstheme="minorHAnsi"/>
                <w:noProof/>
              </w:rPr>
              <w:t>14. CLÁUSULA DÉCIMA QUARTA – RESCISÃO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_Toc7447789 \h </w:instrText>
            </w:r>
            <w:r w:rsidR="00624C4C" w:rsidRPr="00624C4C">
              <w:rPr>
                <w:noProof/>
                <w:webHidden/>
              </w:rPr>
            </w:r>
            <w:r w:rsidR="00624C4C" w:rsidRPr="00624C4C">
              <w:rPr>
                <w:noProof/>
                <w:webHidden/>
              </w:rPr>
              <w:fldChar w:fldCharType="separate"/>
            </w:r>
            <w:r>
              <w:rPr>
                <w:noProof/>
                <w:webHidden/>
              </w:rPr>
              <w:t>111</w:t>
            </w:r>
            <w:r w:rsidR="00624C4C" w:rsidRPr="00624C4C">
              <w:rPr>
                <w:noProof/>
                <w:webHidden/>
              </w:rPr>
              <w:fldChar w:fldCharType="end"/>
            </w:r>
          </w:hyperlink>
        </w:p>
        <w:p w14:paraId="399DF861"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90" w:history="1">
            <w:r w:rsidR="00624C4C" w:rsidRPr="00624C4C">
              <w:rPr>
                <w:rStyle w:val="Hyperlink"/>
                <w:rFonts w:cstheme="minorHAnsi"/>
                <w:noProof/>
              </w:rPr>
              <w:t>15. CLÁUSULA DÉCIMA QUINTA - DISPOSIÇÕES GERAIS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_Toc7447790 \h </w:instrText>
            </w:r>
            <w:r w:rsidR="00624C4C" w:rsidRPr="00624C4C">
              <w:rPr>
                <w:noProof/>
                <w:webHidden/>
              </w:rPr>
            </w:r>
            <w:r w:rsidR="00624C4C" w:rsidRPr="00624C4C">
              <w:rPr>
                <w:noProof/>
                <w:webHidden/>
              </w:rPr>
              <w:fldChar w:fldCharType="separate"/>
            </w:r>
            <w:r>
              <w:rPr>
                <w:noProof/>
                <w:webHidden/>
              </w:rPr>
              <w:t>113</w:t>
            </w:r>
            <w:r w:rsidR="00624C4C" w:rsidRPr="00624C4C">
              <w:rPr>
                <w:noProof/>
                <w:webHidden/>
              </w:rPr>
              <w:fldChar w:fldCharType="end"/>
            </w:r>
          </w:hyperlink>
        </w:p>
        <w:p w14:paraId="7C4E73E1" w14:textId="77777777" w:rsidR="00624C4C" w:rsidRPr="00624C4C" w:rsidRDefault="00C75315">
          <w:pPr>
            <w:pStyle w:val="Sumrio2"/>
            <w:rPr>
              <w:rFonts w:asciiTheme="minorHAnsi" w:eastAsiaTheme="minorEastAsia" w:hAnsiTheme="minorHAnsi" w:cstheme="minorBidi"/>
              <w:noProof/>
              <w:sz w:val="22"/>
              <w:szCs w:val="22"/>
              <w:lang w:eastAsia="pt-BR"/>
            </w:rPr>
          </w:pPr>
          <w:hyperlink w:anchor="_Toc7447791" w:history="1">
            <w:r w:rsidR="00624C4C" w:rsidRPr="00624C4C">
              <w:rPr>
                <w:rStyle w:val="Hyperlink"/>
                <w:rFonts w:cstheme="minorHAnsi"/>
                <w:noProof/>
              </w:rPr>
              <w:t>16. CLÁUSULA DÉCIMA SEXTA – FORO</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_Toc7447791 \h </w:instrText>
            </w:r>
            <w:r w:rsidR="00624C4C" w:rsidRPr="00624C4C">
              <w:rPr>
                <w:noProof/>
                <w:webHidden/>
              </w:rPr>
            </w:r>
            <w:r w:rsidR="00624C4C" w:rsidRPr="00624C4C">
              <w:rPr>
                <w:noProof/>
                <w:webHidden/>
              </w:rPr>
              <w:fldChar w:fldCharType="separate"/>
            </w:r>
            <w:r>
              <w:rPr>
                <w:noProof/>
                <w:webHidden/>
              </w:rPr>
              <w:t>114</w:t>
            </w:r>
            <w:r w:rsidR="00624C4C" w:rsidRPr="00624C4C">
              <w:rPr>
                <w:noProof/>
                <w:webHidden/>
              </w:rPr>
              <w:fldChar w:fldCharType="end"/>
            </w:r>
          </w:hyperlink>
        </w:p>
        <w:p w14:paraId="68C08C5A" w14:textId="77777777" w:rsidR="00624C4C" w:rsidRPr="00624C4C" w:rsidRDefault="00C75315">
          <w:pPr>
            <w:pStyle w:val="Sumrio1"/>
            <w:rPr>
              <w:rFonts w:asciiTheme="minorHAnsi" w:eastAsiaTheme="minorEastAsia" w:hAnsiTheme="minorHAnsi" w:cstheme="minorBidi"/>
              <w:noProof/>
              <w:sz w:val="22"/>
              <w:szCs w:val="22"/>
              <w:lang w:eastAsia="pt-BR"/>
            </w:rPr>
          </w:pPr>
          <w:hyperlink w:anchor="_Toc7447792" w:history="1">
            <w:r w:rsidR="00624C4C" w:rsidRPr="00624C4C">
              <w:rPr>
                <w:rStyle w:val="Hyperlink"/>
                <w:rFonts w:cstheme="minorHAnsi"/>
                <w:noProof/>
              </w:rPr>
              <w:t>ANEXO V - PORTARIA NORMATIVA Nº 006/2019 - CAU/RS</w:t>
            </w:r>
            <w:r w:rsidR="00624C4C" w:rsidRPr="00624C4C">
              <w:rPr>
                <w:noProof/>
                <w:webHidden/>
              </w:rPr>
              <w:tab/>
            </w:r>
            <w:r w:rsidR="00624C4C" w:rsidRPr="00624C4C">
              <w:rPr>
                <w:noProof/>
                <w:webHidden/>
              </w:rPr>
              <w:fldChar w:fldCharType="begin"/>
            </w:r>
            <w:r w:rsidR="00624C4C" w:rsidRPr="00624C4C">
              <w:rPr>
                <w:noProof/>
                <w:webHidden/>
              </w:rPr>
              <w:instrText xml:space="preserve"> PAGEREF _Toc7447792 \h </w:instrText>
            </w:r>
            <w:r w:rsidR="00624C4C" w:rsidRPr="00624C4C">
              <w:rPr>
                <w:noProof/>
                <w:webHidden/>
              </w:rPr>
            </w:r>
            <w:r w:rsidR="00624C4C" w:rsidRPr="00624C4C">
              <w:rPr>
                <w:noProof/>
                <w:webHidden/>
              </w:rPr>
              <w:fldChar w:fldCharType="separate"/>
            </w:r>
            <w:r>
              <w:rPr>
                <w:noProof/>
                <w:webHidden/>
              </w:rPr>
              <w:t>115</w:t>
            </w:r>
            <w:r w:rsidR="00624C4C" w:rsidRPr="00624C4C">
              <w:rPr>
                <w:noProof/>
                <w:webHidden/>
              </w:rPr>
              <w:fldChar w:fldCharType="end"/>
            </w:r>
          </w:hyperlink>
        </w:p>
        <w:p w14:paraId="0DB756D4" w14:textId="77777777" w:rsidR="002E1CBF" w:rsidRPr="00624C4C" w:rsidRDefault="002E1CBF" w:rsidP="00B12509">
          <w:pPr>
            <w:spacing w:after="120" w:line="276" w:lineRule="auto"/>
            <w:rPr>
              <w:rFonts w:asciiTheme="minorHAnsi" w:hAnsiTheme="minorHAnsi" w:cstheme="minorHAnsi"/>
              <w:sz w:val="22"/>
              <w:szCs w:val="22"/>
            </w:rPr>
          </w:pPr>
          <w:r w:rsidRPr="00624C4C">
            <w:rPr>
              <w:rFonts w:asciiTheme="minorHAnsi" w:hAnsiTheme="minorHAnsi" w:cstheme="minorHAnsi"/>
              <w:bCs/>
              <w:sz w:val="22"/>
              <w:szCs w:val="22"/>
            </w:rPr>
            <w:fldChar w:fldCharType="end"/>
          </w:r>
        </w:p>
      </w:sdtContent>
    </w:sdt>
    <w:p w14:paraId="4D8AB465" w14:textId="77777777" w:rsidR="00BB7BB6" w:rsidRPr="000A5B77" w:rsidRDefault="00BB7BB6" w:rsidP="00B12509">
      <w:pPr>
        <w:spacing w:after="120" w:line="276" w:lineRule="auto"/>
        <w:rPr>
          <w:rFonts w:asciiTheme="minorHAnsi" w:hAnsiTheme="minorHAnsi" w:cstheme="minorHAnsi"/>
          <w:b/>
          <w:sz w:val="22"/>
          <w:szCs w:val="22"/>
        </w:rPr>
      </w:pPr>
    </w:p>
    <w:p w14:paraId="5D375511" w14:textId="77777777" w:rsidR="00BB7BB6" w:rsidRPr="000A5B77" w:rsidRDefault="00BB7BB6" w:rsidP="00B12509">
      <w:pPr>
        <w:spacing w:after="120" w:line="276" w:lineRule="auto"/>
        <w:rPr>
          <w:rFonts w:asciiTheme="minorHAnsi" w:hAnsiTheme="minorHAnsi" w:cstheme="minorHAnsi"/>
          <w:b/>
          <w:sz w:val="22"/>
          <w:szCs w:val="22"/>
        </w:rPr>
        <w:sectPr w:rsidR="00BB7BB6" w:rsidRPr="000A5B77" w:rsidSect="00E5703A">
          <w:pgSz w:w="11900" w:h="16840" w:code="9"/>
          <w:pgMar w:top="1701" w:right="1134" w:bottom="1134" w:left="1701" w:header="425" w:footer="567" w:gutter="0"/>
          <w:cols w:space="708"/>
          <w:docGrid w:linePitch="326"/>
        </w:sectPr>
      </w:pPr>
    </w:p>
    <w:p w14:paraId="2EC746DE" w14:textId="77777777" w:rsidR="00D749A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EDITAL</w:t>
      </w:r>
    </w:p>
    <w:p w14:paraId="2DF67663" w14:textId="152E51FD"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 xml:space="preserve">CONCORRÊNCIA Nº </w:t>
      </w:r>
      <w:r w:rsidR="00D749AB" w:rsidRPr="000A5B77">
        <w:rPr>
          <w:rFonts w:asciiTheme="minorHAnsi" w:hAnsiTheme="minorHAnsi" w:cstheme="minorHAnsi"/>
          <w:b/>
        </w:rPr>
        <w:t>0</w:t>
      </w:r>
      <w:r w:rsidR="005B3FC8">
        <w:rPr>
          <w:rFonts w:asciiTheme="minorHAnsi" w:hAnsiTheme="minorHAnsi" w:cstheme="minorHAnsi"/>
          <w:b/>
        </w:rPr>
        <w:t>4</w:t>
      </w:r>
      <w:r w:rsidR="00D749AB" w:rsidRPr="000A5B77">
        <w:rPr>
          <w:rFonts w:asciiTheme="minorHAnsi" w:hAnsiTheme="minorHAnsi" w:cstheme="minorHAnsi"/>
          <w:b/>
        </w:rPr>
        <w:t>/2019</w:t>
      </w:r>
    </w:p>
    <w:p w14:paraId="63286F3B" w14:textId="77777777" w:rsidR="00D749AB" w:rsidRPr="000A5B77" w:rsidRDefault="00D749AB" w:rsidP="00B12509">
      <w:pPr>
        <w:spacing w:after="120" w:line="276" w:lineRule="auto"/>
        <w:jc w:val="center"/>
        <w:rPr>
          <w:rFonts w:asciiTheme="minorHAnsi" w:hAnsiTheme="minorHAnsi" w:cstheme="minorHAnsi"/>
        </w:rPr>
      </w:pPr>
      <w:r w:rsidRPr="000A5B77">
        <w:rPr>
          <w:rFonts w:asciiTheme="minorHAnsi" w:hAnsiTheme="minorHAnsi" w:cstheme="minorHAnsi"/>
        </w:rPr>
        <w:t>(Processo Administrativo nº 245/2019)</w:t>
      </w:r>
    </w:p>
    <w:p w14:paraId="21401E46" w14:textId="77777777" w:rsidR="009372BC" w:rsidRPr="000A5B77" w:rsidRDefault="009372BC" w:rsidP="00B12509">
      <w:pPr>
        <w:spacing w:after="120" w:line="276" w:lineRule="auto"/>
        <w:jc w:val="both"/>
        <w:rPr>
          <w:rFonts w:asciiTheme="minorHAnsi" w:hAnsiTheme="minorHAnsi" w:cstheme="minorHAnsi"/>
        </w:rPr>
      </w:pPr>
    </w:p>
    <w:p w14:paraId="33D6363A" w14:textId="7EE34AA0" w:rsidR="002E432B" w:rsidRPr="000A5B77" w:rsidRDefault="00B30F21" w:rsidP="00B12509">
      <w:pPr>
        <w:pStyle w:val="Ttulo1"/>
        <w:spacing w:after="120" w:line="276" w:lineRule="auto"/>
        <w:jc w:val="left"/>
        <w:rPr>
          <w:rFonts w:asciiTheme="minorHAnsi" w:hAnsiTheme="minorHAnsi" w:cstheme="minorHAnsi"/>
          <w:szCs w:val="24"/>
        </w:rPr>
      </w:pPr>
      <w:bookmarkStart w:id="1" w:name="_Toc5971255"/>
      <w:bookmarkStart w:id="2" w:name="_Toc7447729"/>
      <w:r>
        <w:rPr>
          <w:rFonts w:asciiTheme="minorHAnsi" w:hAnsiTheme="minorHAnsi" w:cstheme="minorHAnsi"/>
          <w:szCs w:val="24"/>
        </w:rPr>
        <w:t xml:space="preserve">1. </w:t>
      </w:r>
      <w:r w:rsidR="002E432B" w:rsidRPr="000A5B77">
        <w:rPr>
          <w:rFonts w:asciiTheme="minorHAnsi" w:hAnsiTheme="minorHAnsi" w:cstheme="minorHAnsi"/>
          <w:szCs w:val="24"/>
        </w:rPr>
        <w:t>DISPOSIÇÕES INICIAIS</w:t>
      </w:r>
      <w:bookmarkEnd w:id="1"/>
      <w:bookmarkEnd w:id="2"/>
    </w:p>
    <w:p w14:paraId="0E902D67" w14:textId="77777777" w:rsidR="00B30F21"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1.1. </w:t>
      </w:r>
      <w:r w:rsidR="002E432B" w:rsidRPr="00B30F21">
        <w:rPr>
          <w:rFonts w:asciiTheme="minorHAnsi" w:hAnsiTheme="minorHAnsi" w:cstheme="minorHAnsi"/>
        </w:rPr>
        <w:t xml:space="preserve">O </w:t>
      </w:r>
      <w:r w:rsidR="009372BC" w:rsidRPr="00B30F21">
        <w:rPr>
          <w:rFonts w:asciiTheme="minorHAnsi" w:hAnsiTheme="minorHAnsi" w:cstheme="minorHAnsi"/>
        </w:rPr>
        <w:t>Conselho de Arquitetura e Urbanismo do Grande do Sul (CAU/RS)</w:t>
      </w:r>
      <w:r w:rsidR="002E432B" w:rsidRPr="00B30F21">
        <w:rPr>
          <w:rFonts w:asciiTheme="minorHAnsi" w:hAnsiTheme="minorHAnsi" w:cstheme="minorHAnsi"/>
        </w:rPr>
        <w:t>, doravante denominado ANUNCIANTE, por intermédio d</w:t>
      </w:r>
      <w:r w:rsidR="009372BC" w:rsidRPr="00B30F21">
        <w:rPr>
          <w:rFonts w:asciiTheme="minorHAnsi" w:hAnsiTheme="minorHAnsi" w:cstheme="minorHAnsi"/>
        </w:rPr>
        <w:t xml:space="preserve">a </w:t>
      </w:r>
      <w:r w:rsidR="002E432B" w:rsidRPr="00B30F21">
        <w:rPr>
          <w:rFonts w:asciiTheme="minorHAnsi" w:hAnsiTheme="minorHAnsi" w:cstheme="minorHAnsi"/>
        </w:rPr>
        <w:t xml:space="preserve">Comissão Especial de Licitação designada pela Portaria </w:t>
      </w:r>
      <w:r w:rsidR="009372BC" w:rsidRPr="00B30F21">
        <w:rPr>
          <w:rFonts w:asciiTheme="minorHAnsi" w:hAnsiTheme="minorHAnsi" w:cstheme="minorHAnsi"/>
        </w:rPr>
        <w:t>Presidencial nº 048, de 20 de março de 2019</w:t>
      </w:r>
      <w:r w:rsidR="002E432B" w:rsidRPr="00B30F21">
        <w:rPr>
          <w:rFonts w:asciiTheme="minorHAnsi" w:hAnsiTheme="minorHAnsi" w:cstheme="minorHAnsi"/>
        </w:rPr>
        <w:t xml:space="preserve">, torna público aos interessados que realizará </w:t>
      </w:r>
      <w:r w:rsidR="009372BC" w:rsidRPr="00B30F21">
        <w:rPr>
          <w:rFonts w:asciiTheme="minorHAnsi" w:hAnsiTheme="minorHAnsi" w:cstheme="minorHAnsi"/>
        </w:rPr>
        <w:t>licitação, na modalidade CONCORRÊNCIA</w:t>
      </w:r>
      <w:r w:rsidR="002E432B" w:rsidRPr="00B30F21">
        <w:rPr>
          <w:rFonts w:asciiTheme="minorHAnsi" w:hAnsiTheme="minorHAnsi" w:cstheme="minorHAnsi"/>
        </w:rPr>
        <w:t xml:space="preserve">, do tipo </w:t>
      </w:r>
      <w:r w:rsidR="009372BC" w:rsidRPr="00B30F21">
        <w:rPr>
          <w:rFonts w:asciiTheme="minorHAnsi" w:hAnsiTheme="minorHAnsi" w:cstheme="minorHAnsi"/>
        </w:rPr>
        <w:t>MELHOR TÉCNICA</w:t>
      </w:r>
      <w:r w:rsidR="002E432B" w:rsidRPr="00B30F21">
        <w:rPr>
          <w:rFonts w:asciiTheme="minorHAnsi" w:hAnsiTheme="minorHAnsi" w:cstheme="minorHAnsi"/>
        </w:rPr>
        <w:t>, para contratação de serviços de publicidade prestados por intermédio</w:t>
      </w:r>
      <w:r w:rsidR="00C05F99" w:rsidRPr="00B30F21">
        <w:rPr>
          <w:rFonts w:asciiTheme="minorHAnsi" w:hAnsiTheme="minorHAnsi" w:cstheme="minorHAnsi"/>
        </w:rPr>
        <w:t xml:space="preserve"> de agências de propaganda.</w:t>
      </w:r>
    </w:p>
    <w:p w14:paraId="0050AFC0" w14:textId="77777777" w:rsidR="00B30F21" w:rsidRDefault="00B30F21" w:rsidP="00B12509">
      <w:pPr>
        <w:spacing w:after="120" w:line="276" w:lineRule="auto"/>
        <w:jc w:val="both"/>
        <w:rPr>
          <w:rFonts w:asciiTheme="minorHAnsi" w:hAnsiTheme="minorHAnsi" w:cstheme="minorHAnsi"/>
        </w:rPr>
      </w:pPr>
    </w:p>
    <w:p w14:paraId="45E6B754" w14:textId="4C2A7F57"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1.2. </w:t>
      </w:r>
      <w:r w:rsidR="002E432B" w:rsidRPr="00B30F21">
        <w:rPr>
          <w:rFonts w:asciiTheme="minorHAnsi" w:hAnsiTheme="minorHAnsi" w:cstheme="minorHAnsi"/>
        </w:rPr>
        <w:t>Os serviços serão realizados na forma de execução indireta, sob a égide da Lei nº 12.232/2010, mediante a aplicação, de forma complementar, das Leis nº 4.680/1965 e nº 8.666/1993.</w:t>
      </w:r>
    </w:p>
    <w:p w14:paraId="185998AA" w14:textId="77777777" w:rsidR="00B30F21" w:rsidRDefault="00B30F21" w:rsidP="00B12509">
      <w:pPr>
        <w:spacing w:after="120" w:line="276" w:lineRule="auto"/>
        <w:jc w:val="both"/>
        <w:rPr>
          <w:rFonts w:asciiTheme="minorHAnsi" w:hAnsiTheme="minorHAnsi" w:cstheme="minorHAnsi"/>
        </w:rPr>
      </w:pPr>
    </w:p>
    <w:p w14:paraId="3F13E2E3" w14:textId="45A31AD7" w:rsidR="002E432B" w:rsidRPr="00B30F21"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1.2.1. </w:t>
      </w:r>
      <w:r w:rsidR="00D0726E">
        <w:rPr>
          <w:rFonts w:asciiTheme="minorHAnsi" w:hAnsiTheme="minorHAnsi" w:cstheme="minorHAnsi"/>
        </w:rPr>
        <w:t>Aplicam-se também a esta C</w:t>
      </w:r>
      <w:r w:rsidR="002E432B" w:rsidRPr="00B30F21">
        <w:rPr>
          <w:rFonts w:asciiTheme="minorHAnsi" w:hAnsiTheme="minorHAnsi" w:cstheme="minorHAnsi"/>
        </w:rPr>
        <w:t>oncorrência</w:t>
      </w:r>
      <w:r w:rsidR="00114160" w:rsidRPr="00B30F21">
        <w:rPr>
          <w:rFonts w:asciiTheme="minorHAnsi" w:hAnsiTheme="minorHAnsi" w:cstheme="minorHAnsi"/>
        </w:rPr>
        <w:t>, naquilo que couber,</w:t>
      </w:r>
      <w:r w:rsidR="002E432B" w:rsidRPr="00B30F21">
        <w:rPr>
          <w:rFonts w:asciiTheme="minorHAnsi" w:hAnsiTheme="minorHAnsi" w:cstheme="minorHAnsi"/>
        </w:rPr>
        <w:t xml:space="preserve"> o Decreto nº 6.555/2008, o Decreto nº 57.690/1966, o Decreto nº 4.563/2002, o Decreto nº 3.722/2001, </w:t>
      </w:r>
      <w:r w:rsidR="002E432B" w:rsidRPr="00B30F21">
        <w:rPr>
          <w:rFonts w:asciiTheme="minorHAnsi" w:eastAsia="Calibri" w:hAnsiTheme="minorHAnsi" w:cstheme="minorHAnsi"/>
        </w:rPr>
        <w:t>a Instrução Normativa SEGES/MPDG nº 03/2018</w:t>
      </w:r>
      <w:r w:rsidR="00C05F99" w:rsidRPr="00B30F21">
        <w:rPr>
          <w:rFonts w:asciiTheme="minorHAnsi" w:eastAsia="Calibri" w:hAnsiTheme="minorHAnsi" w:cstheme="minorHAnsi"/>
        </w:rPr>
        <w:t xml:space="preserve">, a </w:t>
      </w:r>
      <w:r w:rsidR="00114160" w:rsidRPr="00B30F21">
        <w:rPr>
          <w:rFonts w:asciiTheme="minorHAnsi" w:eastAsia="Calibri" w:hAnsiTheme="minorHAnsi" w:cstheme="minorHAnsi"/>
        </w:rPr>
        <w:t xml:space="preserve">Portaria </w:t>
      </w:r>
      <w:r w:rsidR="00C05F99" w:rsidRPr="00B30F21">
        <w:rPr>
          <w:rFonts w:asciiTheme="minorHAnsi" w:eastAsia="Calibri" w:hAnsiTheme="minorHAnsi" w:cstheme="minorHAnsi"/>
        </w:rPr>
        <w:t xml:space="preserve">Normativa CAU/RS nº </w:t>
      </w:r>
      <w:r w:rsidR="00114160" w:rsidRPr="00B30F21">
        <w:rPr>
          <w:rFonts w:asciiTheme="minorHAnsi" w:eastAsia="Calibri" w:hAnsiTheme="minorHAnsi" w:cstheme="minorHAnsi"/>
        </w:rPr>
        <w:t>006/2019</w:t>
      </w:r>
      <w:r w:rsidR="002E432B" w:rsidRPr="00B30F21">
        <w:rPr>
          <w:rFonts w:asciiTheme="minorHAnsi" w:eastAsia="Calibri" w:hAnsiTheme="minorHAnsi" w:cstheme="minorHAnsi"/>
        </w:rPr>
        <w:t xml:space="preserve"> </w:t>
      </w:r>
      <w:r w:rsidR="002E432B" w:rsidRPr="00B30F21">
        <w:rPr>
          <w:rFonts w:asciiTheme="minorHAnsi" w:hAnsiTheme="minorHAnsi" w:cstheme="minorHAnsi"/>
        </w:rPr>
        <w:t>e as disposições deste Edital.</w:t>
      </w:r>
    </w:p>
    <w:p w14:paraId="78F40257" w14:textId="77777777" w:rsidR="002E432B" w:rsidRPr="000A5B77" w:rsidRDefault="002E432B" w:rsidP="00B12509">
      <w:pPr>
        <w:spacing w:after="120" w:line="276" w:lineRule="auto"/>
        <w:jc w:val="both"/>
        <w:rPr>
          <w:rFonts w:asciiTheme="minorHAnsi" w:hAnsiTheme="minorHAnsi" w:cstheme="minorHAnsi"/>
        </w:rPr>
      </w:pPr>
    </w:p>
    <w:p w14:paraId="440AC8AE" w14:textId="40425E7E" w:rsidR="002E432B" w:rsidRPr="000A5B77" w:rsidRDefault="00B30F21" w:rsidP="00B12509">
      <w:pPr>
        <w:pStyle w:val="Ttulo1"/>
        <w:spacing w:after="120" w:line="276" w:lineRule="auto"/>
        <w:jc w:val="left"/>
        <w:rPr>
          <w:rFonts w:asciiTheme="minorHAnsi" w:hAnsiTheme="minorHAnsi" w:cstheme="minorHAnsi"/>
          <w:szCs w:val="24"/>
        </w:rPr>
      </w:pPr>
      <w:bookmarkStart w:id="3" w:name="_Toc5971256"/>
      <w:bookmarkStart w:id="4" w:name="_Toc7447730"/>
      <w:r>
        <w:rPr>
          <w:rFonts w:asciiTheme="minorHAnsi" w:hAnsiTheme="minorHAnsi" w:cstheme="minorHAnsi"/>
          <w:szCs w:val="24"/>
        </w:rPr>
        <w:t xml:space="preserve">2. </w:t>
      </w:r>
      <w:r w:rsidR="002E432B" w:rsidRPr="000A5B77">
        <w:rPr>
          <w:rFonts w:asciiTheme="minorHAnsi" w:hAnsiTheme="minorHAnsi" w:cstheme="minorHAnsi"/>
          <w:szCs w:val="24"/>
        </w:rPr>
        <w:t>OBJETO</w:t>
      </w:r>
      <w:bookmarkEnd w:id="3"/>
      <w:bookmarkEnd w:id="4"/>
    </w:p>
    <w:p w14:paraId="6CC18576" w14:textId="273DF943" w:rsidR="002E432B" w:rsidRDefault="00B30F21" w:rsidP="00B12509">
      <w:pPr>
        <w:spacing w:after="120" w:line="276" w:lineRule="auto"/>
        <w:jc w:val="both"/>
        <w:rPr>
          <w:rFonts w:asciiTheme="minorHAnsi" w:hAnsiTheme="minorHAnsi" w:cstheme="minorHAnsi"/>
        </w:rPr>
      </w:pPr>
      <w:r>
        <w:rPr>
          <w:rFonts w:asciiTheme="minorHAnsi" w:hAnsiTheme="minorHAnsi" w:cstheme="minorHAnsi"/>
          <w:bCs/>
        </w:rPr>
        <w:t xml:space="preserve">2.1. </w:t>
      </w:r>
      <w:r w:rsidR="002E432B" w:rsidRPr="00B30F21">
        <w:rPr>
          <w:rFonts w:asciiTheme="minorHAnsi" w:hAnsiTheme="minorHAnsi" w:cstheme="minorHAnsi"/>
          <w:bCs/>
        </w:rPr>
        <w:t xml:space="preserve">O objeto da </w:t>
      </w:r>
      <w:r w:rsidR="00D0726E">
        <w:rPr>
          <w:rFonts w:asciiTheme="minorHAnsi" w:hAnsiTheme="minorHAnsi" w:cstheme="minorHAnsi"/>
        </w:rPr>
        <w:t>presente C</w:t>
      </w:r>
      <w:r w:rsidR="002E432B" w:rsidRPr="00B30F21">
        <w:rPr>
          <w:rFonts w:asciiTheme="minorHAnsi" w:hAnsiTheme="minorHAnsi" w:cstheme="minorHAnsi"/>
        </w:rPr>
        <w:t xml:space="preserve">oncorrência é a contratação de serviços de publicidade prestados por intermédio de </w:t>
      </w:r>
      <w:r w:rsidR="000A5B77" w:rsidRPr="00B30F21">
        <w:rPr>
          <w:rFonts w:asciiTheme="minorHAnsi" w:hAnsiTheme="minorHAnsi" w:cstheme="minorHAnsi"/>
        </w:rPr>
        <w:t>DUAS</w:t>
      </w:r>
      <w:r w:rsidR="00E5703A" w:rsidRPr="00B30F21">
        <w:rPr>
          <w:rFonts w:asciiTheme="minorHAnsi" w:hAnsiTheme="minorHAnsi" w:cstheme="minorHAnsi"/>
        </w:rPr>
        <w:t xml:space="preserve"> agências</w:t>
      </w:r>
      <w:r w:rsidR="002E432B" w:rsidRPr="00B30F21">
        <w:rPr>
          <w:rFonts w:asciiTheme="minorHAnsi" w:hAnsiTheme="minorHAnsi" w:cstheme="minorHAnsi"/>
        </w:rPr>
        <w:t xml:space="preserve"> de propaganda, compreendendo o conjunto de atividades realizadas integradamente que tenham por objetivo o estudo, o planejamento, a conceituação, a concepção, a criação, a execução interna, a intermediação e supervisão da execução externa e a distribuição de ações publicitárias junto a públicos de interesse.</w:t>
      </w:r>
    </w:p>
    <w:p w14:paraId="1F0ABE39" w14:textId="77777777" w:rsidR="00B30F21" w:rsidRDefault="00B30F21" w:rsidP="00B12509">
      <w:pPr>
        <w:spacing w:after="120" w:line="276" w:lineRule="auto"/>
        <w:jc w:val="both"/>
        <w:rPr>
          <w:rFonts w:asciiTheme="minorHAnsi" w:hAnsiTheme="minorHAnsi" w:cstheme="minorHAnsi"/>
        </w:rPr>
      </w:pPr>
    </w:p>
    <w:p w14:paraId="572A004B" w14:textId="2CF12B75" w:rsidR="002E432B" w:rsidRPr="00B30F21"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2.1.1. </w:t>
      </w:r>
      <w:r w:rsidR="00D0726E">
        <w:rPr>
          <w:rFonts w:asciiTheme="minorHAnsi" w:hAnsiTheme="minorHAnsi" w:cstheme="minorHAnsi"/>
        </w:rPr>
        <w:t>Também integram o objeto desta C</w:t>
      </w:r>
      <w:r w:rsidR="002E432B" w:rsidRPr="00B30F21">
        <w:rPr>
          <w:rFonts w:asciiTheme="minorHAnsi" w:hAnsiTheme="minorHAnsi" w:cstheme="minorHAnsi"/>
        </w:rPr>
        <w:t>oncorrência, como atividades complementares, os serviços especializados pertinentes:</w:t>
      </w:r>
    </w:p>
    <w:p w14:paraId="015A23FA" w14:textId="0A5C013D"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B30F21">
        <w:rPr>
          <w:rFonts w:asciiTheme="minorHAnsi" w:hAnsiTheme="minorHAnsi" w:cstheme="minorHAnsi"/>
        </w:rPr>
        <w:t>ao planejamento e à execução de pesquisas e de outros instrumentos de avaliação e de geração de conhecimento, relacionados à execução do</w:t>
      </w:r>
      <w:r w:rsidR="004D7569" w:rsidRPr="00B30F21">
        <w:rPr>
          <w:rFonts w:asciiTheme="minorHAnsi" w:hAnsiTheme="minorHAnsi" w:cstheme="minorHAnsi"/>
        </w:rPr>
        <w:t>s</w:t>
      </w:r>
      <w:r w:rsidR="002E432B" w:rsidRPr="00B30F21">
        <w:rPr>
          <w:rFonts w:asciiTheme="minorHAnsi" w:hAnsiTheme="minorHAnsi" w:cstheme="minorHAnsi"/>
        </w:rPr>
        <w:t xml:space="preserve"> contrato</w:t>
      </w:r>
      <w:r w:rsidR="004D7569" w:rsidRPr="00B30F21">
        <w:rPr>
          <w:rFonts w:asciiTheme="minorHAnsi" w:hAnsiTheme="minorHAnsi" w:cstheme="minorHAnsi"/>
        </w:rPr>
        <w:t>s</w:t>
      </w:r>
      <w:r w:rsidR="002E432B" w:rsidRPr="00B30F21">
        <w:rPr>
          <w:rFonts w:asciiTheme="minorHAnsi" w:hAnsiTheme="minorHAnsi" w:cstheme="minorHAnsi"/>
        </w:rPr>
        <w:t>;</w:t>
      </w:r>
    </w:p>
    <w:p w14:paraId="7A22E26B" w14:textId="1E0AC98C"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à produção e à execução técnica de peças, materiais e projetos publicitários, de mídia e não mídia, criados no âmbito dos contratos;</w:t>
      </w:r>
    </w:p>
    <w:p w14:paraId="27551058" w14:textId="7A37FF74" w:rsidR="00E5703A"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à criação, à implementação e ao desenvolvimento de formas inovadoras de comunicação publicitária, destinadas a expandir os efeitos das mensagens e das ações publicitárias, em consonância com novas tecnologias.</w:t>
      </w:r>
    </w:p>
    <w:p w14:paraId="514FF95B" w14:textId="77777777" w:rsidR="00B30F21" w:rsidRDefault="00B30F21" w:rsidP="00B12509">
      <w:pPr>
        <w:spacing w:after="120" w:line="276" w:lineRule="auto"/>
        <w:jc w:val="both"/>
        <w:rPr>
          <w:rFonts w:asciiTheme="minorHAnsi" w:hAnsiTheme="minorHAnsi" w:cstheme="minorHAnsi"/>
        </w:rPr>
      </w:pPr>
    </w:p>
    <w:p w14:paraId="0560CD86" w14:textId="0C6F7216" w:rsidR="002E432B" w:rsidRDefault="00B30F21" w:rsidP="00B12509">
      <w:pPr>
        <w:spacing w:after="120" w:line="276" w:lineRule="auto"/>
        <w:jc w:val="both"/>
        <w:rPr>
          <w:rFonts w:asciiTheme="minorHAnsi" w:hAnsiTheme="minorHAnsi" w:cstheme="minorHAnsi"/>
          <w:bCs/>
        </w:rPr>
      </w:pPr>
      <w:r>
        <w:rPr>
          <w:rFonts w:asciiTheme="minorHAnsi" w:hAnsiTheme="minorHAnsi" w:cstheme="minorHAnsi"/>
        </w:rPr>
        <w:t xml:space="preserve">2.1.1.1. </w:t>
      </w:r>
      <w:r w:rsidR="002E432B" w:rsidRPr="00B30F21">
        <w:rPr>
          <w:rFonts w:asciiTheme="minorHAnsi" w:hAnsiTheme="minorHAnsi" w:cstheme="minorHAnsi"/>
        </w:rPr>
        <w:t xml:space="preserve">A contratação dos serviços, elencados no subitem 2.1, tem como objetivo o atendimento </w:t>
      </w:r>
      <w:r w:rsidR="002E432B" w:rsidRPr="00B30F21">
        <w:rPr>
          <w:rFonts w:asciiTheme="minorHAnsi" w:hAnsiTheme="minorHAnsi" w:cstheme="minorHAnsi"/>
          <w:bCs/>
        </w:rPr>
        <w:t>ao princípio da publicidade e ao direito à informação, por meio de ações que visam difundir ideias e princípios, posicionar instituições e programas, disseminar iniciativas e políticas públicas, ou informar e orientar o público em geral.</w:t>
      </w:r>
    </w:p>
    <w:p w14:paraId="2BE38474" w14:textId="77777777" w:rsidR="00B30F21" w:rsidRDefault="00B30F21" w:rsidP="00B12509">
      <w:pPr>
        <w:spacing w:after="120" w:line="276" w:lineRule="auto"/>
        <w:jc w:val="both"/>
        <w:rPr>
          <w:rFonts w:asciiTheme="minorHAnsi" w:hAnsiTheme="minorHAnsi" w:cstheme="minorHAnsi"/>
        </w:rPr>
      </w:pPr>
    </w:p>
    <w:p w14:paraId="6DB94114" w14:textId="22B5DAB2"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2.1.1.2. </w:t>
      </w:r>
      <w:r w:rsidR="002E432B" w:rsidRPr="00B30F21">
        <w:rPr>
          <w:rFonts w:asciiTheme="minorHAnsi" w:hAnsiTheme="minorHAnsi" w:cstheme="minorHAnsi"/>
        </w:rPr>
        <w:t>O planejamento, previstos no subitem 2.1, objetiva subsidiar a proposição estratégica das ações publicitárias, tanto nos meios e veículos de divulgação tradicionais (</w:t>
      </w:r>
      <w:r w:rsidR="002E432B" w:rsidRPr="00B30F21">
        <w:rPr>
          <w:rFonts w:asciiTheme="minorHAnsi" w:hAnsiTheme="minorHAnsi" w:cstheme="minorHAnsi"/>
          <w:i/>
        </w:rPr>
        <w:t>off-line</w:t>
      </w:r>
      <w:r w:rsidR="002E432B" w:rsidRPr="00B30F21">
        <w:rPr>
          <w:rFonts w:asciiTheme="minorHAnsi" w:hAnsiTheme="minorHAnsi" w:cstheme="minorHAnsi"/>
        </w:rPr>
        <w:t>) como digitais (</w:t>
      </w:r>
      <w:r w:rsidR="002E432B" w:rsidRPr="00B30F21">
        <w:rPr>
          <w:rFonts w:asciiTheme="minorHAnsi" w:hAnsiTheme="minorHAnsi" w:cstheme="minorHAnsi"/>
          <w:i/>
        </w:rPr>
        <w:t>on-line</w:t>
      </w:r>
      <w:r w:rsidR="002E432B" w:rsidRPr="00B30F21">
        <w:rPr>
          <w:rFonts w:asciiTheme="minorHAnsi" w:hAnsiTheme="minorHAnsi" w:cstheme="minorHAnsi"/>
        </w:rPr>
        <w:t>), para alcance dos objetivos de comunicação e superação dos desafios apresentados e devem prever, sempre que possível, os indicadores e métricas para aferição, análise e otimização de resultados.</w:t>
      </w:r>
    </w:p>
    <w:p w14:paraId="3593997C" w14:textId="77777777" w:rsidR="00B30F21" w:rsidRDefault="00B30F21" w:rsidP="00B12509">
      <w:pPr>
        <w:spacing w:after="120" w:line="276" w:lineRule="auto"/>
        <w:jc w:val="both"/>
        <w:rPr>
          <w:rFonts w:asciiTheme="minorHAnsi" w:hAnsiTheme="minorHAnsi" w:cstheme="minorHAnsi"/>
        </w:rPr>
      </w:pPr>
    </w:p>
    <w:p w14:paraId="77028D54" w14:textId="41E74EB3" w:rsidR="000F183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2.1.1.3. </w:t>
      </w:r>
      <w:r w:rsidR="000F183B" w:rsidRPr="00B30F21">
        <w:rPr>
          <w:rFonts w:asciiTheme="minorHAnsi" w:hAnsiTheme="minorHAnsi" w:cstheme="minorHAnsi"/>
        </w:rPr>
        <w:t>A</w:t>
      </w:r>
      <w:r w:rsidR="002E432B" w:rsidRPr="00B30F21">
        <w:rPr>
          <w:rFonts w:asciiTheme="minorHAnsi" w:hAnsiTheme="minorHAnsi" w:cstheme="minorHAnsi"/>
        </w:rPr>
        <w:t>s pesquisas e os outros instrumentos de avaliação previstos na alínea ‘a’ do subitem 2.1.1 terão a finalidade de:</w:t>
      </w:r>
    </w:p>
    <w:p w14:paraId="37F4D377" w14:textId="60339802"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a) </w:t>
      </w:r>
      <w:r w:rsidR="000F183B" w:rsidRPr="000A5B77">
        <w:rPr>
          <w:rFonts w:asciiTheme="minorHAnsi" w:hAnsiTheme="minorHAnsi" w:cstheme="minorHAnsi"/>
        </w:rPr>
        <w:t>g</w:t>
      </w:r>
      <w:r w:rsidR="002E432B" w:rsidRPr="000A5B77">
        <w:rPr>
          <w:rFonts w:asciiTheme="minorHAnsi" w:hAnsiTheme="minorHAnsi" w:cstheme="minorHAnsi"/>
        </w:rPr>
        <w:t>erar conhecimento sobre o mercado, o público-alvo e os meios para divulgação das peças ou campanhas publicitárias;</w:t>
      </w:r>
    </w:p>
    <w:p w14:paraId="46615120" w14:textId="4F2F987C"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aferir o desenvolvimento estratégico, a criação, a veiculação e a adequação das mensagens a serem divulgadas;</w:t>
      </w:r>
    </w:p>
    <w:p w14:paraId="1E720AC0" w14:textId="48A8DAB1"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possibilitar a mensuração e avaliação dos resultados das campanhas publicitárias, vedada a inclusão de matéria estranha ou sem pertinência temática com a ação de publicidade.</w:t>
      </w:r>
    </w:p>
    <w:p w14:paraId="4EF42A28" w14:textId="77777777" w:rsidR="00B30F21" w:rsidRDefault="00B30F21" w:rsidP="00B12509">
      <w:pPr>
        <w:spacing w:after="120" w:line="276" w:lineRule="auto"/>
        <w:jc w:val="both"/>
        <w:rPr>
          <w:rFonts w:asciiTheme="minorHAnsi" w:hAnsiTheme="minorHAnsi" w:cstheme="minorHAnsi"/>
        </w:rPr>
      </w:pPr>
    </w:p>
    <w:p w14:paraId="18131E3A" w14:textId="2726D0B3"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2.1.2. </w:t>
      </w:r>
      <w:r w:rsidR="002E432B" w:rsidRPr="000A5B77">
        <w:rPr>
          <w:rFonts w:asciiTheme="minorHAnsi" w:hAnsiTheme="minorHAnsi" w:cstheme="minorHAnsi"/>
        </w:rPr>
        <w:t xml:space="preserve">Os serviços previstos nos </w:t>
      </w:r>
      <w:r w:rsidR="002E432B" w:rsidRPr="000A5B77">
        <w:rPr>
          <w:rFonts w:asciiTheme="minorHAnsi" w:hAnsiTheme="minorHAnsi" w:cstheme="minorHAnsi"/>
          <w:snapToGrid w:val="0"/>
        </w:rPr>
        <w:t>subitens 2.1 e 2.1.1</w:t>
      </w:r>
      <w:r w:rsidR="002E432B" w:rsidRPr="000A5B77">
        <w:rPr>
          <w:rFonts w:asciiTheme="minorHAnsi" w:hAnsiTheme="minorHAnsi" w:cstheme="minorHAnsi"/>
        </w:rPr>
        <w:t xml:space="preserve"> não abrangem as atividades de promoção, de patrocínio, de relações públicas, de assessoria de comunicação e de imprensa e a realização de eventos festivos de qualquer natureza.</w:t>
      </w:r>
    </w:p>
    <w:p w14:paraId="17211BE7" w14:textId="77777777" w:rsidR="00B30F21" w:rsidRDefault="00B30F21" w:rsidP="00B12509">
      <w:pPr>
        <w:spacing w:after="120" w:line="276" w:lineRule="auto"/>
        <w:jc w:val="both"/>
        <w:rPr>
          <w:rFonts w:asciiTheme="minorHAnsi" w:hAnsiTheme="minorHAnsi" w:cstheme="minorHAnsi"/>
        </w:rPr>
      </w:pPr>
    </w:p>
    <w:p w14:paraId="307B4C92" w14:textId="0B321AA0"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2.1.2.1. </w:t>
      </w:r>
      <w:r w:rsidR="002E432B" w:rsidRPr="000A5B77">
        <w:rPr>
          <w:rFonts w:asciiTheme="minorHAnsi" w:hAnsiTheme="minorHAnsi" w:cstheme="minorHAnsi"/>
        </w:rPr>
        <w:t>Não se incluem no conceito de patrocínio mencionado no subitem precedente, os projetos de veiculação em mídia ou em plataformas que funcionem como veículos de divulgação.</w:t>
      </w:r>
    </w:p>
    <w:p w14:paraId="1C34321C" w14:textId="77777777" w:rsidR="00B30F21" w:rsidRDefault="00B30F21" w:rsidP="00B12509">
      <w:pPr>
        <w:spacing w:after="120" w:line="276" w:lineRule="auto"/>
        <w:jc w:val="both"/>
        <w:rPr>
          <w:rFonts w:asciiTheme="minorHAnsi" w:hAnsiTheme="minorHAnsi" w:cstheme="minorHAnsi"/>
        </w:rPr>
      </w:pPr>
    </w:p>
    <w:p w14:paraId="05354B0B" w14:textId="0E718BB2"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2.2. </w:t>
      </w:r>
      <w:r w:rsidR="00375C7D" w:rsidRPr="000A5B77">
        <w:rPr>
          <w:rFonts w:asciiTheme="minorHAnsi" w:hAnsiTheme="minorHAnsi" w:cstheme="minorHAnsi"/>
        </w:rPr>
        <w:t>P</w:t>
      </w:r>
      <w:r w:rsidR="002E432B" w:rsidRPr="000A5B77">
        <w:rPr>
          <w:rFonts w:asciiTheme="minorHAnsi" w:hAnsiTheme="minorHAnsi" w:cstheme="minorHAnsi"/>
        </w:rPr>
        <w:t xml:space="preserve">ara a prestação dos serviços serão contratadas </w:t>
      </w:r>
      <w:r w:rsidR="00C116F5" w:rsidRPr="000A5B77">
        <w:rPr>
          <w:rFonts w:asciiTheme="minorHAnsi" w:hAnsiTheme="minorHAnsi" w:cstheme="minorHAnsi"/>
          <w:u w:val="single"/>
        </w:rPr>
        <w:t>02 (duas)</w:t>
      </w:r>
      <w:r w:rsidR="002E432B" w:rsidRPr="000A5B77">
        <w:rPr>
          <w:rFonts w:asciiTheme="minorHAnsi" w:hAnsiTheme="minorHAnsi" w:cstheme="minorHAnsi"/>
          <w:u w:val="single"/>
        </w:rPr>
        <w:t xml:space="preserve"> agências de propaganda</w:t>
      </w:r>
      <w:r w:rsidR="002E432B" w:rsidRPr="000A5B77">
        <w:rPr>
          <w:rFonts w:asciiTheme="minorHAnsi" w:hAnsiTheme="minorHAnsi" w:cstheme="minorHAnsi"/>
        </w:rPr>
        <w:t>, doravante denominada agências, licitantes ou contratadas.</w:t>
      </w:r>
    </w:p>
    <w:p w14:paraId="3508DDA4" w14:textId="77777777" w:rsidR="00B30F21" w:rsidRDefault="00B30F21" w:rsidP="00B12509">
      <w:pPr>
        <w:spacing w:after="120" w:line="276" w:lineRule="auto"/>
        <w:jc w:val="both"/>
        <w:rPr>
          <w:rFonts w:asciiTheme="minorHAnsi" w:hAnsiTheme="minorHAnsi" w:cstheme="minorHAnsi"/>
        </w:rPr>
      </w:pPr>
    </w:p>
    <w:p w14:paraId="688C9BD7" w14:textId="60A73736"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2.2.1. </w:t>
      </w:r>
      <w:r w:rsidR="00D0726E">
        <w:rPr>
          <w:rFonts w:asciiTheme="minorHAnsi" w:hAnsiTheme="minorHAnsi" w:cstheme="minorHAnsi"/>
        </w:rPr>
        <w:t>Os serviços objeto da presente C</w:t>
      </w:r>
      <w:r w:rsidR="002E432B" w:rsidRPr="000A5B77">
        <w:rPr>
          <w:rFonts w:asciiTheme="minorHAnsi" w:hAnsiTheme="minorHAnsi" w:cstheme="minorHAnsi"/>
        </w:rPr>
        <w:t>oncorrência serão contratados com agências de propaganda cujas atividades sejam disciplinadas pela Lei nº 4.680/1965 e que tenham obtido certificado de qualificação técnica de funcionamento, nos termos da Lei nº 12.232/2010.</w:t>
      </w:r>
    </w:p>
    <w:p w14:paraId="3273087B" w14:textId="77777777" w:rsidR="00B30F21" w:rsidRDefault="00B30F21" w:rsidP="00B12509">
      <w:pPr>
        <w:spacing w:after="120" w:line="276" w:lineRule="auto"/>
        <w:jc w:val="both"/>
        <w:rPr>
          <w:rFonts w:asciiTheme="minorHAnsi" w:hAnsiTheme="minorHAnsi" w:cstheme="minorHAnsi"/>
        </w:rPr>
      </w:pPr>
    </w:p>
    <w:p w14:paraId="754385CE" w14:textId="5D0805C4"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2.2.2. </w:t>
      </w:r>
      <w:r w:rsidR="002E432B" w:rsidRPr="000A5B77">
        <w:rPr>
          <w:rFonts w:asciiTheme="minorHAnsi" w:hAnsiTheme="minorHAnsi" w:cstheme="minorHAnsi"/>
        </w:rPr>
        <w:t>As agências atuarão por ordem e conta do ANUNCIANTE, em conformidade com o art. 3º da Lei nº 4.680/1965, na contratação de fornecedores de bens e de serviços especializados, para a execução das atividades complementares de que trata o subitem 2.1.1, e de veículos de divulgação, para a transmissão de mensagens publicitárias.</w:t>
      </w:r>
    </w:p>
    <w:p w14:paraId="17D2119D" w14:textId="77777777" w:rsidR="00B30F21" w:rsidRDefault="00B30F21" w:rsidP="00B12509">
      <w:pPr>
        <w:spacing w:after="120" w:line="276" w:lineRule="auto"/>
        <w:jc w:val="both"/>
        <w:rPr>
          <w:rFonts w:asciiTheme="minorHAnsi" w:hAnsiTheme="minorHAnsi" w:cstheme="minorHAnsi"/>
        </w:rPr>
      </w:pPr>
    </w:p>
    <w:p w14:paraId="3A7135F5" w14:textId="7D4CAA71"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2.2.3. </w:t>
      </w:r>
      <w:r w:rsidR="002E432B" w:rsidRPr="000A5B77">
        <w:rPr>
          <w:rFonts w:asciiTheme="minorHAnsi" w:hAnsiTheme="minorHAnsi" w:cstheme="minorHAnsi"/>
        </w:rPr>
        <w:t xml:space="preserve">A agência não poderá subcontratar outra agência de propaganda para a execução de serviços previstos nos </w:t>
      </w:r>
      <w:r w:rsidR="002E432B" w:rsidRPr="000A5B77">
        <w:rPr>
          <w:rFonts w:asciiTheme="minorHAnsi" w:hAnsiTheme="minorHAnsi" w:cstheme="minorHAnsi"/>
          <w:snapToGrid w:val="0"/>
        </w:rPr>
        <w:t>subitens</w:t>
      </w:r>
      <w:r w:rsidR="002E432B" w:rsidRPr="000A5B77">
        <w:rPr>
          <w:rFonts w:asciiTheme="minorHAnsi" w:hAnsiTheme="minorHAnsi" w:cstheme="minorHAnsi"/>
        </w:rPr>
        <w:t xml:space="preserve"> 2.</w:t>
      </w:r>
      <w:r w:rsidR="002E432B" w:rsidRPr="000A5B77">
        <w:rPr>
          <w:rFonts w:asciiTheme="minorHAnsi" w:hAnsiTheme="minorHAnsi" w:cstheme="minorHAnsi"/>
          <w:snapToGrid w:val="0"/>
        </w:rPr>
        <w:t>1 e 2.1.1</w:t>
      </w:r>
      <w:r w:rsidR="002E432B" w:rsidRPr="000A5B77">
        <w:rPr>
          <w:rFonts w:asciiTheme="minorHAnsi" w:hAnsiTheme="minorHAnsi" w:cstheme="minorHAnsi"/>
        </w:rPr>
        <w:t xml:space="preserve"> deste Edital.</w:t>
      </w:r>
    </w:p>
    <w:p w14:paraId="0133A6B1" w14:textId="77777777" w:rsidR="00B30F21" w:rsidRDefault="00B30F21" w:rsidP="00B12509">
      <w:pPr>
        <w:spacing w:after="120" w:line="276" w:lineRule="auto"/>
        <w:jc w:val="both"/>
        <w:rPr>
          <w:rFonts w:asciiTheme="minorHAnsi" w:hAnsiTheme="minorHAnsi" w:cstheme="minorHAnsi"/>
        </w:rPr>
      </w:pPr>
    </w:p>
    <w:p w14:paraId="242FD73D" w14:textId="6EC22C86" w:rsidR="002E432B" w:rsidRPr="000266DE" w:rsidRDefault="00B30F21" w:rsidP="00B12509">
      <w:pPr>
        <w:spacing w:after="120" w:line="276" w:lineRule="auto"/>
        <w:jc w:val="both"/>
        <w:rPr>
          <w:rFonts w:asciiTheme="minorHAnsi" w:hAnsiTheme="minorHAnsi" w:cstheme="minorHAnsi"/>
          <w:snapToGrid w:val="0"/>
        </w:rPr>
      </w:pPr>
      <w:r w:rsidRPr="000266DE">
        <w:rPr>
          <w:rFonts w:asciiTheme="minorHAnsi" w:hAnsiTheme="minorHAnsi" w:cstheme="minorHAnsi"/>
        </w:rPr>
        <w:t xml:space="preserve">2.2.4. </w:t>
      </w:r>
      <w:r w:rsidR="002E432B" w:rsidRPr="000266DE">
        <w:rPr>
          <w:rFonts w:asciiTheme="minorHAnsi" w:hAnsiTheme="minorHAnsi" w:cstheme="minorHAnsi"/>
          <w:snapToGrid w:val="0"/>
        </w:rPr>
        <w:t>As agências atuarão de acordo com solicitação do ANUNCIANTE, indistintamente e independentemente de sua classificação no certame, e não terão, particularmente, exclusividade em relação a nenhum dos serviços previstos nos subitens 2.1 e 2.1.1.</w:t>
      </w:r>
    </w:p>
    <w:p w14:paraId="2A32F95B" w14:textId="77777777" w:rsidR="00B30F21" w:rsidRPr="000266DE" w:rsidRDefault="00B30F21" w:rsidP="00B12509">
      <w:pPr>
        <w:spacing w:after="120" w:line="276" w:lineRule="auto"/>
        <w:jc w:val="both"/>
        <w:rPr>
          <w:rFonts w:asciiTheme="minorHAnsi" w:hAnsiTheme="minorHAnsi" w:cstheme="minorHAnsi"/>
          <w:snapToGrid w:val="0"/>
        </w:rPr>
      </w:pPr>
    </w:p>
    <w:p w14:paraId="5A6113D4" w14:textId="734F2A3C" w:rsidR="00114160" w:rsidRPr="000266DE" w:rsidRDefault="00B30F21" w:rsidP="00B12509">
      <w:pPr>
        <w:spacing w:after="120" w:line="276" w:lineRule="auto"/>
        <w:jc w:val="both"/>
        <w:rPr>
          <w:rFonts w:asciiTheme="minorHAnsi" w:hAnsiTheme="minorHAnsi" w:cstheme="minorHAnsi"/>
          <w:snapToGrid w:val="0"/>
        </w:rPr>
      </w:pPr>
      <w:r w:rsidRPr="000266DE">
        <w:rPr>
          <w:rFonts w:asciiTheme="minorHAnsi" w:hAnsiTheme="minorHAnsi" w:cstheme="minorHAnsi"/>
          <w:snapToGrid w:val="0"/>
        </w:rPr>
        <w:t xml:space="preserve">2.2.5. </w:t>
      </w:r>
      <w:r w:rsidR="002E432B" w:rsidRPr="000266DE">
        <w:rPr>
          <w:rFonts w:asciiTheme="minorHAnsi" w:hAnsiTheme="minorHAnsi" w:cstheme="minorHAnsi"/>
          <w:snapToGrid w:val="0"/>
        </w:rPr>
        <w:t>Para a execução dos serviços, o ANUNCIANTE instituirá procedimento de seleção interna entre as contratadas, cuja metodologia será aprovada pela Administração e publicada na imprensa oficial, conforme disposto no art. 2º, § 4º, da Lei nº 12.232/2010.</w:t>
      </w:r>
    </w:p>
    <w:p w14:paraId="3F143728" w14:textId="77777777" w:rsidR="00B30F21" w:rsidRDefault="00B30F21" w:rsidP="00B12509">
      <w:pPr>
        <w:spacing w:after="120" w:line="276" w:lineRule="auto"/>
        <w:jc w:val="both"/>
        <w:rPr>
          <w:rFonts w:asciiTheme="minorHAnsi" w:hAnsiTheme="minorHAnsi" w:cstheme="minorHAnsi"/>
          <w:snapToGrid w:val="0"/>
          <w:highlight w:val="cyan"/>
        </w:rPr>
      </w:pPr>
    </w:p>
    <w:p w14:paraId="2D091A9C" w14:textId="4999356A" w:rsidR="002E432B" w:rsidRPr="000A5B77" w:rsidRDefault="00B30F21" w:rsidP="00B12509">
      <w:pPr>
        <w:pStyle w:val="Ttulo1"/>
        <w:spacing w:after="120" w:line="276" w:lineRule="auto"/>
        <w:jc w:val="left"/>
        <w:rPr>
          <w:rFonts w:asciiTheme="minorHAnsi" w:hAnsiTheme="minorHAnsi" w:cstheme="minorHAnsi"/>
          <w:szCs w:val="24"/>
        </w:rPr>
      </w:pPr>
      <w:bookmarkStart w:id="5" w:name="_Toc5971257"/>
      <w:bookmarkStart w:id="6" w:name="_Toc7447731"/>
      <w:r>
        <w:rPr>
          <w:rFonts w:asciiTheme="minorHAnsi" w:hAnsiTheme="minorHAnsi" w:cstheme="minorHAnsi"/>
          <w:szCs w:val="24"/>
        </w:rPr>
        <w:t xml:space="preserve">3. </w:t>
      </w:r>
      <w:r w:rsidR="002E432B" w:rsidRPr="000A5B77">
        <w:rPr>
          <w:rFonts w:asciiTheme="minorHAnsi" w:hAnsiTheme="minorHAnsi" w:cstheme="minorHAnsi"/>
          <w:szCs w:val="24"/>
        </w:rPr>
        <w:t>VALOR CONTRATUAL E RECURSOS ORÇAMENTÁRIOS</w:t>
      </w:r>
      <w:bookmarkEnd w:id="5"/>
      <w:bookmarkEnd w:id="6"/>
    </w:p>
    <w:p w14:paraId="514EAB3D" w14:textId="66BB3901" w:rsidR="002E432B"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3.1. </w:t>
      </w:r>
      <w:r w:rsidR="002E432B" w:rsidRPr="00B30F21">
        <w:rPr>
          <w:rFonts w:asciiTheme="minorHAnsi" w:hAnsiTheme="minorHAnsi" w:cstheme="minorHAnsi"/>
        </w:rPr>
        <w:t xml:space="preserve">O valor da contratação decorrente deste Edital está estimado em </w:t>
      </w:r>
      <w:r w:rsidR="002E432B" w:rsidRPr="00B30F21">
        <w:rPr>
          <w:rFonts w:asciiTheme="minorHAnsi" w:hAnsiTheme="minorHAnsi" w:cstheme="minorHAnsi"/>
          <w:u w:val="single"/>
        </w:rPr>
        <w:t xml:space="preserve">R$ </w:t>
      </w:r>
      <w:r w:rsidR="008C6CD4" w:rsidRPr="00B30F21">
        <w:rPr>
          <w:rFonts w:asciiTheme="minorHAnsi" w:hAnsiTheme="minorHAnsi" w:cstheme="minorHAnsi"/>
          <w:u w:val="single"/>
        </w:rPr>
        <w:t xml:space="preserve">1.200.000,00 </w:t>
      </w:r>
      <w:r w:rsidR="002E432B" w:rsidRPr="00B30F21">
        <w:rPr>
          <w:rFonts w:asciiTheme="minorHAnsi" w:hAnsiTheme="minorHAnsi" w:cstheme="minorHAnsi"/>
          <w:u w:val="single"/>
        </w:rPr>
        <w:t>(</w:t>
      </w:r>
      <w:r w:rsidR="008C6CD4" w:rsidRPr="00B30F21">
        <w:rPr>
          <w:rFonts w:asciiTheme="minorHAnsi" w:hAnsiTheme="minorHAnsi" w:cstheme="minorHAnsi"/>
          <w:u w:val="single"/>
        </w:rPr>
        <w:t>um milhão e duzentos mil reais</w:t>
      </w:r>
      <w:r w:rsidR="002E432B" w:rsidRPr="00B30F21">
        <w:rPr>
          <w:rFonts w:asciiTheme="minorHAnsi" w:hAnsiTheme="minorHAnsi" w:cstheme="minorHAnsi"/>
          <w:u w:val="single"/>
        </w:rPr>
        <w:t>)</w:t>
      </w:r>
      <w:r w:rsidR="002E432B" w:rsidRPr="00B30F21">
        <w:rPr>
          <w:rFonts w:asciiTheme="minorHAnsi" w:hAnsiTheme="minorHAnsi" w:cstheme="minorHAnsi"/>
        </w:rPr>
        <w:t>, pelos primeiros 12 (doze) meses.</w:t>
      </w:r>
    </w:p>
    <w:p w14:paraId="165D0205" w14:textId="77777777" w:rsidR="00B30F21" w:rsidRPr="00B30F21" w:rsidRDefault="00B30F21" w:rsidP="00B12509">
      <w:pPr>
        <w:spacing w:after="120" w:line="276" w:lineRule="auto"/>
        <w:jc w:val="both"/>
        <w:rPr>
          <w:rFonts w:asciiTheme="minorHAnsi" w:hAnsiTheme="minorHAnsi" w:cstheme="minorHAnsi"/>
        </w:rPr>
      </w:pPr>
    </w:p>
    <w:p w14:paraId="520C1176" w14:textId="54747FA2" w:rsidR="002E432B" w:rsidRPr="00B30F21" w:rsidRDefault="00B30F21" w:rsidP="00B12509">
      <w:pPr>
        <w:spacing w:after="120" w:line="276" w:lineRule="auto"/>
        <w:jc w:val="both"/>
        <w:rPr>
          <w:rFonts w:asciiTheme="minorHAnsi" w:hAnsiTheme="minorHAnsi" w:cstheme="minorHAnsi"/>
        </w:rPr>
      </w:pPr>
      <w:r>
        <w:rPr>
          <w:rFonts w:asciiTheme="minorHAnsi" w:hAnsiTheme="minorHAnsi" w:cstheme="minorHAnsi"/>
        </w:rPr>
        <w:t xml:space="preserve">3.2. </w:t>
      </w:r>
      <w:r w:rsidR="002E432B" w:rsidRPr="00B30F21">
        <w:rPr>
          <w:rFonts w:asciiTheme="minorHAnsi" w:hAnsiTheme="minorHAnsi" w:cstheme="minorHAnsi"/>
        </w:rPr>
        <w:t>A previsão de recursos orçamentários</w:t>
      </w:r>
      <w:r w:rsidR="009E00BF" w:rsidRPr="00B30F21">
        <w:rPr>
          <w:rFonts w:asciiTheme="minorHAnsi" w:hAnsiTheme="minorHAnsi" w:cstheme="minorHAnsi"/>
        </w:rPr>
        <w:t xml:space="preserve"> e disponibilidade</w:t>
      </w:r>
      <w:r w:rsidR="002E432B" w:rsidRPr="00B30F21">
        <w:rPr>
          <w:rFonts w:asciiTheme="minorHAnsi" w:hAnsiTheme="minorHAnsi" w:cstheme="minorHAnsi"/>
        </w:rPr>
        <w:t xml:space="preserve"> para a execução dos serviços durante o exercício de </w:t>
      </w:r>
      <w:r w:rsidR="008C6CD4" w:rsidRPr="00B30F21">
        <w:rPr>
          <w:rFonts w:asciiTheme="minorHAnsi" w:hAnsiTheme="minorHAnsi" w:cstheme="minorHAnsi"/>
        </w:rPr>
        <w:t xml:space="preserve">2019 </w:t>
      </w:r>
      <w:r w:rsidR="002E432B" w:rsidRPr="00B30F21">
        <w:rPr>
          <w:rFonts w:asciiTheme="minorHAnsi" w:hAnsiTheme="minorHAnsi" w:cstheme="minorHAnsi"/>
        </w:rPr>
        <w:t>consta d</w:t>
      </w:r>
      <w:r w:rsidR="004459C6" w:rsidRPr="00B30F21">
        <w:rPr>
          <w:rFonts w:asciiTheme="minorHAnsi" w:hAnsiTheme="minorHAnsi" w:cstheme="minorHAnsi"/>
        </w:rPr>
        <w:t>o Plano de Ação do CAU/RS,</w:t>
      </w:r>
      <w:r w:rsidR="002E432B" w:rsidRPr="00B30F21">
        <w:rPr>
          <w:rFonts w:asciiTheme="minorHAnsi" w:hAnsiTheme="minorHAnsi" w:cstheme="minorHAnsi"/>
        </w:rPr>
        <w:t xml:space="preserve"> na</w:t>
      </w:r>
      <w:r w:rsidR="00A84263" w:rsidRPr="00B30F21">
        <w:rPr>
          <w:rFonts w:asciiTheme="minorHAnsi" w:hAnsiTheme="minorHAnsi" w:cstheme="minorHAnsi"/>
        </w:rPr>
        <w:t xml:space="preserve"> </w:t>
      </w:r>
      <w:r w:rsidR="002E432B" w:rsidRPr="00B30F21">
        <w:rPr>
          <w:rFonts w:asciiTheme="minorHAnsi" w:hAnsiTheme="minorHAnsi" w:cstheme="minorHAnsi"/>
        </w:rPr>
        <w:t>seguinte</w:t>
      </w:r>
      <w:r w:rsidR="00A84263" w:rsidRPr="00B30F21">
        <w:rPr>
          <w:rFonts w:asciiTheme="minorHAnsi" w:hAnsiTheme="minorHAnsi" w:cstheme="minorHAnsi"/>
        </w:rPr>
        <w:t xml:space="preserve"> classificação:</w:t>
      </w:r>
    </w:p>
    <w:p w14:paraId="3406AE97" w14:textId="77777777" w:rsidR="00A84263" w:rsidRPr="00F05EE6" w:rsidRDefault="00A84263" w:rsidP="005E0EC2">
      <w:pPr>
        <w:spacing w:after="120" w:line="276" w:lineRule="auto"/>
        <w:ind w:left="284"/>
        <w:jc w:val="both"/>
        <w:rPr>
          <w:rFonts w:asciiTheme="minorHAnsi" w:hAnsiTheme="minorHAnsi" w:cstheme="minorHAnsi"/>
        </w:rPr>
      </w:pPr>
      <w:r w:rsidRPr="00F05EE6">
        <w:rPr>
          <w:rFonts w:asciiTheme="minorHAnsi" w:hAnsiTheme="minorHAnsi" w:cstheme="minorHAnsi"/>
        </w:rPr>
        <w:t>Unidade Organizacional: Gerência de Comunicação;</w:t>
      </w:r>
    </w:p>
    <w:p w14:paraId="7F649EB5" w14:textId="77777777" w:rsidR="00A84263" w:rsidRPr="00F05EE6" w:rsidRDefault="00A84263" w:rsidP="005E0EC2">
      <w:pPr>
        <w:spacing w:after="120" w:line="276" w:lineRule="auto"/>
        <w:ind w:left="284"/>
        <w:jc w:val="both"/>
        <w:rPr>
          <w:rFonts w:asciiTheme="minorHAnsi" w:hAnsiTheme="minorHAnsi" w:cstheme="minorHAnsi"/>
        </w:rPr>
      </w:pPr>
      <w:r w:rsidRPr="00F05EE6">
        <w:rPr>
          <w:rFonts w:asciiTheme="minorHAnsi" w:hAnsiTheme="minorHAnsi" w:cstheme="minorHAnsi"/>
        </w:rPr>
        <w:t>Projeto/Atividade: Manutenção das atividades da gerência de comunicação;</w:t>
      </w:r>
    </w:p>
    <w:p w14:paraId="52298D60" w14:textId="77777777" w:rsidR="00A84263" w:rsidRPr="00F05EE6" w:rsidRDefault="00A84263" w:rsidP="005E0EC2">
      <w:pPr>
        <w:spacing w:after="120" w:line="276" w:lineRule="auto"/>
        <w:ind w:left="284"/>
        <w:jc w:val="both"/>
        <w:rPr>
          <w:rFonts w:asciiTheme="minorHAnsi" w:hAnsiTheme="minorHAnsi" w:cstheme="minorHAnsi"/>
        </w:rPr>
      </w:pPr>
      <w:r w:rsidRPr="00F05EE6">
        <w:rPr>
          <w:rFonts w:asciiTheme="minorHAnsi" w:hAnsiTheme="minorHAnsi" w:cstheme="minorHAnsi"/>
        </w:rPr>
        <w:t>Ação: Promoção da arquitetura e do urbanismo através da divulgação da marca do CAU/RS;</w:t>
      </w:r>
    </w:p>
    <w:p w14:paraId="1F216D06" w14:textId="77777777" w:rsidR="009E00BF" w:rsidRDefault="009E00BF" w:rsidP="005E0EC2">
      <w:pPr>
        <w:spacing w:after="120" w:line="276" w:lineRule="auto"/>
        <w:ind w:left="284"/>
        <w:jc w:val="both"/>
        <w:rPr>
          <w:rFonts w:asciiTheme="minorHAnsi" w:hAnsiTheme="minorHAnsi" w:cstheme="minorHAnsi"/>
        </w:rPr>
      </w:pPr>
      <w:r w:rsidRPr="00F05EE6">
        <w:rPr>
          <w:rFonts w:asciiTheme="minorHAnsi" w:hAnsiTheme="minorHAnsi" w:cstheme="minorHAnsi"/>
        </w:rPr>
        <w:t>Conta: Outros Serviços de Comunicação e Divulgação.</w:t>
      </w:r>
    </w:p>
    <w:p w14:paraId="0CEF582F" w14:textId="77777777" w:rsidR="00B30F21" w:rsidRPr="00F05EE6" w:rsidRDefault="00B30F21" w:rsidP="00B12509">
      <w:pPr>
        <w:spacing w:after="120" w:line="276" w:lineRule="auto"/>
        <w:jc w:val="both"/>
        <w:rPr>
          <w:rFonts w:asciiTheme="minorHAnsi" w:hAnsiTheme="minorHAnsi" w:cstheme="minorHAnsi"/>
        </w:rPr>
      </w:pPr>
    </w:p>
    <w:p w14:paraId="60604E27" w14:textId="17158A0F" w:rsidR="002E432B" w:rsidRDefault="00B30F21" w:rsidP="00B12509">
      <w:pPr>
        <w:spacing w:after="120" w:line="276" w:lineRule="auto"/>
        <w:jc w:val="both"/>
        <w:rPr>
          <w:rFonts w:asciiTheme="minorHAnsi" w:hAnsiTheme="minorHAnsi" w:cstheme="minorHAnsi"/>
        </w:rPr>
      </w:pPr>
      <w:r w:rsidRPr="00B30F21">
        <w:rPr>
          <w:rFonts w:asciiTheme="minorHAnsi" w:hAnsiTheme="minorHAnsi" w:cstheme="minorHAnsi"/>
        </w:rPr>
        <w:t xml:space="preserve">3.3. </w:t>
      </w:r>
      <w:r w:rsidR="002E432B" w:rsidRPr="00B30F21">
        <w:rPr>
          <w:rFonts w:asciiTheme="minorHAnsi" w:hAnsiTheme="minorHAnsi" w:cstheme="minorHAnsi"/>
        </w:rPr>
        <w:t xml:space="preserve">O </w:t>
      </w:r>
      <w:r w:rsidR="008C6CD4" w:rsidRPr="00B30F21">
        <w:rPr>
          <w:rFonts w:asciiTheme="minorHAnsi" w:hAnsiTheme="minorHAnsi" w:cstheme="minorHAnsi"/>
        </w:rPr>
        <w:t>CAU/RS</w:t>
      </w:r>
      <w:r w:rsidR="002E432B" w:rsidRPr="00B30F21">
        <w:rPr>
          <w:rFonts w:asciiTheme="minorHAnsi" w:hAnsiTheme="minorHAnsi" w:cstheme="minorHAnsi"/>
        </w:rPr>
        <w:t xml:space="preserve"> se reserva o direito de, a seu juízo, execut</w:t>
      </w:r>
      <w:r w:rsidR="00A84263" w:rsidRPr="00B30F21">
        <w:rPr>
          <w:rFonts w:asciiTheme="minorHAnsi" w:hAnsiTheme="minorHAnsi" w:cstheme="minorHAnsi"/>
        </w:rPr>
        <w:t xml:space="preserve">ar ou não a totalidade do valor </w:t>
      </w:r>
      <w:r w:rsidR="002E432B" w:rsidRPr="00B30F21">
        <w:rPr>
          <w:rFonts w:asciiTheme="minorHAnsi" w:hAnsiTheme="minorHAnsi" w:cstheme="minorHAnsi"/>
        </w:rPr>
        <w:t>contratual.</w:t>
      </w:r>
    </w:p>
    <w:p w14:paraId="512B6E2E" w14:textId="77777777" w:rsidR="00B30F21" w:rsidRPr="00B30F21" w:rsidRDefault="00B30F21" w:rsidP="00B12509">
      <w:pPr>
        <w:spacing w:after="120" w:line="276" w:lineRule="auto"/>
        <w:jc w:val="both"/>
        <w:rPr>
          <w:rFonts w:asciiTheme="minorHAnsi" w:hAnsiTheme="minorHAnsi" w:cstheme="minorHAnsi"/>
        </w:rPr>
      </w:pPr>
    </w:p>
    <w:p w14:paraId="69A3193D" w14:textId="51B47F33" w:rsidR="002E432B" w:rsidRDefault="00B30F21" w:rsidP="00B12509">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3.4. </w:t>
      </w:r>
      <w:r w:rsidR="002E432B" w:rsidRPr="00B30F21">
        <w:rPr>
          <w:rFonts w:asciiTheme="minorHAnsi" w:hAnsiTheme="minorHAnsi" w:cstheme="minorHAnsi"/>
          <w:lang w:val="pt-PT"/>
        </w:rPr>
        <w:t>No interesse do ANUNCIANTE, a contratada ficará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14:paraId="5C82C925" w14:textId="77777777" w:rsidR="00B30F21" w:rsidRDefault="00B30F21" w:rsidP="00B12509">
      <w:pPr>
        <w:spacing w:after="120" w:line="276" w:lineRule="auto"/>
        <w:jc w:val="both"/>
        <w:rPr>
          <w:rFonts w:asciiTheme="minorHAnsi" w:hAnsiTheme="minorHAnsi" w:cstheme="minorHAnsi"/>
          <w:lang w:val="pt-PT"/>
        </w:rPr>
      </w:pPr>
    </w:p>
    <w:p w14:paraId="310C28A8" w14:textId="46F0CDBE" w:rsidR="002E432B" w:rsidRDefault="00B30F21" w:rsidP="00B12509">
      <w:pPr>
        <w:spacing w:after="120" w:line="276" w:lineRule="auto"/>
        <w:jc w:val="both"/>
        <w:rPr>
          <w:rFonts w:asciiTheme="minorHAnsi" w:hAnsiTheme="minorHAnsi" w:cstheme="minorHAnsi"/>
        </w:rPr>
      </w:pPr>
      <w:r>
        <w:rPr>
          <w:rFonts w:asciiTheme="minorHAnsi" w:hAnsiTheme="minorHAnsi" w:cstheme="minorHAnsi"/>
          <w:lang w:val="pt-PT"/>
        </w:rPr>
        <w:t xml:space="preserve">3.5. </w:t>
      </w:r>
      <w:r w:rsidR="002E432B" w:rsidRPr="000A5B77">
        <w:rPr>
          <w:rFonts w:asciiTheme="minorHAnsi" w:hAnsiTheme="minorHAnsi" w:cstheme="minorHAnsi"/>
        </w:rPr>
        <w:t>Se o ANUNCIANTE optar pela prorrogação do contrato que vier a ser assinado serão consignadas nos próximos exercícios, n</w:t>
      </w:r>
      <w:r w:rsidR="008C6CD4" w:rsidRPr="000A5B77">
        <w:rPr>
          <w:rFonts w:asciiTheme="minorHAnsi" w:hAnsiTheme="minorHAnsi" w:cstheme="minorHAnsi"/>
        </w:rPr>
        <w:t>o Plano de Ação anual</w:t>
      </w:r>
      <w:r w:rsidR="002E432B" w:rsidRPr="000A5B77">
        <w:rPr>
          <w:rFonts w:asciiTheme="minorHAnsi" w:hAnsiTheme="minorHAnsi" w:cstheme="minorHAnsi"/>
        </w:rPr>
        <w:t>, as dotações necessárias ao atendimento dos pagamentos previstos.</w:t>
      </w:r>
    </w:p>
    <w:p w14:paraId="4A7AE0B3" w14:textId="77777777" w:rsidR="007C456E" w:rsidRDefault="007C456E" w:rsidP="00B12509">
      <w:pPr>
        <w:spacing w:after="120" w:line="276" w:lineRule="auto"/>
        <w:jc w:val="both"/>
        <w:rPr>
          <w:rFonts w:asciiTheme="minorHAnsi" w:hAnsiTheme="minorHAnsi" w:cstheme="minorHAnsi"/>
        </w:rPr>
      </w:pPr>
    </w:p>
    <w:p w14:paraId="3A80734C" w14:textId="5DBB91DC"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3.5.1. </w:t>
      </w:r>
      <w:r w:rsidR="002E432B" w:rsidRPr="000A5B77">
        <w:rPr>
          <w:rFonts w:asciiTheme="minorHAnsi" w:hAnsiTheme="minorHAnsi" w:cstheme="minorHAnsi"/>
        </w:rPr>
        <w:t xml:space="preserve">Na prorrogação, o ANUNCIANTE poderá renegociar os percentuais de remuneração praticados com a contratada, com base em pesquisa de preços, com vistas a obter maior </w:t>
      </w:r>
      <w:proofErr w:type="spellStart"/>
      <w:r w:rsidR="002E432B" w:rsidRPr="000A5B77">
        <w:rPr>
          <w:rFonts w:asciiTheme="minorHAnsi" w:hAnsiTheme="minorHAnsi" w:cstheme="minorHAnsi"/>
        </w:rPr>
        <w:t>vantajosidade</w:t>
      </w:r>
      <w:proofErr w:type="spellEnd"/>
      <w:r w:rsidR="002E432B" w:rsidRPr="000A5B77">
        <w:rPr>
          <w:rFonts w:asciiTheme="minorHAnsi" w:hAnsiTheme="minorHAnsi" w:cstheme="minorHAnsi"/>
        </w:rPr>
        <w:t xml:space="preserve"> para a Administração, no decorrer da execução do contrato.</w:t>
      </w:r>
    </w:p>
    <w:p w14:paraId="7FD79469" w14:textId="77777777" w:rsidR="007C456E" w:rsidRDefault="007C456E" w:rsidP="00B12509">
      <w:pPr>
        <w:spacing w:after="120" w:line="276" w:lineRule="auto"/>
        <w:jc w:val="both"/>
        <w:rPr>
          <w:rFonts w:asciiTheme="minorHAnsi" w:hAnsiTheme="minorHAnsi" w:cstheme="minorHAnsi"/>
        </w:rPr>
      </w:pPr>
    </w:p>
    <w:p w14:paraId="6CD40246" w14:textId="1EFCCC6E" w:rsidR="002E432B" w:rsidRPr="000A5B77"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3.5.2. </w:t>
      </w:r>
      <w:r w:rsidR="002E432B" w:rsidRPr="000A5B77">
        <w:rPr>
          <w:rFonts w:asciiTheme="minorHAnsi" w:hAnsiTheme="minorHAnsi" w:cstheme="minorHAnsi"/>
          <w:lang w:val="pt-PT"/>
        </w:rPr>
        <w:t xml:space="preserve">O ANUNCIANTE poderá, a qualquer tempo, efetuar revisão dos </w:t>
      </w:r>
      <w:r w:rsidR="002E432B" w:rsidRPr="000A5B77">
        <w:rPr>
          <w:rFonts w:asciiTheme="minorHAnsi" w:hAnsiTheme="minorHAnsi" w:cstheme="minorHAnsi"/>
        </w:rPr>
        <w:t>percentuais de remuneração</w:t>
      </w:r>
      <w:r w:rsidR="002E432B" w:rsidRPr="000A5B77">
        <w:rPr>
          <w:rFonts w:asciiTheme="minorHAnsi" w:hAnsiTheme="minorHAnsi" w:cstheme="minorHAnsi"/>
          <w:lang w:val="pt-PT"/>
        </w:rPr>
        <w:t xml:space="preserve"> praticados com a contratada, em decorrência de eventual redução identificada nas referências de mercado, por meio de termo aditivo.</w:t>
      </w:r>
    </w:p>
    <w:p w14:paraId="1C682534" w14:textId="77777777" w:rsidR="002E432B" w:rsidRPr="000A5B77" w:rsidRDefault="002E432B" w:rsidP="00B12509">
      <w:pPr>
        <w:spacing w:after="120" w:line="276" w:lineRule="auto"/>
        <w:jc w:val="both"/>
        <w:rPr>
          <w:rFonts w:asciiTheme="minorHAnsi" w:hAnsiTheme="minorHAnsi" w:cstheme="minorHAnsi"/>
        </w:rPr>
      </w:pPr>
    </w:p>
    <w:p w14:paraId="6267F369" w14:textId="203048CE" w:rsidR="002E432B" w:rsidRPr="000A5B77" w:rsidRDefault="007C456E" w:rsidP="00B12509">
      <w:pPr>
        <w:pStyle w:val="Ttulo1"/>
        <w:spacing w:after="120" w:line="276" w:lineRule="auto"/>
        <w:jc w:val="left"/>
        <w:rPr>
          <w:rFonts w:asciiTheme="minorHAnsi" w:hAnsiTheme="minorHAnsi" w:cstheme="minorHAnsi"/>
          <w:szCs w:val="24"/>
        </w:rPr>
      </w:pPr>
      <w:bookmarkStart w:id="7" w:name="_Toc5971258"/>
      <w:bookmarkStart w:id="8" w:name="_Toc7447732"/>
      <w:r>
        <w:rPr>
          <w:rFonts w:asciiTheme="minorHAnsi" w:hAnsiTheme="minorHAnsi" w:cstheme="minorHAnsi"/>
          <w:szCs w:val="24"/>
        </w:rPr>
        <w:t xml:space="preserve">4. </w:t>
      </w:r>
      <w:r w:rsidR="002E432B" w:rsidRPr="000A5B77">
        <w:rPr>
          <w:rFonts w:asciiTheme="minorHAnsi" w:hAnsiTheme="minorHAnsi" w:cstheme="minorHAnsi"/>
          <w:szCs w:val="24"/>
        </w:rPr>
        <w:t>CONDIÇÕES DE PARTICIPAÇÃO</w:t>
      </w:r>
      <w:bookmarkEnd w:id="7"/>
      <w:bookmarkEnd w:id="8"/>
    </w:p>
    <w:p w14:paraId="48F1F3D6" w14:textId="6FAF7BCA"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4.1. </w:t>
      </w:r>
      <w:r w:rsidR="00D0726E">
        <w:rPr>
          <w:rFonts w:asciiTheme="minorHAnsi" w:hAnsiTheme="minorHAnsi" w:cstheme="minorHAnsi"/>
        </w:rPr>
        <w:t>Poderá participar desta C</w:t>
      </w:r>
      <w:r w:rsidR="002E432B" w:rsidRPr="007C456E">
        <w:rPr>
          <w:rFonts w:asciiTheme="minorHAnsi" w:hAnsiTheme="minorHAnsi" w:cstheme="minorHAnsi"/>
        </w:rPr>
        <w:t>oncorrência a agência de propaganda que atender às condições deste Edital e apresentar os documentos nele exigidos.</w:t>
      </w:r>
    </w:p>
    <w:p w14:paraId="019409FF" w14:textId="77777777" w:rsidR="007C456E" w:rsidRDefault="007C456E" w:rsidP="00B12509">
      <w:pPr>
        <w:spacing w:after="120" w:line="276" w:lineRule="auto"/>
        <w:jc w:val="both"/>
        <w:rPr>
          <w:rFonts w:asciiTheme="minorHAnsi" w:hAnsiTheme="minorHAnsi" w:cstheme="minorHAnsi"/>
        </w:rPr>
      </w:pPr>
    </w:p>
    <w:p w14:paraId="052439C7" w14:textId="6A1D2B53"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4.2. </w:t>
      </w:r>
      <w:r w:rsidR="00D0726E">
        <w:rPr>
          <w:rFonts w:asciiTheme="minorHAnsi" w:hAnsiTheme="minorHAnsi" w:cstheme="minorHAnsi"/>
        </w:rPr>
        <w:t>Não poderá participar desta C</w:t>
      </w:r>
      <w:r w:rsidR="002E432B" w:rsidRPr="000A5B77">
        <w:rPr>
          <w:rFonts w:asciiTheme="minorHAnsi" w:hAnsiTheme="minorHAnsi" w:cstheme="minorHAnsi"/>
        </w:rPr>
        <w:t>oncorrência a agência de propaganda:</w:t>
      </w:r>
    </w:p>
    <w:p w14:paraId="59C94362" w14:textId="416AAB81"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 xml:space="preserve">que estiver cumprindo suspensão temporária do direito de participar de licitação ou estiver impedida de contratar com o </w:t>
      </w:r>
      <w:r w:rsidR="00A84263" w:rsidRPr="000A5B77">
        <w:rPr>
          <w:rFonts w:asciiTheme="minorHAnsi" w:hAnsiTheme="minorHAnsi" w:cstheme="minorHAnsi"/>
        </w:rPr>
        <w:t>CAU/RS</w:t>
      </w:r>
      <w:r w:rsidR="002E432B" w:rsidRPr="000A5B77">
        <w:rPr>
          <w:rFonts w:asciiTheme="minorHAnsi" w:hAnsiTheme="minorHAnsi" w:cstheme="minorHAnsi"/>
        </w:rPr>
        <w:t>;</w:t>
      </w:r>
    </w:p>
    <w:p w14:paraId="192AFA5E" w14:textId="349CBB4E"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cuja falência tenha sido decretada ou que estiver em concurso de credores, em processo de recuperação extrajudicial ou judicial, ou em processo de liquidação, dissolução, cisão, fusão ou incorporação;</w:t>
      </w:r>
    </w:p>
    <w:p w14:paraId="20D3B3FA" w14:textId="5B200FA8"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que tenha sido considerada inidônea, pela Administração Pública Federal, estadual ou municipal;</w:t>
      </w:r>
    </w:p>
    <w:p w14:paraId="74AC50C3" w14:textId="2DEBC538"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estrangeira que não funcione no País;</w:t>
      </w:r>
    </w:p>
    <w:p w14:paraId="11A34BF8" w14:textId="2A79306C" w:rsidR="002E432B" w:rsidRPr="0029788B" w:rsidRDefault="007C456E" w:rsidP="00B12509">
      <w:pPr>
        <w:spacing w:after="120" w:line="276" w:lineRule="auto"/>
        <w:jc w:val="both"/>
        <w:rPr>
          <w:rFonts w:asciiTheme="minorHAnsi" w:hAnsiTheme="minorHAnsi" w:cstheme="minorHAnsi"/>
          <w:bCs/>
          <w:lang w:val="pt-PT"/>
        </w:rPr>
      </w:pPr>
      <w:r>
        <w:rPr>
          <w:rFonts w:asciiTheme="minorHAnsi" w:hAnsiTheme="minorHAnsi" w:cstheme="minorHAnsi"/>
        </w:rPr>
        <w:t xml:space="preserve">e) </w:t>
      </w:r>
      <w:r w:rsidR="002E432B" w:rsidRPr="000A5B77">
        <w:rPr>
          <w:rFonts w:asciiTheme="minorHAnsi" w:hAnsiTheme="minorHAnsi" w:cstheme="minorHAnsi"/>
          <w:bCs/>
          <w:lang w:val="pt-PT"/>
        </w:rPr>
        <w:t xml:space="preserve">cujos sócios, controladores, dirigentes, administradores, gerentes ou empregados integrem a Subcomissão Técnica ou tenham </w:t>
      </w:r>
      <w:r w:rsidR="002E432B" w:rsidRPr="0029788B">
        <w:rPr>
          <w:rFonts w:asciiTheme="minorHAnsi" w:hAnsiTheme="minorHAnsi" w:cstheme="minorHAnsi"/>
          <w:bCs/>
          <w:lang w:val="pt-PT"/>
        </w:rPr>
        <w:t>qualquer vínculo profissional com o ANUNCIANTE;</w:t>
      </w:r>
    </w:p>
    <w:p w14:paraId="40A617C6" w14:textId="4C96ED39" w:rsidR="00A84263" w:rsidRPr="0029788B" w:rsidRDefault="007C456E" w:rsidP="00B12509">
      <w:pPr>
        <w:spacing w:after="120" w:line="276" w:lineRule="auto"/>
        <w:jc w:val="both"/>
        <w:rPr>
          <w:rFonts w:asciiTheme="minorHAnsi" w:hAnsiTheme="minorHAnsi" w:cstheme="minorHAnsi"/>
        </w:rPr>
      </w:pPr>
      <w:r w:rsidRPr="0029788B">
        <w:rPr>
          <w:rFonts w:asciiTheme="minorHAnsi" w:hAnsiTheme="minorHAnsi" w:cstheme="minorHAnsi"/>
          <w:bCs/>
          <w:lang w:val="pt-PT"/>
        </w:rPr>
        <w:t xml:space="preserve">f) </w:t>
      </w:r>
      <w:r w:rsidR="002E432B" w:rsidRPr="0029788B">
        <w:rPr>
          <w:rFonts w:asciiTheme="minorHAnsi" w:hAnsiTheme="minorHAnsi" w:cstheme="minorHAnsi"/>
        </w:rPr>
        <w:t>que estejam reunidas em consórcio</w:t>
      </w:r>
      <w:r w:rsidR="00571BF6" w:rsidRPr="0029788B">
        <w:rPr>
          <w:rFonts w:asciiTheme="minorHAnsi" w:hAnsiTheme="minorHAnsi" w:cstheme="minorHAnsi"/>
        </w:rPr>
        <w:t>,</w:t>
      </w:r>
      <w:r w:rsidR="0029788B" w:rsidRPr="0029788B">
        <w:rPr>
          <w:rFonts w:asciiTheme="minorHAnsi" w:hAnsiTheme="minorHAnsi" w:cstheme="minorHAnsi"/>
        </w:rPr>
        <w:t xml:space="preserve"> pois a experiência prática demonstra que as licitações que permitem a participação de consórcios são as de maior magnitude e complexidade</w:t>
      </w:r>
      <w:r w:rsidR="002E432B" w:rsidRPr="0029788B">
        <w:rPr>
          <w:rFonts w:asciiTheme="minorHAnsi" w:hAnsiTheme="minorHAnsi" w:cstheme="minorHAnsi"/>
        </w:rPr>
        <w:t>; ou</w:t>
      </w:r>
    </w:p>
    <w:p w14:paraId="3EEAE6FD" w14:textId="7C1A74E4" w:rsidR="002E432B" w:rsidRPr="0029788B" w:rsidRDefault="007C456E" w:rsidP="00B12509">
      <w:pPr>
        <w:spacing w:after="120" w:line="276" w:lineRule="auto"/>
        <w:jc w:val="both"/>
        <w:rPr>
          <w:rFonts w:asciiTheme="minorHAnsi" w:hAnsiTheme="minorHAnsi" w:cstheme="minorHAnsi"/>
        </w:rPr>
      </w:pPr>
      <w:r w:rsidRPr="0029788B">
        <w:rPr>
          <w:rFonts w:asciiTheme="minorHAnsi" w:hAnsiTheme="minorHAnsi" w:cstheme="minorHAnsi"/>
        </w:rPr>
        <w:t xml:space="preserve">g) </w:t>
      </w:r>
      <w:r w:rsidR="002E432B" w:rsidRPr="0029788B">
        <w:rPr>
          <w:rFonts w:asciiTheme="minorHAnsi" w:hAnsiTheme="minorHAnsi" w:cstheme="minorHAnsi"/>
        </w:rPr>
        <w:t>que atuem sem fins lucrativos.</w:t>
      </w:r>
    </w:p>
    <w:p w14:paraId="1E033D93" w14:textId="77777777" w:rsidR="007C456E" w:rsidRPr="0029788B" w:rsidRDefault="007C456E" w:rsidP="00B12509">
      <w:pPr>
        <w:spacing w:after="120" w:line="276" w:lineRule="auto"/>
        <w:jc w:val="both"/>
        <w:rPr>
          <w:rFonts w:asciiTheme="minorHAnsi" w:hAnsiTheme="minorHAnsi" w:cstheme="minorHAnsi"/>
        </w:rPr>
      </w:pPr>
    </w:p>
    <w:p w14:paraId="54AC4C81" w14:textId="758BBD53"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4.2.1. </w:t>
      </w:r>
      <w:r w:rsidR="002E432B" w:rsidRPr="0059335A">
        <w:rPr>
          <w:rFonts w:asciiTheme="minorHAnsi" w:hAnsiTheme="minorHAnsi" w:cstheme="minorHAnsi"/>
        </w:rPr>
        <w:t xml:space="preserve">Para a análise das condições de participação das licitantes, também serão realizadas consultas ao Cadastro Nacional de Empresas Inidôneas e Suspensas (CEIS), no Portal da Transparência mantido pela Controladoria Geral da União - CGU, e ao Cadastro Nacional de Condenações Cíveis por Ato de Improbidade Administrativa (CADIN), disponível no Portal do Conselho Nacional de Justiça - CNJ, em harmonia com o disposto no Acórdão nº 1793/2011 - do Plenário, do Tribunal de Contas da União </w:t>
      </w:r>
      <w:r w:rsidR="00571BF6" w:rsidRPr="0059335A">
        <w:rPr>
          <w:rFonts w:asciiTheme="minorHAnsi" w:hAnsiTheme="minorHAnsi" w:cstheme="minorHAnsi"/>
        </w:rPr>
        <w:t>–</w:t>
      </w:r>
      <w:r w:rsidR="002E432B" w:rsidRPr="0059335A">
        <w:rPr>
          <w:rFonts w:asciiTheme="minorHAnsi" w:hAnsiTheme="minorHAnsi" w:cstheme="minorHAnsi"/>
        </w:rPr>
        <w:t xml:space="preserve"> TCU.</w:t>
      </w:r>
    </w:p>
    <w:p w14:paraId="279A3AF8" w14:textId="77777777" w:rsidR="007C456E" w:rsidRDefault="007C456E" w:rsidP="00B12509">
      <w:pPr>
        <w:spacing w:after="120" w:line="276" w:lineRule="auto"/>
        <w:jc w:val="both"/>
        <w:rPr>
          <w:rFonts w:asciiTheme="minorHAnsi" w:hAnsiTheme="minorHAnsi" w:cstheme="minorHAnsi"/>
        </w:rPr>
      </w:pPr>
    </w:p>
    <w:p w14:paraId="70FFCD79" w14:textId="235F8421"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4.3. </w:t>
      </w:r>
      <w:r w:rsidR="002E432B" w:rsidRPr="0059335A">
        <w:rPr>
          <w:rFonts w:asciiTheme="minorHAnsi" w:hAnsiTheme="minorHAnsi" w:cstheme="minorHAnsi"/>
        </w:rPr>
        <w:t>Nenhuma lic</w:t>
      </w:r>
      <w:r w:rsidR="00D0726E">
        <w:rPr>
          <w:rFonts w:asciiTheme="minorHAnsi" w:hAnsiTheme="minorHAnsi" w:cstheme="minorHAnsi"/>
        </w:rPr>
        <w:t>itante poderá participar desta C</w:t>
      </w:r>
      <w:r w:rsidR="002E432B" w:rsidRPr="0059335A">
        <w:rPr>
          <w:rFonts w:asciiTheme="minorHAnsi" w:hAnsiTheme="minorHAnsi" w:cstheme="minorHAnsi"/>
        </w:rPr>
        <w:t>oncorr</w:t>
      </w:r>
      <w:r w:rsidR="00571BF6" w:rsidRPr="0059335A">
        <w:rPr>
          <w:rFonts w:asciiTheme="minorHAnsi" w:hAnsiTheme="minorHAnsi" w:cstheme="minorHAnsi"/>
        </w:rPr>
        <w:t>ência com mais de uma Proposta.</w:t>
      </w:r>
    </w:p>
    <w:p w14:paraId="6E8DF17D" w14:textId="77777777" w:rsidR="007C456E" w:rsidRDefault="007C456E" w:rsidP="00B12509">
      <w:pPr>
        <w:spacing w:after="120" w:line="276" w:lineRule="auto"/>
        <w:jc w:val="both"/>
        <w:rPr>
          <w:rFonts w:asciiTheme="minorHAnsi" w:hAnsiTheme="minorHAnsi" w:cstheme="minorHAnsi"/>
        </w:rPr>
      </w:pPr>
    </w:p>
    <w:p w14:paraId="207A8848" w14:textId="72CF4325" w:rsidR="002E432B"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4.4. </w:t>
      </w:r>
      <w:r w:rsidR="00D0726E">
        <w:rPr>
          <w:rFonts w:asciiTheme="minorHAnsi" w:hAnsiTheme="minorHAnsi" w:cstheme="minorHAnsi"/>
        </w:rPr>
        <w:t>A participação na presente C</w:t>
      </w:r>
      <w:r w:rsidR="002E432B" w:rsidRPr="0059335A">
        <w:rPr>
          <w:rFonts w:asciiTheme="minorHAnsi" w:hAnsiTheme="minorHAnsi" w:cstheme="minorHAnsi"/>
        </w:rPr>
        <w:t>oncorrência implica, tacitamente, para a licitante: a confirmação de que recebeu da Comissão Especial de Licitação o invólucro padronizado previsto no subitem 10.1.1.1 e as informações ne</w:t>
      </w:r>
      <w:r w:rsidR="00D0726E">
        <w:rPr>
          <w:rFonts w:asciiTheme="minorHAnsi" w:hAnsiTheme="minorHAnsi" w:cstheme="minorHAnsi"/>
        </w:rPr>
        <w:t>cessárias ao cumprimento desta C</w:t>
      </w:r>
      <w:r w:rsidR="002E432B" w:rsidRPr="0059335A">
        <w:rPr>
          <w:rFonts w:asciiTheme="minorHAnsi" w:hAnsiTheme="minorHAnsi" w:cstheme="minorHAnsi"/>
        </w:rPr>
        <w:t>oncorrência; a aceitação plena e irrevogável de todos os termos, cláusulas e condições constantes deste Edital; e a observância dos preceitos legais e regulamentares em vigor e a responsabilidade pela fidelidade e legitimidade das informações e dos documentos apresentados em qualquer fase do processo.</w:t>
      </w:r>
    </w:p>
    <w:p w14:paraId="79E974B1" w14:textId="77777777" w:rsidR="007C456E" w:rsidRDefault="007C456E" w:rsidP="00B12509">
      <w:pPr>
        <w:spacing w:after="120" w:line="276" w:lineRule="auto"/>
        <w:jc w:val="both"/>
        <w:rPr>
          <w:rFonts w:asciiTheme="minorHAnsi" w:hAnsiTheme="minorHAnsi" w:cstheme="minorHAnsi"/>
        </w:rPr>
      </w:pPr>
    </w:p>
    <w:p w14:paraId="17CAE63C" w14:textId="53A054C3" w:rsidR="002E432B" w:rsidRPr="007C456E"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4.5. </w:t>
      </w:r>
      <w:r w:rsidR="002E432B" w:rsidRPr="007C456E">
        <w:rPr>
          <w:rFonts w:asciiTheme="minorHAnsi" w:hAnsiTheme="minorHAnsi" w:cstheme="minorHAnsi"/>
        </w:rPr>
        <w:t>A licitante assume todos os custos de elaboração e apresentação das Propostas Técnica e de Preços e dos Documentos</w:t>
      </w:r>
      <w:r w:rsidR="00D0726E">
        <w:rPr>
          <w:rFonts w:asciiTheme="minorHAnsi" w:hAnsiTheme="minorHAnsi" w:cstheme="minorHAnsi"/>
        </w:rPr>
        <w:t xml:space="preserve"> de Habilitação exigidos nesta C</w:t>
      </w:r>
      <w:r w:rsidR="002E432B" w:rsidRPr="007C456E">
        <w:rPr>
          <w:rFonts w:asciiTheme="minorHAnsi" w:hAnsiTheme="minorHAnsi" w:cstheme="minorHAnsi"/>
        </w:rPr>
        <w:t>oncorrência, não sendo o ANUNCIANTE, em nenhum caso, responsável por esses custos, independentemente da condução ou do resultado do presente processo licitatório.</w:t>
      </w:r>
    </w:p>
    <w:p w14:paraId="5DEF487D" w14:textId="77777777" w:rsidR="002E432B" w:rsidRPr="000A5B77" w:rsidRDefault="002E432B" w:rsidP="00B12509">
      <w:pPr>
        <w:spacing w:after="120" w:line="276" w:lineRule="auto"/>
        <w:jc w:val="both"/>
        <w:rPr>
          <w:rFonts w:asciiTheme="minorHAnsi" w:hAnsiTheme="minorHAnsi" w:cstheme="minorHAnsi"/>
        </w:rPr>
      </w:pPr>
    </w:p>
    <w:p w14:paraId="3FBCC232" w14:textId="220A812D" w:rsidR="002E432B" w:rsidRPr="000A5B77" w:rsidRDefault="007C456E" w:rsidP="00B12509">
      <w:pPr>
        <w:pStyle w:val="Ttulo1"/>
        <w:spacing w:after="120" w:line="276" w:lineRule="auto"/>
        <w:jc w:val="both"/>
        <w:rPr>
          <w:rFonts w:asciiTheme="minorHAnsi" w:hAnsiTheme="minorHAnsi" w:cstheme="minorHAnsi"/>
          <w:szCs w:val="24"/>
        </w:rPr>
      </w:pPr>
      <w:bookmarkStart w:id="9" w:name="_Toc7447733"/>
      <w:r>
        <w:rPr>
          <w:rFonts w:asciiTheme="minorHAnsi" w:hAnsiTheme="minorHAnsi" w:cstheme="minorHAnsi"/>
          <w:szCs w:val="24"/>
        </w:rPr>
        <w:t xml:space="preserve">5. </w:t>
      </w:r>
      <w:bookmarkStart w:id="10" w:name="_Toc5971259"/>
      <w:r w:rsidR="002E432B" w:rsidRPr="000A5B77">
        <w:rPr>
          <w:rFonts w:asciiTheme="minorHAnsi" w:hAnsiTheme="minorHAnsi" w:cstheme="minorHAnsi"/>
          <w:szCs w:val="24"/>
        </w:rPr>
        <w:t>RETIRADA DO EDITAL</w:t>
      </w:r>
      <w:bookmarkEnd w:id="10"/>
      <w:bookmarkEnd w:id="9"/>
    </w:p>
    <w:p w14:paraId="4772C963" w14:textId="6D798843" w:rsidR="002E432B" w:rsidRPr="007C456E" w:rsidRDefault="007C456E" w:rsidP="00B12509">
      <w:pPr>
        <w:spacing w:after="120" w:line="276" w:lineRule="auto"/>
        <w:jc w:val="both"/>
        <w:rPr>
          <w:rFonts w:asciiTheme="minorHAnsi" w:hAnsiTheme="minorHAnsi" w:cstheme="minorHAnsi"/>
        </w:rPr>
      </w:pPr>
      <w:r>
        <w:rPr>
          <w:rFonts w:asciiTheme="minorHAnsi" w:hAnsiTheme="minorHAnsi" w:cstheme="minorHAnsi"/>
        </w:rPr>
        <w:t xml:space="preserve">5.1. </w:t>
      </w:r>
      <w:r w:rsidR="002E432B" w:rsidRPr="007C456E">
        <w:rPr>
          <w:rFonts w:asciiTheme="minorHAnsi" w:hAnsiTheme="minorHAnsi" w:cstheme="minorHAnsi"/>
        </w:rPr>
        <w:t>Será gratuita a retirada deste Edital por meio dos sítios abaixo, observados os procedimentos ali previstos:</w:t>
      </w:r>
    </w:p>
    <w:p w14:paraId="19A4B0E9" w14:textId="69B32F3A" w:rsidR="002E432B" w:rsidRPr="000A5B77" w:rsidRDefault="00C75315" w:rsidP="00B12509">
      <w:pPr>
        <w:pStyle w:val="PargrafodaLista"/>
        <w:numPr>
          <w:ilvl w:val="0"/>
          <w:numId w:val="7"/>
        </w:numPr>
        <w:spacing w:after="120" w:line="276" w:lineRule="auto"/>
        <w:ind w:left="0" w:firstLine="0"/>
        <w:contextualSpacing w:val="0"/>
        <w:jc w:val="both"/>
        <w:rPr>
          <w:rFonts w:asciiTheme="minorHAnsi" w:hAnsiTheme="minorHAnsi" w:cstheme="minorHAnsi"/>
        </w:rPr>
      </w:pPr>
      <w:hyperlink r:id="rId12" w:history="1">
        <w:r w:rsidR="003B0BD7" w:rsidRPr="00140D3D">
          <w:rPr>
            <w:rStyle w:val="Hyperlink"/>
            <w:rFonts w:asciiTheme="minorHAnsi" w:hAnsiTheme="minorHAnsi" w:cstheme="minorHAnsi"/>
          </w:rPr>
          <w:t>www.comprasgovernamentais.gov.br</w:t>
        </w:r>
      </w:hyperlink>
    </w:p>
    <w:p w14:paraId="5E239B3B" w14:textId="77777777" w:rsidR="00824C48" w:rsidRPr="000A5B77" w:rsidRDefault="00C75315" w:rsidP="00B12509">
      <w:pPr>
        <w:pStyle w:val="PargrafodaLista"/>
        <w:numPr>
          <w:ilvl w:val="0"/>
          <w:numId w:val="7"/>
        </w:numPr>
        <w:spacing w:after="120" w:line="276" w:lineRule="auto"/>
        <w:ind w:left="0" w:firstLine="0"/>
        <w:contextualSpacing w:val="0"/>
        <w:jc w:val="both"/>
        <w:rPr>
          <w:rStyle w:val="Hyperlink"/>
          <w:rFonts w:asciiTheme="minorHAnsi" w:hAnsiTheme="minorHAnsi" w:cstheme="minorHAnsi"/>
          <w:color w:val="auto"/>
          <w:u w:val="none"/>
        </w:rPr>
      </w:pPr>
      <w:hyperlink r:id="rId13" w:history="1">
        <w:r w:rsidR="005B4D4D" w:rsidRPr="001F4841">
          <w:rPr>
            <w:rStyle w:val="Hyperlink"/>
            <w:rFonts w:asciiTheme="minorHAnsi" w:hAnsiTheme="minorHAnsi" w:cstheme="minorHAnsi"/>
          </w:rPr>
          <w:t>www.caurs.gov.br</w:t>
        </w:r>
      </w:hyperlink>
    </w:p>
    <w:p w14:paraId="1707164E" w14:textId="6C90F0E7" w:rsidR="002E432B" w:rsidRPr="007C456E" w:rsidRDefault="007C456E" w:rsidP="00B12509">
      <w:pPr>
        <w:spacing w:after="120" w:line="276" w:lineRule="auto"/>
        <w:jc w:val="both"/>
        <w:rPr>
          <w:rFonts w:asciiTheme="minorHAnsi" w:hAnsiTheme="minorHAnsi" w:cstheme="minorHAnsi"/>
          <w:bCs/>
        </w:rPr>
      </w:pPr>
      <w:r>
        <w:rPr>
          <w:rFonts w:asciiTheme="minorHAnsi" w:hAnsiTheme="minorHAnsi" w:cstheme="minorHAnsi"/>
          <w:bCs/>
        </w:rPr>
        <w:t xml:space="preserve">5.2. </w:t>
      </w:r>
      <w:r w:rsidR="002E432B" w:rsidRPr="007C456E">
        <w:rPr>
          <w:rFonts w:asciiTheme="minorHAnsi" w:hAnsiTheme="minorHAnsi" w:cstheme="minorHAnsi"/>
          <w:bCs/>
        </w:rPr>
        <w:t>O interessado em participar desta licitação se obriga a acompanhar no Diário Oficial da União e no endereço eletrônico, citado no subitem anterior, eventuais altera</w:t>
      </w:r>
      <w:r w:rsidR="00D0726E">
        <w:rPr>
          <w:rFonts w:asciiTheme="minorHAnsi" w:hAnsiTheme="minorHAnsi" w:cstheme="minorHAnsi"/>
          <w:bCs/>
        </w:rPr>
        <w:t>ções ou informações sobre esta C</w:t>
      </w:r>
      <w:r w:rsidR="002E432B" w:rsidRPr="007C456E">
        <w:rPr>
          <w:rFonts w:asciiTheme="minorHAnsi" w:hAnsiTheme="minorHAnsi" w:cstheme="minorHAnsi"/>
          <w:bCs/>
        </w:rPr>
        <w:t>oncorrência.</w:t>
      </w:r>
    </w:p>
    <w:p w14:paraId="05EF6915" w14:textId="77777777" w:rsidR="002E432B" w:rsidRPr="000A5B77" w:rsidRDefault="002E432B" w:rsidP="00B12509">
      <w:pPr>
        <w:spacing w:after="120" w:line="276" w:lineRule="auto"/>
        <w:jc w:val="both"/>
        <w:rPr>
          <w:rFonts w:asciiTheme="minorHAnsi" w:hAnsiTheme="minorHAnsi" w:cstheme="minorHAnsi"/>
        </w:rPr>
      </w:pPr>
    </w:p>
    <w:p w14:paraId="4C9F0DB0" w14:textId="1BA138DA" w:rsidR="002E432B" w:rsidRPr="000A5B77" w:rsidRDefault="007C456E" w:rsidP="00B12509">
      <w:pPr>
        <w:pStyle w:val="Ttulo1"/>
        <w:spacing w:after="120" w:line="276" w:lineRule="auto"/>
        <w:jc w:val="left"/>
        <w:rPr>
          <w:rFonts w:asciiTheme="minorHAnsi" w:hAnsiTheme="minorHAnsi" w:cstheme="minorHAnsi"/>
          <w:szCs w:val="24"/>
        </w:rPr>
      </w:pPr>
      <w:bookmarkStart w:id="11" w:name="_Toc5971260"/>
      <w:bookmarkStart w:id="12" w:name="_Toc7447734"/>
      <w:r>
        <w:rPr>
          <w:rFonts w:asciiTheme="minorHAnsi" w:hAnsiTheme="minorHAnsi" w:cstheme="minorHAnsi"/>
          <w:szCs w:val="24"/>
        </w:rPr>
        <w:t xml:space="preserve">6. </w:t>
      </w:r>
      <w:r w:rsidR="002E432B" w:rsidRPr="000A5B77">
        <w:rPr>
          <w:rFonts w:asciiTheme="minorHAnsi" w:hAnsiTheme="minorHAnsi" w:cstheme="minorHAnsi"/>
          <w:szCs w:val="24"/>
        </w:rPr>
        <w:t>ESCLARECIMENTOS SOBRE O EDITAL</w:t>
      </w:r>
      <w:bookmarkEnd w:id="11"/>
      <w:bookmarkEnd w:id="12"/>
    </w:p>
    <w:p w14:paraId="0CDD0896" w14:textId="5C21A92F"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6.1. </w:t>
      </w:r>
      <w:r w:rsidR="00D0726E">
        <w:rPr>
          <w:rFonts w:asciiTheme="minorHAnsi" w:hAnsiTheme="minorHAnsi" w:cstheme="minorHAnsi"/>
        </w:rPr>
        <w:t>Esclarecimentos sobre esta C</w:t>
      </w:r>
      <w:r w:rsidR="002E432B" w:rsidRPr="003B0BD7">
        <w:rPr>
          <w:rFonts w:asciiTheme="minorHAnsi" w:hAnsiTheme="minorHAnsi" w:cstheme="minorHAnsi"/>
        </w:rPr>
        <w:t xml:space="preserve">oncorrência serão prestados pela Comissão Especial de Licitação, desde que os pedidos tenham sido recebidos em até </w:t>
      </w:r>
      <w:r w:rsidR="00571BF6" w:rsidRPr="003B0BD7">
        <w:rPr>
          <w:rFonts w:asciiTheme="minorHAnsi" w:hAnsiTheme="minorHAnsi" w:cstheme="minorHAnsi"/>
        </w:rPr>
        <w:t xml:space="preserve">07 (sete) </w:t>
      </w:r>
      <w:r w:rsidR="002E432B" w:rsidRPr="003B0BD7">
        <w:rPr>
          <w:rFonts w:asciiTheme="minorHAnsi" w:hAnsiTheme="minorHAnsi" w:cstheme="minorHAnsi"/>
        </w:rPr>
        <w:t>dias úteis antes da data de apresentação das Propostas, exclusivamente mediante solicitação por escrito, em uma das seguintes formas:</w:t>
      </w:r>
    </w:p>
    <w:p w14:paraId="169F0855" w14:textId="5623587D" w:rsidR="002E432B" w:rsidRPr="000A5B77" w:rsidRDefault="002E432B" w:rsidP="00B12509">
      <w:pPr>
        <w:pStyle w:val="PargrafodaLista"/>
        <w:numPr>
          <w:ilvl w:val="0"/>
          <w:numId w:val="8"/>
        </w:numPr>
        <w:spacing w:after="120" w:line="276" w:lineRule="auto"/>
        <w:ind w:left="0" w:firstLine="0"/>
        <w:contextualSpacing w:val="0"/>
        <w:jc w:val="both"/>
        <w:rPr>
          <w:rFonts w:asciiTheme="minorHAnsi" w:hAnsiTheme="minorHAnsi" w:cstheme="minorHAnsi"/>
        </w:rPr>
      </w:pPr>
      <w:proofErr w:type="gramStart"/>
      <w:r w:rsidRPr="000A5B77">
        <w:rPr>
          <w:rFonts w:asciiTheme="minorHAnsi" w:hAnsiTheme="minorHAnsi" w:cstheme="minorHAnsi"/>
        </w:rPr>
        <w:t>por</w:t>
      </w:r>
      <w:proofErr w:type="gramEnd"/>
      <w:r w:rsidRPr="000A5B77">
        <w:rPr>
          <w:rFonts w:asciiTheme="minorHAnsi" w:hAnsiTheme="minorHAnsi" w:cstheme="minorHAnsi"/>
        </w:rPr>
        <w:t xml:space="preserve"> carta ou ofício: </w:t>
      </w:r>
      <w:r w:rsidR="00F25865" w:rsidRPr="000A5B77">
        <w:rPr>
          <w:rFonts w:asciiTheme="minorHAnsi" w:hAnsiTheme="minorHAnsi" w:cstheme="minorHAnsi"/>
        </w:rPr>
        <w:t xml:space="preserve">direcionado </w:t>
      </w:r>
      <w:r w:rsidR="000266DE">
        <w:rPr>
          <w:rFonts w:asciiTheme="minorHAnsi" w:hAnsiTheme="minorHAnsi" w:cstheme="minorHAnsi"/>
        </w:rPr>
        <w:t>à</w:t>
      </w:r>
      <w:r w:rsidR="00F25865" w:rsidRPr="000A5B77">
        <w:rPr>
          <w:rFonts w:asciiTheme="minorHAnsi" w:hAnsiTheme="minorHAnsi" w:cstheme="minorHAnsi"/>
        </w:rPr>
        <w:t xml:space="preserve"> </w:t>
      </w:r>
      <w:r w:rsidR="000266DE">
        <w:rPr>
          <w:rFonts w:asciiTheme="minorHAnsi" w:hAnsiTheme="minorHAnsi" w:cstheme="minorHAnsi"/>
        </w:rPr>
        <w:t>Unidade</w:t>
      </w:r>
      <w:r w:rsidR="00571BF6" w:rsidRPr="000A5B77">
        <w:rPr>
          <w:rFonts w:asciiTheme="minorHAnsi" w:hAnsiTheme="minorHAnsi" w:cstheme="minorHAnsi"/>
        </w:rPr>
        <w:t xml:space="preserve"> de Protocolo do CAU/RS</w:t>
      </w:r>
      <w:r w:rsidRPr="000A5B77">
        <w:rPr>
          <w:rFonts w:asciiTheme="minorHAnsi" w:hAnsiTheme="minorHAnsi" w:cstheme="minorHAnsi"/>
        </w:rPr>
        <w:t xml:space="preserve">, situado </w:t>
      </w:r>
      <w:r w:rsidR="00571BF6" w:rsidRPr="000A5B77">
        <w:rPr>
          <w:rFonts w:asciiTheme="minorHAnsi" w:hAnsiTheme="minorHAnsi" w:cstheme="minorHAnsi"/>
        </w:rPr>
        <w:t>na Rua Dona Laura nº 320, 14º andar, bairro Rio Branco, em Porto Alegre/RS, CEP 90.430-090, aos cuidados da Comissão Especial de Licitação, Concorrência nº 0</w:t>
      </w:r>
      <w:r w:rsidR="005B3FC8">
        <w:rPr>
          <w:rFonts w:asciiTheme="minorHAnsi" w:hAnsiTheme="minorHAnsi" w:cstheme="minorHAnsi"/>
        </w:rPr>
        <w:t>4</w:t>
      </w:r>
      <w:r w:rsidR="00571BF6" w:rsidRPr="000A5B77">
        <w:rPr>
          <w:rFonts w:asciiTheme="minorHAnsi" w:hAnsiTheme="minorHAnsi" w:cstheme="minorHAnsi"/>
        </w:rPr>
        <w:t xml:space="preserve">/2019, </w:t>
      </w:r>
      <w:r w:rsidRPr="000A5B77">
        <w:rPr>
          <w:rFonts w:asciiTheme="minorHAnsi" w:hAnsiTheme="minorHAnsi" w:cstheme="minorHAnsi"/>
        </w:rPr>
        <w:t xml:space="preserve">de segunda a sexta-feira, das </w:t>
      </w:r>
      <w:r w:rsidR="00571BF6" w:rsidRPr="000A5B77">
        <w:rPr>
          <w:rFonts w:asciiTheme="minorHAnsi" w:hAnsiTheme="minorHAnsi" w:cstheme="minorHAnsi"/>
        </w:rPr>
        <w:t>08h30min</w:t>
      </w:r>
      <w:r w:rsidRPr="000A5B77">
        <w:rPr>
          <w:rFonts w:asciiTheme="minorHAnsi" w:hAnsiTheme="minorHAnsi" w:cstheme="minorHAnsi"/>
        </w:rPr>
        <w:t xml:space="preserve"> às </w:t>
      </w:r>
      <w:r w:rsidR="00571BF6" w:rsidRPr="000A5B77">
        <w:rPr>
          <w:rFonts w:asciiTheme="minorHAnsi" w:hAnsiTheme="minorHAnsi" w:cstheme="minorHAnsi"/>
        </w:rPr>
        <w:t>17</w:t>
      </w:r>
      <w:r w:rsidRPr="000A5B77">
        <w:rPr>
          <w:rFonts w:asciiTheme="minorHAnsi" w:hAnsiTheme="minorHAnsi" w:cstheme="minorHAnsi"/>
        </w:rPr>
        <w:t>h</w:t>
      </w:r>
      <w:r w:rsidR="00571BF6" w:rsidRPr="000A5B77">
        <w:rPr>
          <w:rFonts w:asciiTheme="minorHAnsi" w:hAnsiTheme="minorHAnsi" w:cstheme="minorHAnsi"/>
        </w:rPr>
        <w:t>30min</w:t>
      </w:r>
      <w:r w:rsidRPr="000A5B77">
        <w:rPr>
          <w:rFonts w:asciiTheme="minorHAnsi" w:hAnsiTheme="minorHAnsi" w:cstheme="minorHAnsi"/>
        </w:rPr>
        <w:t>;</w:t>
      </w:r>
    </w:p>
    <w:p w14:paraId="6E0F744D" w14:textId="77777777" w:rsidR="002E432B" w:rsidRPr="003B0BD7" w:rsidRDefault="002E432B" w:rsidP="00B12509">
      <w:pPr>
        <w:pStyle w:val="PargrafodaLista"/>
        <w:numPr>
          <w:ilvl w:val="0"/>
          <w:numId w:val="8"/>
        </w:numPr>
        <w:spacing w:after="120" w:line="276" w:lineRule="auto"/>
        <w:ind w:left="0" w:firstLine="0"/>
        <w:contextualSpacing w:val="0"/>
        <w:jc w:val="both"/>
        <w:rPr>
          <w:rStyle w:val="Hyperlink"/>
          <w:rFonts w:asciiTheme="minorHAnsi" w:hAnsiTheme="minorHAnsi" w:cstheme="minorHAnsi"/>
          <w:color w:val="auto"/>
          <w:u w:val="none"/>
        </w:rPr>
      </w:pPr>
      <w:proofErr w:type="gramStart"/>
      <w:r w:rsidRPr="000A5B77">
        <w:rPr>
          <w:rFonts w:asciiTheme="minorHAnsi" w:hAnsiTheme="minorHAnsi" w:cstheme="minorHAnsi"/>
        </w:rPr>
        <w:t>pelo</w:t>
      </w:r>
      <w:proofErr w:type="gramEnd"/>
      <w:r w:rsidRPr="000A5B77">
        <w:rPr>
          <w:rFonts w:asciiTheme="minorHAnsi" w:hAnsiTheme="minorHAnsi" w:cstheme="minorHAnsi"/>
        </w:rPr>
        <w:t xml:space="preserve"> e-mail</w:t>
      </w:r>
      <w:r w:rsidR="00F25865" w:rsidRPr="000A5B77">
        <w:rPr>
          <w:rFonts w:asciiTheme="minorHAnsi" w:hAnsiTheme="minorHAnsi" w:cstheme="minorHAnsi"/>
        </w:rPr>
        <w:t xml:space="preserve"> </w:t>
      </w:r>
      <w:hyperlink r:id="rId14" w:history="1">
        <w:r w:rsidR="00F25865" w:rsidRPr="000A5B77">
          <w:rPr>
            <w:rStyle w:val="Hyperlink"/>
            <w:rFonts w:asciiTheme="minorHAnsi" w:hAnsiTheme="minorHAnsi" w:cstheme="minorHAnsi"/>
          </w:rPr>
          <w:t>compras@caurs.gov.br</w:t>
        </w:r>
      </w:hyperlink>
    </w:p>
    <w:p w14:paraId="45DF689B" w14:textId="77777777" w:rsidR="003B0BD7" w:rsidRPr="003B0BD7" w:rsidRDefault="003B0BD7" w:rsidP="00B12509">
      <w:pPr>
        <w:spacing w:after="120" w:line="276" w:lineRule="auto"/>
        <w:jc w:val="both"/>
        <w:rPr>
          <w:rFonts w:asciiTheme="minorHAnsi" w:hAnsiTheme="minorHAnsi" w:cstheme="minorHAnsi"/>
        </w:rPr>
      </w:pPr>
    </w:p>
    <w:p w14:paraId="61ED9C7D" w14:textId="5106963F"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6.1.1. </w:t>
      </w:r>
      <w:r w:rsidR="002E432B" w:rsidRPr="003B0BD7">
        <w:rPr>
          <w:rFonts w:asciiTheme="minorHAnsi" w:hAnsiTheme="minorHAnsi" w:cstheme="minorHAnsi"/>
        </w:rPr>
        <w:t xml:space="preserve">Os pedidos de esclarecimento serão respondidos pela Comissão Especial de Licitação em até </w:t>
      </w:r>
      <w:r w:rsidR="00F25865" w:rsidRPr="003B0BD7">
        <w:rPr>
          <w:rFonts w:asciiTheme="minorHAnsi" w:hAnsiTheme="minorHAnsi" w:cstheme="minorHAnsi"/>
        </w:rPr>
        <w:t>05</w:t>
      </w:r>
      <w:r w:rsidR="002E432B" w:rsidRPr="003B0BD7">
        <w:rPr>
          <w:rFonts w:asciiTheme="minorHAnsi" w:hAnsiTheme="minorHAnsi" w:cstheme="minorHAnsi"/>
        </w:rPr>
        <w:t xml:space="preserve"> (</w:t>
      </w:r>
      <w:r w:rsidR="00F25865" w:rsidRPr="003B0BD7">
        <w:rPr>
          <w:rFonts w:asciiTheme="minorHAnsi" w:hAnsiTheme="minorHAnsi" w:cstheme="minorHAnsi"/>
        </w:rPr>
        <w:t>cinco</w:t>
      </w:r>
      <w:r w:rsidR="002E432B" w:rsidRPr="003B0BD7">
        <w:rPr>
          <w:rFonts w:asciiTheme="minorHAnsi" w:hAnsiTheme="minorHAnsi" w:cstheme="minorHAnsi"/>
        </w:rPr>
        <w:t>) dias úteis antes da data de apresentação das Propostas.</w:t>
      </w:r>
    </w:p>
    <w:p w14:paraId="6B05A6F4" w14:textId="77777777" w:rsidR="003B0BD7" w:rsidRPr="003B0BD7" w:rsidRDefault="003B0BD7" w:rsidP="00B12509">
      <w:pPr>
        <w:spacing w:after="120" w:line="276" w:lineRule="auto"/>
        <w:jc w:val="both"/>
        <w:rPr>
          <w:rFonts w:asciiTheme="minorHAnsi" w:hAnsiTheme="minorHAnsi" w:cstheme="minorHAnsi"/>
        </w:rPr>
      </w:pPr>
    </w:p>
    <w:p w14:paraId="7399649D" w14:textId="5D86FD6C"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6.1.2. </w:t>
      </w:r>
      <w:r w:rsidR="002E432B" w:rsidRPr="003B0BD7">
        <w:rPr>
          <w:rFonts w:asciiTheme="minorHAnsi" w:hAnsiTheme="minorHAnsi" w:cstheme="minorHAnsi"/>
        </w:rPr>
        <w:t xml:space="preserve">Os pedidos de esclarecimentos serão respondidos exclusivamente mediante divulgação na internet, </w:t>
      </w:r>
      <w:r w:rsidR="00F25865" w:rsidRPr="003B0BD7">
        <w:rPr>
          <w:rFonts w:asciiTheme="minorHAnsi" w:hAnsiTheme="minorHAnsi" w:cstheme="minorHAnsi"/>
        </w:rPr>
        <w:t xml:space="preserve">no sítio </w:t>
      </w:r>
      <w:hyperlink r:id="rId15" w:history="1">
        <w:r w:rsidR="00F25865" w:rsidRPr="003B0BD7">
          <w:rPr>
            <w:rStyle w:val="Hyperlink"/>
            <w:rFonts w:asciiTheme="minorHAnsi" w:hAnsiTheme="minorHAnsi" w:cstheme="minorHAnsi"/>
          </w:rPr>
          <w:t>www.caurs.gov.br</w:t>
        </w:r>
      </w:hyperlink>
      <w:r w:rsidR="002E432B" w:rsidRPr="003B0BD7">
        <w:rPr>
          <w:rFonts w:asciiTheme="minorHAnsi" w:hAnsiTheme="minorHAnsi" w:cstheme="minorHAnsi"/>
        </w:rPr>
        <w:t>, sem identificação da licitante consulente e de seu representante.</w:t>
      </w:r>
    </w:p>
    <w:p w14:paraId="0170A6C7" w14:textId="77777777" w:rsidR="003B0BD7" w:rsidRDefault="003B0BD7" w:rsidP="00B12509">
      <w:pPr>
        <w:spacing w:after="120" w:line="276" w:lineRule="auto"/>
        <w:jc w:val="both"/>
        <w:rPr>
          <w:rFonts w:asciiTheme="minorHAnsi" w:hAnsiTheme="minorHAnsi" w:cstheme="minorHAnsi"/>
        </w:rPr>
      </w:pPr>
    </w:p>
    <w:p w14:paraId="5EB5C8E1" w14:textId="471F8813"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6.1.2.1. </w:t>
      </w:r>
      <w:r w:rsidR="002E432B" w:rsidRPr="003B0BD7">
        <w:rPr>
          <w:rFonts w:asciiTheme="minorHAnsi" w:hAnsiTheme="minorHAnsi" w:cstheme="minorHAnsi"/>
        </w:rPr>
        <w:t>A licitante não deve utilizar, em eventual pedido de esclarecimento, nenhum termo que possibilite a identificação de sua Proposta Técnica, referente ao Invólucro nº 1 (Plano de Comunicação Publicitária - Via Não Identificada).</w:t>
      </w:r>
    </w:p>
    <w:p w14:paraId="1FB4114D" w14:textId="77777777" w:rsidR="003B0BD7" w:rsidRDefault="003B0BD7" w:rsidP="00B12509">
      <w:pPr>
        <w:spacing w:after="120" w:line="276" w:lineRule="auto"/>
        <w:jc w:val="both"/>
        <w:rPr>
          <w:rFonts w:asciiTheme="minorHAnsi" w:hAnsiTheme="minorHAnsi" w:cstheme="minorHAnsi"/>
        </w:rPr>
      </w:pPr>
    </w:p>
    <w:p w14:paraId="7EE844AA" w14:textId="28811B98"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6.1.3. </w:t>
      </w:r>
      <w:r w:rsidR="002E432B" w:rsidRPr="003B0BD7">
        <w:rPr>
          <w:rFonts w:asciiTheme="minorHAnsi" w:hAnsiTheme="minorHAnsi" w:cstheme="minorHAnsi"/>
          <w:bCs/>
        </w:rPr>
        <w:t>À</w:t>
      </w:r>
      <w:r w:rsidR="002E432B" w:rsidRPr="003B0BD7">
        <w:rPr>
          <w:rFonts w:asciiTheme="minorHAnsi" w:hAnsiTheme="minorHAnsi" w:cstheme="minorHAnsi"/>
        </w:rPr>
        <w:t>s licitantes interessadas cabe acessar assiduamente o referido endereço para tomarem conhecimento das perguntas e respostas e manterem-se atualizadas sobre os esclarecimentos referentes a este Edital.</w:t>
      </w:r>
    </w:p>
    <w:p w14:paraId="7C0C66EA" w14:textId="77777777" w:rsidR="003B0BD7" w:rsidRDefault="003B0BD7" w:rsidP="00B12509">
      <w:pPr>
        <w:spacing w:after="120" w:line="276" w:lineRule="auto"/>
        <w:jc w:val="both"/>
        <w:rPr>
          <w:rFonts w:asciiTheme="minorHAnsi" w:hAnsiTheme="minorHAnsi" w:cstheme="minorHAnsi"/>
        </w:rPr>
      </w:pPr>
    </w:p>
    <w:p w14:paraId="2F9F214C" w14:textId="77F5EB28" w:rsidR="002E432B" w:rsidRPr="000A5B77"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6.1.4. </w:t>
      </w:r>
      <w:r w:rsidR="002E432B" w:rsidRPr="000A5B77">
        <w:rPr>
          <w:rFonts w:asciiTheme="minorHAnsi" w:hAnsiTheme="minorHAnsi" w:cstheme="minorHAnsi"/>
        </w:rPr>
        <w:t>Os pedidos de esclarecimento não constituirão, necessariamente, motivos para que se alterem a data e o horário de recebimento das Propostas Técnica e de Preços previstos no subitem 9.2.</w:t>
      </w:r>
    </w:p>
    <w:p w14:paraId="06CD3E0C" w14:textId="77777777" w:rsidR="002E432B" w:rsidRPr="000A5B77" w:rsidRDefault="002E432B" w:rsidP="00B12509">
      <w:pPr>
        <w:spacing w:after="120" w:line="276" w:lineRule="auto"/>
        <w:jc w:val="both"/>
        <w:rPr>
          <w:rFonts w:asciiTheme="minorHAnsi" w:hAnsiTheme="minorHAnsi" w:cstheme="minorHAnsi"/>
        </w:rPr>
      </w:pPr>
    </w:p>
    <w:p w14:paraId="0AD2193F" w14:textId="1C3644EF" w:rsidR="002E432B" w:rsidRPr="000A5B77" w:rsidRDefault="003B0BD7" w:rsidP="00B12509">
      <w:pPr>
        <w:pStyle w:val="Ttulo1"/>
        <w:spacing w:after="120" w:line="276" w:lineRule="auto"/>
        <w:jc w:val="left"/>
        <w:rPr>
          <w:rFonts w:asciiTheme="minorHAnsi" w:hAnsiTheme="minorHAnsi" w:cstheme="minorHAnsi"/>
          <w:szCs w:val="24"/>
        </w:rPr>
      </w:pPr>
      <w:bookmarkStart w:id="13" w:name="_Toc5971261"/>
      <w:bookmarkStart w:id="14" w:name="_Toc7447735"/>
      <w:r>
        <w:rPr>
          <w:rFonts w:asciiTheme="minorHAnsi" w:hAnsiTheme="minorHAnsi" w:cstheme="minorHAnsi"/>
          <w:szCs w:val="24"/>
        </w:rPr>
        <w:t xml:space="preserve">7. </w:t>
      </w:r>
      <w:r w:rsidR="002E432B" w:rsidRPr="000A5B77">
        <w:rPr>
          <w:rFonts w:asciiTheme="minorHAnsi" w:hAnsiTheme="minorHAnsi" w:cstheme="minorHAnsi"/>
          <w:szCs w:val="24"/>
        </w:rPr>
        <w:t>IMPUGNAÇÃO DO EDITAL</w:t>
      </w:r>
      <w:bookmarkEnd w:id="13"/>
      <w:bookmarkEnd w:id="14"/>
    </w:p>
    <w:p w14:paraId="391F32EB" w14:textId="199D4BC2"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7.1. </w:t>
      </w:r>
      <w:r w:rsidR="002E432B" w:rsidRPr="003B0BD7">
        <w:rPr>
          <w:rFonts w:asciiTheme="minorHAnsi" w:hAnsiTheme="minorHAnsi" w:cstheme="minorHAnsi"/>
        </w:rPr>
        <w:t xml:space="preserve">O pedido de impugnação, com a indicação de falhas ou irregularidades que viciaram o Edital, deverá ser protocolizado fisicamente de segunda a sexta-feira, das </w:t>
      </w:r>
      <w:r w:rsidR="00F25865" w:rsidRPr="003B0BD7">
        <w:rPr>
          <w:rFonts w:asciiTheme="minorHAnsi" w:hAnsiTheme="minorHAnsi" w:cstheme="minorHAnsi"/>
        </w:rPr>
        <w:t>08h30min às 17h30min</w:t>
      </w:r>
      <w:r w:rsidR="002E432B" w:rsidRPr="003B0BD7">
        <w:rPr>
          <w:rFonts w:asciiTheme="minorHAnsi" w:hAnsiTheme="minorHAnsi" w:cstheme="minorHAnsi"/>
        </w:rPr>
        <w:t xml:space="preserve">, </w:t>
      </w:r>
      <w:r w:rsidR="00F25865" w:rsidRPr="003B0BD7">
        <w:rPr>
          <w:rFonts w:asciiTheme="minorHAnsi" w:hAnsiTheme="minorHAnsi" w:cstheme="minorHAnsi"/>
        </w:rPr>
        <w:t>no Setor de Protocolo do CAU/RS</w:t>
      </w:r>
      <w:r w:rsidR="002E432B" w:rsidRPr="003B0BD7">
        <w:rPr>
          <w:rFonts w:asciiTheme="minorHAnsi" w:hAnsiTheme="minorHAnsi" w:cstheme="minorHAnsi"/>
          <w:lang w:val="pt-PT"/>
        </w:rPr>
        <w:t>,</w:t>
      </w:r>
      <w:r w:rsidR="00F25865" w:rsidRPr="003B0BD7">
        <w:rPr>
          <w:rFonts w:asciiTheme="minorHAnsi" w:hAnsiTheme="minorHAnsi" w:cstheme="minorHAnsi"/>
        </w:rPr>
        <w:t xml:space="preserve"> situado na Rua Dona Laura nº 320, 14º andar, bairro Rio Branco, em Porto Alegre/RS, CEP 90.430-090, aos cuidados da Comissão Especial de Licitação, Concorrência nº 0</w:t>
      </w:r>
      <w:r w:rsidR="005B3FC8">
        <w:rPr>
          <w:rFonts w:asciiTheme="minorHAnsi" w:hAnsiTheme="minorHAnsi" w:cstheme="minorHAnsi"/>
        </w:rPr>
        <w:t>4</w:t>
      </w:r>
      <w:r w:rsidR="00F25865" w:rsidRPr="003B0BD7">
        <w:rPr>
          <w:rFonts w:asciiTheme="minorHAnsi" w:hAnsiTheme="minorHAnsi" w:cstheme="minorHAnsi"/>
        </w:rPr>
        <w:t>/2019</w:t>
      </w:r>
      <w:r w:rsidR="002E432B" w:rsidRPr="003B0BD7">
        <w:rPr>
          <w:rFonts w:asciiTheme="minorHAnsi" w:hAnsiTheme="minorHAnsi" w:cstheme="minorHAnsi"/>
          <w:lang w:val="pt-PT"/>
        </w:rPr>
        <w:t xml:space="preserve"> nesta cidade</w:t>
      </w:r>
      <w:r w:rsidR="002E432B" w:rsidRPr="003B0BD7">
        <w:rPr>
          <w:rFonts w:asciiTheme="minorHAnsi" w:hAnsiTheme="minorHAnsi" w:cstheme="minorHAnsi"/>
        </w:rPr>
        <w:t>.</w:t>
      </w:r>
    </w:p>
    <w:p w14:paraId="6C94436D" w14:textId="77777777" w:rsidR="003B0BD7" w:rsidRDefault="003B0BD7" w:rsidP="00B12509">
      <w:pPr>
        <w:spacing w:after="120" w:line="276" w:lineRule="auto"/>
        <w:jc w:val="both"/>
        <w:rPr>
          <w:rFonts w:asciiTheme="minorHAnsi" w:hAnsiTheme="minorHAnsi" w:cstheme="minorHAnsi"/>
        </w:rPr>
      </w:pPr>
    </w:p>
    <w:p w14:paraId="7CF14193" w14:textId="4CB3F2BF"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7.2. </w:t>
      </w:r>
      <w:r w:rsidR="002E432B" w:rsidRPr="003B0BD7">
        <w:rPr>
          <w:rFonts w:asciiTheme="minorHAnsi" w:hAnsiTheme="minorHAnsi" w:cstheme="minorHAnsi"/>
        </w:rPr>
        <w:t xml:space="preserve">A impugnação também poderá ser enviada para o e-mail </w:t>
      </w:r>
      <w:hyperlink r:id="rId16" w:history="1">
        <w:r w:rsidR="00F25865" w:rsidRPr="003B0BD7">
          <w:rPr>
            <w:rStyle w:val="Hyperlink"/>
            <w:rFonts w:asciiTheme="minorHAnsi" w:hAnsiTheme="minorHAnsi" w:cstheme="minorHAnsi"/>
          </w:rPr>
          <w:t>compras@caurs.gov.br</w:t>
        </w:r>
      </w:hyperlink>
      <w:r w:rsidR="002E432B" w:rsidRPr="003B0BD7">
        <w:rPr>
          <w:rFonts w:asciiTheme="minorHAnsi" w:hAnsiTheme="minorHAnsi" w:cstheme="minorHAnsi"/>
          <w:lang w:val="pt-PT"/>
        </w:rPr>
        <w:t>,</w:t>
      </w:r>
      <w:r w:rsidR="002E432B" w:rsidRPr="003B0BD7">
        <w:rPr>
          <w:rFonts w:asciiTheme="minorHAnsi" w:hAnsiTheme="minorHAnsi" w:cstheme="minorHAnsi"/>
        </w:rPr>
        <w:t xml:space="preserve"> observados os prazos descritos no subitem 7.6. Nesse caso, o documento original deverá ser apresentado no endereço e nos horários previstos no subitem precedente, em até </w:t>
      </w:r>
      <w:r w:rsidR="006E6F0B" w:rsidRPr="003B0BD7">
        <w:rPr>
          <w:rFonts w:asciiTheme="minorHAnsi" w:hAnsiTheme="minorHAnsi" w:cstheme="minorHAnsi"/>
        </w:rPr>
        <w:t>05 (cinco)</w:t>
      </w:r>
      <w:r w:rsidR="002E432B" w:rsidRPr="003B0BD7">
        <w:rPr>
          <w:rFonts w:asciiTheme="minorHAnsi" w:hAnsiTheme="minorHAnsi" w:cstheme="minorHAnsi"/>
        </w:rPr>
        <w:t xml:space="preserve"> dias contados do encaminhamento do e-mail.</w:t>
      </w:r>
    </w:p>
    <w:p w14:paraId="2E7455F7" w14:textId="77777777" w:rsidR="003B0BD7" w:rsidRDefault="003B0BD7" w:rsidP="00B12509">
      <w:pPr>
        <w:spacing w:after="120" w:line="276" w:lineRule="auto"/>
        <w:jc w:val="both"/>
        <w:rPr>
          <w:rFonts w:asciiTheme="minorHAnsi" w:hAnsiTheme="minorHAnsi" w:cstheme="minorHAnsi"/>
        </w:rPr>
      </w:pPr>
    </w:p>
    <w:p w14:paraId="4E6DAD4C" w14:textId="650307D7"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7.3. </w:t>
      </w:r>
      <w:r w:rsidR="002E432B" w:rsidRPr="000A5B77">
        <w:rPr>
          <w:rFonts w:asciiTheme="minorHAnsi" w:hAnsiTheme="minorHAnsi" w:cstheme="minorHAnsi"/>
        </w:rPr>
        <w:t>A impugnação apresentada em desconformidade com as regras previstas neste item será recebida como mera informação.</w:t>
      </w:r>
    </w:p>
    <w:p w14:paraId="4050BEBD" w14:textId="77777777" w:rsidR="003B0BD7" w:rsidRDefault="003B0BD7" w:rsidP="00B12509">
      <w:pPr>
        <w:spacing w:after="120" w:line="276" w:lineRule="auto"/>
        <w:jc w:val="both"/>
        <w:rPr>
          <w:rFonts w:asciiTheme="minorHAnsi" w:hAnsiTheme="minorHAnsi" w:cstheme="minorHAnsi"/>
        </w:rPr>
      </w:pPr>
    </w:p>
    <w:p w14:paraId="609E110D" w14:textId="1544A7C7"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7.4. </w:t>
      </w:r>
      <w:r w:rsidR="002E432B" w:rsidRPr="000A5B77">
        <w:rPr>
          <w:rFonts w:asciiTheme="minorHAnsi" w:hAnsiTheme="minorHAnsi" w:cstheme="minorHAnsi"/>
        </w:rPr>
        <w:t>A impugnação feita tempestivamente pela licitante não a impedirá de participar do processo licitatório até o trânsito em julgado da decisão a ela pertinente.</w:t>
      </w:r>
    </w:p>
    <w:p w14:paraId="05E539C4" w14:textId="77777777" w:rsidR="003B0BD7" w:rsidRDefault="003B0BD7" w:rsidP="00B12509">
      <w:pPr>
        <w:spacing w:after="120" w:line="276" w:lineRule="auto"/>
        <w:jc w:val="both"/>
        <w:rPr>
          <w:rFonts w:asciiTheme="minorHAnsi" w:hAnsiTheme="minorHAnsi" w:cstheme="minorHAnsi"/>
        </w:rPr>
      </w:pPr>
    </w:p>
    <w:p w14:paraId="2B0114C3" w14:textId="7BE5AFC7"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7.5. </w:t>
      </w:r>
      <w:r w:rsidR="002E432B" w:rsidRPr="000A5B77">
        <w:rPr>
          <w:rFonts w:asciiTheme="minorHAnsi" w:hAnsiTheme="minorHAnsi" w:cstheme="minorHAnsi"/>
        </w:rPr>
        <w:t>Os pedidos de impugnação serão julgados e respondidos em até 3 (três) dias úteis, sem prejuízo da faculdade prevista no §1º do art. 113 da Lei nº 8.666/1993.</w:t>
      </w:r>
    </w:p>
    <w:p w14:paraId="359556CF" w14:textId="77777777" w:rsidR="003B0BD7" w:rsidRDefault="003B0BD7" w:rsidP="00B12509">
      <w:pPr>
        <w:spacing w:after="120" w:line="276" w:lineRule="auto"/>
        <w:jc w:val="both"/>
        <w:rPr>
          <w:rFonts w:asciiTheme="minorHAnsi" w:hAnsiTheme="minorHAnsi" w:cstheme="minorHAnsi"/>
        </w:rPr>
      </w:pPr>
    </w:p>
    <w:p w14:paraId="63864C0A" w14:textId="1CE9713B"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7.6. </w:t>
      </w:r>
      <w:r w:rsidR="002E432B" w:rsidRPr="000A5B77">
        <w:rPr>
          <w:rFonts w:asciiTheme="minorHAnsi" w:hAnsiTheme="minorHAnsi" w:cstheme="minorHAnsi"/>
        </w:rPr>
        <w:t>Decairá do direito de impugnar os termos deste Edital, perante a Comissão Especial de Licitação:</w:t>
      </w:r>
    </w:p>
    <w:p w14:paraId="321FF540" w14:textId="33A5B02C"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5B4D4D">
        <w:rPr>
          <w:rFonts w:asciiTheme="minorHAnsi" w:hAnsiTheme="minorHAnsi" w:cstheme="minorHAnsi"/>
        </w:rPr>
        <w:t>o</w:t>
      </w:r>
      <w:proofErr w:type="gramEnd"/>
      <w:r w:rsidR="002E432B" w:rsidRPr="005B4D4D">
        <w:rPr>
          <w:rFonts w:asciiTheme="minorHAnsi" w:hAnsiTheme="minorHAnsi" w:cstheme="minorHAnsi"/>
        </w:rPr>
        <w:t xml:space="preserve"> cidadão que não se manifestar em até 05 (cinco) dias úteis antes da data de recebimento das Propostas Técnicas e de Preços;</w:t>
      </w:r>
    </w:p>
    <w:p w14:paraId="0F105505" w14:textId="3EF65F82" w:rsidR="002E432B"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a</w:t>
      </w:r>
      <w:proofErr w:type="gramEnd"/>
      <w:r w:rsidR="002E432B" w:rsidRPr="000A5B77">
        <w:rPr>
          <w:rFonts w:asciiTheme="minorHAnsi" w:hAnsiTheme="minorHAnsi" w:cstheme="minorHAnsi"/>
        </w:rPr>
        <w:t xml:space="preserve"> licitante que não se manifestar em até 02 (dois) dias úteis antes da data de recebimento das Propostas Técnicas e de Preços.</w:t>
      </w:r>
    </w:p>
    <w:p w14:paraId="0CBADCCA" w14:textId="77777777" w:rsidR="003B0BD7" w:rsidRDefault="003B0BD7" w:rsidP="00B12509">
      <w:pPr>
        <w:spacing w:after="120" w:line="276" w:lineRule="auto"/>
        <w:jc w:val="both"/>
        <w:rPr>
          <w:rFonts w:asciiTheme="minorHAnsi" w:hAnsiTheme="minorHAnsi" w:cstheme="minorHAnsi"/>
        </w:rPr>
      </w:pPr>
    </w:p>
    <w:p w14:paraId="009A6036" w14:textId="3ED6A5AD" w:rsidR="002E432B" w:rsidRPr="005B4D4D" w:rsidRDefault="003B0BD7" w:rsidP="00B12509">
      <w:pPr>
        <w:spacing w:after="120" w:line="276" w:lineRule="auto"/>
        <w:jc w:val="both"/>
        <w:rPr>
          <w:rFonts w:asciiTheme="minorHAnsi" w:hAnsiTheme="minorHAnsi" w:cstheme="minorHAnsi"/>
        </w:rPr>
      </w:pPr>
      <w:r>
        <w:rPr>
          <w:rFonts w:asciiTheme="minorHAnsi" w:hAnsiTheme="minorHAnsi" w:cstheme="minorHAnsi"/>
        </w:rPr>
        <w:t xml:space="preserve">7.6.1. </w:t>
      </w:r>
      <w:r w:rsidR="002E432B" w:rsidRPr="005B4D4D">
        <w:rPr>
          <w:rFonts w:asciiTheme="minorHAnsi" w:hAnsiTheme="minorHAnsi" w:cstheme="minorHAnsi"/>
        </w:rPr>
        <w:t>Considera-se licitante, para efeito do inciso II do subitem anterior, a empresa que tenha retirado o presente Edital na forma prevista no Aviso de Licitação ou neste Edital.</w:t>
      </w:r>
    </w:p>
    <w:p w14:paraId="3D699E5B" w14:textId="77777777" w:rsidR="002E432B" w:rsidRPr="000A5B77" w:rsidRDefault="002E432B" w:rsidP="00B12509">
      <w:pPr>
        <w:spacing w:after="120" w:line="276" w:lineRule="auto"/>
        <w:jc w:val="both"/>
        <w:rPr>
          <w:rFonts w:asciiTheme="minorHAnsi" w:hAnsiTheme="minorHAnsi" w:cstheme="minorHAnsi"/>
        </w:rPr>
      </w:pPr>
    </w:p>
    <w:p w14:paraId="17ECDF61" w14:textId="1305130E" w:rsidR="002E432B" w:rsidRPr="000A5B77" w:rsidRDefault="00B12509" w:rsidP="00B12509">
      <w:pPr>
        <w:pStyle w:val="Ttulo1"/>
        <w:spacing w:after="120" w:line="276" w:lineRule="auto"/>
        <w:jc w:val="left"/>
        <w:rPr>
          <w:rFonts w:asciiTheme="minorHAnsi" w:hAnsiTheme="minorHAnsi" w:cstheme="minorHAnsi"/>
          <w:szCs w:val="24"/>
        </w:rPr>
      </w:pPr>
      <w:bookmarkStart w:id="15" w:name="_Toc5971262"/>
      <w:bookmarkStart w:id="16" w:name="_Toc7447736"/>
      <w:r>
        <w:rPr>
          <w:rFonts w:asciiTheme="minorHAnsi" w:hAnsiTheme="minorHAnsi" w:cstheme="minorHAnsi"/>
          <w:szCs w:val="24"/>
        </w:rPr>
        <w:t xml:space="preserve">8. </w:t>
      </w:r>
      <w:r w:rsidR="002E432B" w:rsidRPr="000A5B77">
        <w:rPr>
          <w:rFonts w:asciiTheme="minorHAnsi" w:hAnsiTheme="minorHAnsi" w:cstheme="minorHAnsi"/>
          <w:szCs w:val="24"/>
        </w:rPr>
        <w:t>CREDENCIAMENTO DE REPRESENTANTES</w:t>
      </w:r>
      <w:bookmarkEnd w:id="15"/>
      <w:bookmarkEnd w:id="16"/>
    </w:p>
    <w:p w14:paraId="754254C4" w14:textId="5D25645C"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8.1. </w:t>
      </w:r>
      <w:r w:rsidR="002E432B" w:rsidRPr="00B12509">
        <w:rPr>
          <w:rFonts w:asciiTheme="minorHAnsi" w:hAnsiTheme="minorHAnsi" w:cstheme="minorHAnsi"/>
        </w:rPr>
        <w:t>Para participar deste certame, o representante da licitante apresentará à Comissão Especial de Licitação documento que o credencia, juntamente com seu documento de identidade de fé pública, no ato programado para a entrega dos invólucros com as Propostas Técnica e de Preços.</w:t>
      </w:r>
    </w:p>
    <w:p w14:paraId="7E4394A9" w14:textId="77777777" w:rsidR="00B12509" w:rsidRDefault="00B12509" w:rsidP="00B12509">
      <w:pPr>
        <w:spacing w:after="120" w:line="276" w:lineRule="auto"/>
        <w:jc w:val="both"/>
        <w:rPr>
          <w:rFonts w:asciiTheme="minorHAnsi" w:hAnsiTheme="minorHAnsi" w:cstheme="minorHAnsi"/>
        </w:rPr>
      </w:pPr>
    </w:p>
    <w:p w14:paraId="0CBADCD1" w14:textId="13529818"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8.1.1. </w:t>
      </w:r>
      <w:r w:rsidR="002E432B" w:rsidRPr="000A5B77">
        <w:rPr>
          <w:rFonts w:asciiTheme="minorHAnsi" w:hAnsiTheme="minorHAnsi" w:cstheme="minorHAnsi"/>
        </w:rPr>
        <w:t>Os documentos mencionados no subitem 8.1 deverão ser apresentados fora dos invólucros que contêm as Propostas Técnica e de Preços e comporão os autos do processo licitatório.</w:t>
      </w:r>
    </w:p>
    <w:p w14:paraId="62A183AB" w14:textId="77777777" w:rsidR="00B12509" w:rsidRDefault="00B12509" w:rsidP="00B12509">
      <w:pPr>
        <w:spacing w:after="120" w:line="276" w:lineRule="auto"/>
        <w:jc w:val="both"/>
        <w:rPr>
          <w:rFonts w:asciiTheme="minorHAnsi" w:hAnsiTheme="minorHAnsi" w:cstheme="minorHAnsi"/>
        </w:rPr>
      </w:pPr>
    </w:p>
    <w:p w14:paraId="77B5E9E8" w14:textId="28BBAF29"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8.1.2. </w:t>
      </w:r>
      <w:r w:rsidR="002E432B" w:rsidRPr="000A5B77">
        <w:rPr>
          <w:rFonts w:asciiTheme="minorHAnsi" w:hAnsiTheme="minorHAnsi" w:cstheme="minorHAnsi"/>
        </w:rPr>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autenticada em cartório ou apresentada junto com o documento original para permitir que a Comissão Especial de Licitação ateste sua autenticidade.</w:t>
      </w:r>
    </w:p>
    <w:p w14:paraId="34E08BA1" w14:textId="77777777" w:rsidR="009849D8" w:rsidRDefault="009849D8" w:rsidP="00B12509">
      <w:pPr>
        <w:spacing w:after="120" w:line="276" w:lineRule="auto"/>
        <w:jc w:val="both"/>
        <w:rPr>
          <w:rFonts w:asciiTheme="minorHAnsi" w:hAnsiTheme="minorHAnsi" w:cstheme="minorHAnsi"/>
        </w:rPr>
      </w:pPr>
    </w:p>
    <w:p w14:paraId="18DB5B06" w14:textId="589AC0E1"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8.1.3. </w:t>
      </w:r>
      <w:r w:rsidR="002E432B" w:rsidRPr="000A5B77">
        <w:rPr>
          <w:rFonts w:asciiTheme="minorHAnsi" w:hAnsiTheme="minorHAnsi" w:cstheme="minorHAnsi"/>
        </w:rPr>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002E432B" w:rsidRPr="000A5B77">
        <w:rPr>
          <w:rFonts w:asciiTheme="minorHAnsi" w:hAnsiTheme="minorHAnsi" w:cstheme="minorHAnsi"/>
          <w:bCs/>
        </w:rPr>
        <w:t>Anexo</w:t>
      </w:r>
      <w:r w:rsidR="002E432B" w:rsidRPr="000A5B77">
        <w:rPr>
          <w:rFonts w:asciiTheme="minorHAnsi" w:hAnsiTheme="minorHAnsi" w:cstheme="minorHAnsi"/>
        </w:rPr>
        <w:t xml:space="preserve"> II. Nesse caso, o preposto também entregará à Comissão Especial de Licitação cópia do ato que estabelece a prova de representação da empresa, em que constem os nomes e respectivas assinaturas dos sócios ou dirigentes com poderes para a constituição de mandatários.</w:t>
      </w:r>
    </w:p>
    <w:p w14:paraId="43E6698E" w14:textId="77777777" w:rsidR="009849D8" w:rsidRDefault="009849D8" w:rsidP="009849D8">
      <w:pPr>
        <w:spacing w:after="120" w:line="276" w:lineRule="auto"/>
        <w:jc w:val="both"/>
        <w:rPr>
          <w:rFonts w:asciiTheme="minorHAnsi" w:hAnsiTheme="minorHAnsi" w:cstheme="minorHAnsi"/>
        </w:rPr>
      </w:pPr>
    </w:p>
    <w:p w14:paraId="323FC4D4" w14:textId="65C8B473"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8.2. </w:t>
      </w:r>
      <w:r w:rsidR="002E432B" w:rsidRPr="000A5B77">
        <w:rPr>
          <w:rFonts w:asciiTheme="minorHAnsi" w:hAnsiTheme="minorHAnsi" w:cstheme="minorHAnsi"/>
        </w:rPr>
        <w:t>A ausência do documento hábil de representação não impedirá o representante de participar da licitação, mas ele ficará impedido de praticar qualquer ato durante o procedimento licitatório.</w:t>
      </w:r>
    </w:p>
    <w:p w14:paraId="5FBF8A79" w14:textId="77777777" w:rsidR="009849D8" w:rsidRDefault="009849D8" w:rsidP="009849D8">
      <w:pPr>
        <w:spacing w:after="120" w:line="276" w:lineRule="auto"/>
        <w:jc w:val="both"/>
        <w:rPr>
          <w:rFonts w:asciiTheme="minorHAnsi" w:hAnsiTheme="minorHAnsi" w:cstheme="minorHAnsi"/>
        </w:rPr>
      </w:pPr>
    </w:p>
    <w:p w14:paraId="536ED613" w14:textId="573A894F"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8.3. </w:t>
      </w:r>
      <w:r w:rsidR="002E432B" w:rsidRPr="000A5B77">
        <w:rPr>
          <w:rFonts w:asciiTheme="minorHAnsi" w:hAnsiTheme="minorHAnsi" w:cstheme="minorHAnsi"/>
        </w:rPr>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7BB274B6" w14:textId="77777777" w:rsidR="009849D8" w:rsidRDefault="009849D8" w:rsidP="009849D8">
      <w:pPr>
        <w:spacing w:after="120" w:line="276" w:lineRule="auto"/>
        <w:jc w:val="both"/>
        <w:rPr>
          <w:rFonts w:asciiTheme="minorHAnsi" w:hAnsiTheme="minorHAnsi" w:cstheme="minorHAnsi"/>
        </w:rPr>
      </w:pPr>
    </w:p>
    <w:p w14:paraId="5E1787AB" w14:textId="60F6C4EF" w:rsidR="002E432B" w:rsidRPr="000A5B77"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8.4. </w:t>
      </w:r>
      <w:r w:rsidR="002E432B" w:rsidRPr="000A5B77">
        <w:rPr>
          <w:rFonts w:asciiTheme="minorHAnsi" w:hAnsiTheme="minorHAnsi" w:cstheme="minorHAnsi"/>
        </w:rPr>
        <w:t>Caso a licitante não deseje fazer-se representar nas sessões de recepção e abertura, deverá encaminhar as Propostas Técnica e de Preços por meio de portador. Nesse caso, o portador deverá efetuar a entrega dos invólucros diretamente à Comissão Especial de Licitação, na data, hora e local indicados no subitem 9.2.</w:t>
      </w:r>
    </w:p>
    <w:p w14:paraId="47BC931F" w14:textId="77777777" w:rsidR="002E432B" w:rsidRPr="000A5B77" w:rsidRDefault="002E432B" w:rsidP="00B12509">
      <w:pPr>
        <w:spacing w:after="120" w:line="276" w:lineRule="auto"/>
        <w:jc w:val="both"/>
        <w:rPr>
          <w:rFonts w:asciiTheme="minorHAnsi" w:hAnsiTheme="minorHAnsi" w:cstheme="minorHAnsi"/>
        </w:rPr>
      </w:pPr>
    </w:p>
    <w:p w14:paraId="2864EA99" w14:textId="75EDF331" w:rsidR="002E432B" w:rsidRPr="000A5B77" w:rsidRDefault="009849D8" w:rsidP="009849D8">
      <w:pPr>
        <w:pStyle w:val="Ttulo1"/>
        <w:spacing w:after="120" w:line="276" w:lineRule="auto"/>
        <w:jc w:val="both"/>
        <w:rPr>
          <w:rFonts w:asciiTheme="minorHAnsi" w:hAnsiTheme="minorHAnsi" w:cstheme="minorHAnsi"/>
          <w:szCs w:val="24"/>
        </w:rPr>
      </w:pPr>
      <w:bookmarkStart w:id="17" w:name="_Toc5971263"/>
      <w:bookmarkStart w:id="18" w:name="_Toc7447737"/>
      <w:r>
        <w:rPr>
          <w:rFonts w:asciiTheme="minorHAnsi" w:hAnsiTheme="minorHAnsi" w:cstheme="minorHAnsi"/>
          <w:szCs w:val="24"/>
        </w:rPr>
        <w:t xml:space="preserve">9. </w:t>
      </w:r>
      <w:r w:rsidR="002E432B" w:rsidRPr="000A5B77">
        <w:rPr>
          <w:rFonts w:asciiTheme="minorHAnsi" w:hAnsiTheme="minorHAnsi" w:cstheme="minorHAnsi"/>
          <w:szCs w:val="24"/>
        </w:rPr>
        <w:t>RECEBIMENTO DAS PROPOSTAS E DOS DOCUMENTOS DE HABILITAÇÃO</w:t>
      </w:r>
      <w:bookmarkEnd w:id="17"/>
      <w:bookmarkEnd w:id="18"/>
    </w:p>
    <w:p w14:paraId="4288BD5C" w14:textId="1435BFA7"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9.1. </w:t>
      </w:r>
      <w:r w:rsidR="002E432B" w:rsidRPr="009849D8">
        <w:rPr>
          <w:rFonts w:asciiTheme="minorHAnsi" w:hAnsiTheme="minorHAnsi" w:cstheme="minorHAnsi"/>
        </w:rPr>
        <w:t xml:space="preserve">As Propostas Técnicas e de Preços e os Documentos de Habilitação das licitantes deverão ser entregues à </w:t>
      </w:r>
      <w:r w:rsidR="002E432B" w:rsidRPr="009849D8">
        <w:rPr>
          <w:rFonts w:asciiTheme="minorHAnsi" w:hAnsiTheme="minorHAnsi" w:cstheme="minorHAnsi"/>
          <w:bCs/>
        </w:rPr>
        <w:t xml:space="preserve">Comissão </w:t>
      </w:r>
      <w:r w:rsidR="002E432B" w:rsidRPr="009849D8">
        <w:rPr>
          <w:rFonts w:asciiTheme="minorHAnsi" w:hAnsiTheme="minorHAnsi" w:cstheme="minorHAnsi"/>
        </w:rPr>
        <w:t>Especial</w:t>
      </w:r>
      <w:r w:rsidR="002E432B" w:rsidRPr="009849D8">
        <w:rPr>
          <w:rFonts w:asciiTheme="minorHAnsi" w:hAnsiTheme="minorHAnsi" w:cstheme="minorHAnsi"/>
          <w:bCs/>
        </w:rPr>
        <w:t xml:space="preserve"> de Licitação</w:t>
      </w:r>
      <w:r w:rsidR="002E432B" w:rsidRPr="009849D8">
        <w:rPr>
          <w:rFonts w:asciiTheme="minorHAnsi" w:hAnsiTheme="minorHAnsi" w:cstheme="minorHAnsi"/>
        </w:rPr>
        <w:t xml:space="preserve"> em 05 (cinco) invólucros distintos e separados, conforme disposto nos itens 10, 13 e 17 deste Edital.</w:t>
      </w:r>
    </w:p>
    <w:p w14:paraId="11C8C3E9" w14:textId="77777777" w:rsidR="009849D8" w:rsidRDefault="009849D8" w:rsidP="009849D8">
      <w:pPr>
        <w:spacing w:after="120" w:line="276" w:lineRule="auto"/>
        <w:jc w:val="both"/>
        <w:rPr>
          <w:rFonts w:asciiTheme="minorHAnsi" w:hAnsiTheme="minorHAnsi" w:cstheme="minorHAnsi"/>
        </w:rPr>
      </w:pPr>
    </w:p>
    <w:p w14:paraId="12D53ABB" w14:textId="4ED110BA"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9.2. </w:t>
      </w:r>
      <w:r w:rsidR="002E432B" w:rsidRPr="000A5B77">
        <w:rPr>
          <w:rFonts w:asciiTheme="minorHAnsi" w:hAnsiTheme="minorHAnsi" w:cstheme="minorHAnsi"/>
        </w:rPr>
        <w:t>Os invólucros com as Propostas Técnica e de Preços serão recebidos como segue:</w:t>
      </w:r>
    </w:p>
    <w:p w14:paraId="2C7803E1" w14:textId="77777777" w:rsidR="00B4349F" w:rsidRPr="000A5B77" w:rsidRDefault="00B4349F" w:rsidP="009849D8">
      <w:pPr>
        <w:spacing w:after="120" w:line="276" w:lineRule="auto"/>
        <w:jc w:val="both"/>
        <w:rPr>
          <w:rFonts w:asciiTheme="minorHAnsi" w:hAnsiTheme="minorHAnsi" w:cstheme="minorHAnsi"/>
          <w:bCs/>
        </w:rPr>
      </w:pPr>
    </w:p>
    <w:p w14:paraId="193AD647" w14:textId="0051D692" w:rsidR="002E432B" w:rsidRPr="00B4349F" w:rsidRDefault="00B4349F" w:rsidP="00B4349F">
      <w:pPr>
        <w:pStyle w:val="PargrafodaLista"/>
        <w:numPr>
          <w:ilvl w:val="0"/>
          <w:numId w:val="10"/>
        </w:numPr>
        <w:shd w:val="clear" w:color="auto" w:fill="D9D9D9" w:themeFill="background1" w:themeFillShade="D9"/>
        <w:spacing w:after="120" w:line="276" w:lineRule="auto"/>
        <w:ind w:left="0" w:firstLine="0"/>
        <w:contextualSpacing w:val="0"/>
        <w:jc w:val="both"/>
        <w:rPr>
          <w:rFonts w:asciiTheme="minorHAnsi" w:hAnsiTheme="minorHAnsi" w:cstheme="minorHAnsi"/>
        </w:rPr>
      </w:pPr>
      <w:r>
        <w:rPr>
          <w:rFonts w:asciiTheme="minorHAnsi" w:hAnsiTheme="minorHAnsi" w:cstheme="minorHAnsi"/>
          <w:b/>
        </w:rPr>
        <w:t>D</w:t>
      </w:r>
      <w:r w:rsidR="002E432B" w:rsidRPr="00273FA9">
        <w:rPr>
          <w:rFonts w:asciiTheme="minorHAnsi" w:hAnsiTheme="minorHAnsi" w:cstheme="minorHAnsi"/>
          <w:b/>
        </w:rPr>
        <w:t>ia:</w:t>
      </w:r>
      <w:r w:rsidR="00E64747" w:rsidRPr="00B4349F">
        <w:rPr>
          <w:rFonts w:asciiTheme="minorHAnsi" w:hAnsiTheme="minorHAnsi" w:cstheme="minorHAnsi"/>
        </w:rPr>
        <w:t xml:space="preserve"> </w:t>
      </w:r>
      <w:r w:rsidR="00273FA9" w:rsidRPr="00B4349F">
        <w:rPr>
          <w:rFonts w:asciiTheme="minorHAnsi" w:hAnsiTheme="minorHAnsi" w:cstheme="minorHAnsi"/>
        </w:rPr>
        <w:t>28/06/2019.</w:t>
      </w:r>
    </w:p>
    <w:p w14:paraId="013B1A11" w14:textId="702C0980" w:rsidR="002E432B" w:rsidRPr="00B4349F" w:rsidRDefault="00B4349F" w:rsidP="00B4349F">
      <w:pPr>
        <w:pStyle w:val="PargrafodaLista"/>
        <w:numPr>
          <w:ilvl w:val="0"/>
          <w:numId w:val="10"/>
        </w:numPr>
        <w:shd w:val="clear" w:color="auto" w:fill="D9D9D9" w:themeFill="background1" w:themeFillShade="D9"/>
        <w:spacing w:after="120" w:line="276" w:lineRule="auto"/>
        <w:ind w:left="0" w:firstLine="0"/>
        <w:contextualSpacing w:val="0"/>
        <w:jc w:val="both"/>
        <w:rPr>
          <w:rFonts w:asciiTheme="minorHAnsi" w:hAnsiTheme="minorHAnsi" w:cstheme="minorHAnsi"/>
        </w:rPr>
      </w:pPr>
      <w:r>
        <w:rPr>
          <w:rFonts w:asciiTheme="minorHAnsi" w:hAnsiTheme="minorHAnsi" w:cstheme="minorHAnsi"/>
          <w:b/>
        </w:rPr>
        <w:t>H</w:t>
      </w:r>
      <w:r w:rsidR="002E432B" w:rsidRPr="00273FA9">
        <w:rPr>
          <w:rFonts w:asciiTheme="minorHAnsi" w:hAnsiTheme="minorHAnsi" w:cstheme="minorHAnsi"/>
          <w:b/>
        </w:rPr>
        <w:t>ora:</w:t>
      </w:r>
      <w:r w:rsidR="002E432B" w:rsidRPr="00B4349F">
        <w:rPr>
          <w:rFonts w:asciiTheme="minorHAnsi" w:hAnsiTheme="minorHAnsi" w:cstheme="minorHAnsi"/>
        </w:rPr>
        <w:t xml:space="preserve"> às </w:t>
      </w:r>
      <w:r w:rsidR="00273FA9" w:rsidRPr="00B4349F">
        <w:rPr>
          <w:rFonts w:asciiTheme="minorHAnsi" w:hAnsiTheme="minorHAnsi" w:cstheme="minorHAnsi"/>
        </w:rPr>
        <w:t>09 horas</w:t>
      </w:r>
    </w:p>
    <w:p w14:paraId="5363C176" w14:textId="06F62863" w:rsidR="002E432B" w:rsidRPr="00B4349F" w:rsidRDefault="00B4349F" w:rsidP="00B4349F">
      <w:pPr>
        <w:pStyle w:val="PargrafodaLista"/>
        <w:numPr>
          <w:ilvl w:val="0"/>
          <w:numId w:val="10"/>
        </w:numPr>
        <w:shd w:val="clear" w:color="auto" w:fill="D9D9D9" w:themeFill="background1" w:themeFillShade="D9"/>
        <w:spacing w:after="120" w:line="276" w:lineRule="auto"/>
        <w:ind w:left="0" w:firstLine="0"/>
        <w:contextualSpacing w:val="0"/>
        <w:jc w:val="both"/>
        <w:rPr>
          <w:rFonts w:asciiTheme="minorHAnsi" w:hAnsiTheme="minorHAnsi" w:cstheme="minorHAnsi"/>
        </w:rPr>
      </w:pPr>
      <w:r>
        <w:rPr>
          <w:rFonts w:asciiTheme="minorHAnsi" w:hAnsiTheme="minorHAnsi" w:cstheme="minorHAnsi"/>
          <w:b/>
        </w:rPr>
        <w:t>L</w:t>
      </w:r>
      <w:r w:rsidR="002E432B" w:rsidRPr="00273FA9">
        <w:rPr>
          <w:rFonts w:asciiTheme="minorHAnsi" w:hAnsiTheme="minorHAnsi" w:cstheme="minorHAnsi"/>
          <w:b/>
        </w:rPr>
        <w:t>ocal:</w:t>
      </w:r>
      <w:r w:rsidR="002E432B" w:rsidRPr="00B4349F">
        <w:rPr>
          <w:rFonts w:asciiTheme="minorHAnsi" w:hAnsiTheme="minorHAnsi" w:cstheme="minorHAnsi"/>
        </w:rPr>
        <w:t xml:space="preserve"> </w:t>
      </w:r>
      <w:r w:rsidR="00273FA9" w:rsidRPr="00B4349F">
        <w:rPr>
          <w:rFonts w:asciiTheme="minorHAnsi" w:hAnsiTheme="minorHAnsi" w:cstheme="minorHAnsi"/>
        </w:rPr>
        <w:t xml:space="preserve">Rua Dona Laura nº 320, Auditório G1, Condomínio Edifício La </w:t>
      </w:r>
      <w:proofErr w:type="spellStart"/>
      <w:r w:rsidR="00273FA9" w:rsidRPr="00B4349F">
        <w:rPr>
          <w:rFonts w:asciiTheme="minorHAnsi" w:hAnsiTheme="minorHAnsi" w:cstheme="minorHAnsi"/>
        </w:rPr>
        <w:t>Defense</w:t>
      </w:r>
      <w:proofErr w:type="spellEnd"/>
      <w:r w:rsidR="00273FA9" w:rsidRPr="00B4349F">
        <w:rPr>
          <w:rFonts w:asciiTheme="minorHAnsi" w:hAnsiTheme="minorHAnsi" w:cstheme="minorHAnsi"/>
        </w:rPr>
        <w:t>, bairro Rio Branco, em Porto Alegre/RS.</w:t>
      </w:r>
    </w:p>
    <w:p w14:paraId="457B8BE2" w14:textId="77777777" w:rsidR="009849D8" w:rsidRDefault="009849D8" w:rsidP="009849D8">
      <w:pPr>
        <w:spacing w:after="120" w:line="276" w:lineRule="auto"/>
        <w:jc w:val="both"/>
        <w:rPr>
          <w:rFonts w:asciiTheme="minorHAnsi" w:hAnsiTheme="minorHAnsi" w:cstheme="minorHAnsi"/>
          <w:highlight w:val="cyan"/>
        </w:rPr>
      </w:pPr>
    </w:p>
    <w:p w14:paraId="3501AA0E" w14:textId="01CD4D6A" w:rsidR="002E432B" w:rsidRDefault="009849D8" w:rsidP="009849D8">
      <w:pPr>
        <w:spacing w:after="120" w:line="276" w:lineRule="auto"/>
        <w:jc w:val="both"/>
        <w:rPr>
          <w:rFonts w:asciiTheme="minorHAnsi" w:hAnsiTheme="minorHAnsi" w:cstheme="minorHAnsi"/>
        </w:rPr>
      </w:pPr>
      <w:r w:rsidRPr="00273FA9">
        <w:rPr>
          <w:rFonts w:asciiTheme="minorHAnsi" w:hAnsiTheme="minorHAnsi" w:cstheme="minorHAnsi"/>
        </w:rPr>
        <w:t xml:space="preserve">9.2.1. </w:t>
      </w:r>
      <w:r w:rsidR="002E432B" w:rsidRPr="00273FA9">
        <w:rPr>
          <w:rFonts w:asciiTheme="minorHAnsi" w:hAnsiTheme="minorHAnsi" w:cstheme="minorHAnsi"/>
        </w:rPr>
        <w:t>Se não houver expediente nessa data, os invólucros serão recebidos no primeiro dia útil</w:t>
      </w:r>
      <w:r w:rsidR="002E432B" w:rsidRPr="000A5B77">
        <w:rPr>
          <w:rFonts w:asciiTheme="minorHAnsi" w:hAnsiTheme="minorHAnsi" w:cstheme="minorHAnsi"/>
        </w:rPr>
        <w:t xml:space="preserve"> subsequente.</w:t>
      </w:r>
    </w:p>
    <w:p w14:paraId="3C1F8D56" w14:textId="77777777" w:rsidR="009849D8" w:rsidRDefault="009849D8" w:rsidP="009849D8">
      <w:pPr>
        <w:spacing w:after="120" w:line="276" w:lineRule="auto"/>
        <w:jc w:val="both"/>
        <w:rPr>
          <w:rFonts w:asciiTheme="minorHAnsi" w:hAnsiTheme="minorHAnsi" w:cstheme="minorHAnsi"/>
        </w:rPr>
      </w:pPr>
    </w:p>
    <w:p w14:paraId="1BE5A664" w14:textId="0F177A5D"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9.3. </w:t>
      </w:r>
      <w:r w:rsidR="002E432B" w:rsidRPr="000A5B77">
        <w:rPr>
          <w:rFonts w:asciiTheme="minorHAnsi" w:hAnsiTheme="minorHAnsi" w:cstheme="minorHAnsi"/>
        </w:rPr>
        <w:t>Os invólucros com os Documentos de Habilitação serão recebidos e abertos em dia, local e horário a serem designados pela Comissão Especial de Licitação.</w:t>
      </w:r>
    </w:p>
    <w:p w14:paraId="20ABD825" w14:textId="77777777" w:rsidR="009849D8" w:rsidRDefault="009849D8" w:rsidP="009849D8">
      <w:pPr>
        <w:spacing w:after="120" w:line="276" w:lineRule="auto"/>
        <w:jc w:val="both"/>
        <w:rPr>
          <w:rFonts w:asciiTheme="minorHAnsi" w:hAnsiTheme="minorHAnsi" w:cstheme="minorHAnsi"/>
        </w:rPr>
      </w:pPr>
    </w:p>
    <w:p w14:paraId="542D12DC" w14:textId="328AD7BE"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9.4. </w:t>
      </w:r>
      <w:r w:rsidR="002E432B" w:rsidRPr="000A5B77">
        <w:rPr>
          <w:rFonts w:asciiTheme="minorHAnsi" w:hAnsiTheme="minorHAnsi" w:cstheme="minorHAnsi"/>
        </w:rPr>
        <w:t>Os horários mencionados neste Edital referem-se ao horário de Brasília.</w:t>
      </w:r>
    </w:p>
    <w:p w14:paraId="138368FF" w14:textId="77777777" w:rsidR="009849D8" w:rsidRDefault="009849D8" w:rsidP="009849D8">
      <w:pPr>
        <w:spacing w:after="120" w:line="276" w:lineRule="auto"/>
        <w:jc w:val="both"/>
        <w:rPr>
          <w:rFonts w:asciiTheme="minorHAnsi" w:hAnsiTheme="minorHAnsi" w:cstheme="minorHAnsi"/>
        </w:rPr>
      </w:pPr>
    </w:p>
    <w:p w14:paraId="6039552A" w14:textId="7859ABBC" w:rsidR="002E432B" w:rsidRPr="000A5B77"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9.5. </w:t>
      </w:r>
      <w:r w:rsidR="002E432B" w:rsidRPr="000A5B77">
        <w:rPr>
          <w:rFonts w:asciiTheme="minorHAnsi" w:hAnsiTheme="minorHAnsi" w:cstheme="minorHAnsi"/>
        </w:rPr>
        <w:t>O recebimento e a abertura dos invólucros, bem como os demais procedimentos licitatórios obedecerão ao disposto neste Edital, especialmente no item 23, e na legislação.</w:t>
      </w:r>
    </w:p>
    <w:p w14:paraId="128524E5" w14:textId="77777777" w:rsidR="002E432B" w:rsidRPr="000A5B77" w:rsidRDefault="002E432B" w:rsidP="00B12509">
      <w:pPr>
        <w:spacing w:after="120" w:line="276" w:lineRule="auto"/>
        <w:jc w:val="both"/>
        <w:rPr>
          <w:rFonts w:asciiTheme="minorHAnsi" w:hAnsiTheme="minorHAnsi" w:cstheme="minorHAnsi"/>
        </w:rPr>
      </w:pPr>
    </w:p>
    <w:p w14:paraId="18E5299B" w14:textId="231E3C37" w:rsidR="002E432B" w:rsidRPr="000A5B77" w:rsidRDefault="009849D8" w:rsidP="009849D8">
      <w:pPr>
        <w:pStyle w:val="Ttulo1"/>
        <w:spacing w:after="120" w:line="276" w:lineRule="auto"/>
        <w:jc w:val="left"/>
        <w:rPr>
          <w:rFonts w:asciiTheme="minorHAnsi" w:hAnsiTheme="minorHAnsi" w:cstheme="minorHAnsi"/>
          <w:szCs w:val="24"/>
        </w:rPr>
      </w:pPr>
      <w:bookmarkStart w:id="19" w:name="_Toc5971264"/>
      <w:bookmarkStart w:id="20" w:name="_Toc7447738"/>
      <w:r>
        <w:rPr>
          <w:rFonts w:asciiTheme="minorHAnsi" w:hAnsiTheme="minorHAnsi" w:cstheme="minorHAnsi"/>
          <w:szCs w:val="24"/>
        </w:rPr>
        <w:t xml:space="preserve">10. </w:t>
      </w:r>
      <w:r w:rsidR="002E432B" w:rsidRPr="000A5B77">
        <w:rPr>
          <w:rFonts w:asciiTheme="minorHAnsi" w:hAnsiTheme="minorHAnsi" w:cstheme="minorHAnsi"/>
          <w:szCs w:val="24"/>
        </w:rPr>
        <w:t>ENTREGA DA PROPOSTA TÉCNICA</w:t>
      </w:r>
      <w:bookmarkEnd w:id="19"/>
      <w:bookmarkEnd w:id="20"/>
    </w:p>
    <w:p w14:paraId="2A79CC91" w14:textId="146D1A87" w:rsidR="002E432B" w:rsidRPr="009849D8"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 </w:t>
      </w:r>
      <w:r w:rsidR="002E432B" w:rsidRPr="009849D8">
        <w:rPr>
          <w:rFonts w:asciiTheme="minorHAnsi" w:hAnsiTheme="minorHAnsi" w:cstheme="minorHAnsi"/>
        </w:rPr>
        <w:t>A Proposta Técnica deverá ser entregue à Comissão Especial de Licitação acondicionada nos Invólucros nº 1, nº 2 e nº 3.</w:t>
      </w:r>
    </w:p>
    <w:p w14:paraId="1DA9A56E" w14:textId="77777777" w:rsidR="00E9295B" w:rsidRPr="000A5B77" w:rsidRDefault="00E9295B" w:rsidP="00B12509">
      <w:pPr>
        <w:spacing w:after="120" w:line="276" w:lineRule="auto"/>
        <w:jc w:val="both"/>
        <w:rPr>
          <w:rFonts w:asciiTheme="minorHAnsi" w:hAnsiTheme="minorHAnsi" w:cstheme="minorHAnsi"/>
        </w:rPr>
      </w:pPr>
    </w:p>
    <w:p w14:paraId="103C1CC5" w14:textId="77777777" w:rsidR="002E432B" w:rsidRDefault="002E432B" w:rsidP="00B12509">
      <w:pPr>
        <w:spacing w:after="120" w:line="276" w:lineRule="auto"/>
        <w:jc w:val="both"/>
        <w:rPr>
          <w:rFonts w:asciiTheme="minorHAnsi" w:hAnsiTheme="minorHAnsi" w:cstheme="minorHAnsi"/>
          <w:b/>
          <w:u w:val="single"/>
        </w:rPr>
      </w:pPr>
      <w:r w:rsidRPr="000A5B77">
        <w:rPr>
          <w:rFonts w:asciiTheme="minorHAnsi" w:hAnsiTheme="minorHAnsi" w:cstheme="minorHAnsi"/>
          <w:b/>
          <w:u w:val="single"/>
        </w:rPr>
        <w:t>Invólucro nº 1</w:t>
      </w:r>
    </w:p>
    <w:p w14:paraId="6D2860B2" w14:textId="77777777" w:rsidR="005B4D4D" w:rsidRPr="005B4D4D" w:rsidRDefault="005B4D4D" w:rsidP="00B12509">
      <w:pPr>
        <w:spacing w:after="120" w:line="276" w:lineRule="auto"/>
        <w:jc w:val="both"/>
        <w:rPr>
          <w:rFonts w:asciiTheme="minorHAnsi" w:hAnsiTheme="minorHAnsi" w:cstheme="minorHAnsi"/>
        </w:rPr>
      </w:pPr>
    </w:p>
    <w:p w14:paraId="4112702B" w14:textId="1CC4A5EB"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10.1.1. </w:t>
      </w:r>
      <w:r w:rsidR="002E432B" w:rsidRPr="009849D8">
        <w:rPr>
          <w:rFonts w:asciiTheme="minorHAnsi" w:hAnsiTheme="minorHAnsi" w:cstheme="minorHAnsi"/>
        </w:rPr>
        <w:t>No Invólucro nº 1 deverá estar acondicionado o Plano de Comunicação Publicitária – Via Não Identificada, de que tratam os subitens 11.2 e 11.3 deste Edital.</w:t>
      </w:r>
    </w:p>
    <w:p w14:paraId="3506BC0A" w14:textId="77777777" w:rsidR="009849D8" w:rsidRDefault="009849D8" w:rsidP="009849D8">
      <w:pPr>
        <w:spacing w:after="120" w:line="276" w:lineRule="auto"/>
        <w:jc w:val="both"/>
        <w:rPr>
          <w:rFonts w:asciiTheme="minorHAnsi" w:hAnsiTheme="minorHAnsi" w:cstheme="minorHAnsi"/>
        </w:rPr>
      </w:pPr>
    </w:p>
    <w:p w14:paraId="7B6603D9" w14:textId="23AC71AB"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10.1.1.1. </w:t>
      </w:r>
      <w:r w:rsidR="002E432B" w:rsidRPr="000A5B77">
        <w:rPr>
          <w:rFonts w:asciiTheme="minorHAnsi" w:hAnsiTheme="minorHAnsi" w:cstheme="minorHAnsi"/>
        </w:rPr>
        <w:t>Só será aceito o Plano de Comunicação Publicitária – Via Não Identificada que estiver acondicionado no invólucro</w:t>
      </w:r>
      <w:r w:rsidR="002E432B" w:rsidRPr="000A5B77">
        <w:rPr>
          <w:rFonts w:asciiTheme="minorHAnsi" w:hAnsiTheme="minorHAnsi" w:cstheme="minorHAnsi"/>
          <w:bCs/>
        </w:rPr>
        <w:t xml:space="preserve"> padronizado,</w:t>
      </w:r>
      <w:r w:rsidR="002E432B" w:rsidRPr="000A5B77">
        <w:rPr>
          <w:rFonts w:asciiTheme="minorHAnsi" w:hAnsiTheme="minorHAnsi" w:cstheme="minorHAnsi"/>
        </w:rPr>
        <w:t xml:space="preserve"> fornecido pela Comissão Especial de Licitação, a ser retirado, exclusivamente, pela agência que o solicitar formalmente </w:t>
      </w:r>
      <w:r w:rsidR="00273FA9">
        <w:rPr>
          <w:rFonts w:asciiTheme="minorHAnsi" w:hAnsiTheme="minorHAnsi" w:cstheme="minorHAnsi"/>
        </w:rPr>
        <w:t xml:space="preserve">na Unidade de </w:t>
      </w:r>
      <w:r w:rsidR="00E64747" w:rsidRPr="00273FA9">
        <w:rPr>
          <w:rFonts w:asciiTheme="minorHAnsi" w:hAnsiTheme="minorHAnsi" w:cstheme="minorHAnsi"/>
        </w:rPr>
        <w:t>Licitações e Contratos do CAU/RS</w:t>
      </w:r>
      <w:r w:rsidR="00E64747" w:rsidRPr="000A5B77">
        <w:rPr>
          <w:rFonts w:asciiTheme="minorHAnsi" w:hAnsiTheme="minorHAnsi" w:cstheme="minorHAnsi"/>
        </w:rPr>
        <w:t xml:space="preserve">, situado na Rua Dona Laura nº 320, 14º andar, bairro Rio Branco, em Porto Alegre/RS, CEP 90.430-090, </w:t>
      </w:r>
      <w:r w:rsidR="002E432B" w:rsidRPr="000A5B77">
        <w:rPr>
          <w:rFonts w:asciiTheme="minorHAnsi" w:hAnsiTheme="minorHAnsi" w:cstheme="minorHAnsi"/>
        </w:rPr>
        <w:t xml:space="preserve">de segunda a sexta-feira, das </w:t>
      </w:r>
      <w:r w:rsidR="00E64747" w:rsidRPr="000A5B77">
        <w:rPr>
          <w:rFonts w:asciiTheme="minorHAnsi" w:hAnsiTheme="minorHAnsi" w:cstheme="minorHAnsi"/>
        </w:rPr>
        <w:t>08h30min às 17h30min</w:t>
      </w:r>
      <w:r w:rsidR="002E432B" w:rsidRPr="000A5B77">
        <w:rPr>
          <w:rFonts w:asciiTheme="minorHAnsi" w:hAnsiTheme="minorHAnsi" w:cstheme="minorHAnsi"/>
        </w:rPr>
        <w:t>.</w:t>
      </w:r>
    </w:p>
    <w:p w14:paraId="56B2A159" w14:textId="77777777" w:rsidR="009849D8" w:rsidRDefault="009849D8" w:rsidP="009849D8">
      <w:pPr>
        <w:spacing w:after="120" w:line="276" w:lineRule="auto"/>
        <w:jc w:val="both"/>
        <w:rPr>
          <w:rFonts w:asciiTheme="minorHAnsi" w:hAnsiTheme="minorHAnsi" w:cstheme="minorHAnsi"/>
        </w:rPr>
      </w:pPr>
    </w:p>
    <w:p w14:paraId="13AEA10F" w14:textId="3F5A5E26"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10.1.1.2. </w:t>
      </w:r>
      <w:r w:rsidR="002E432B" w:rsidRPr="000A5B77">
        <w:rPr>
          <w:rFonts w:asciiTheme="minorHAnsi" w:hAnsiTheme="minorHAnsi" w:cstheme="minorHAnsi"/>
        </w:rPr>
        <w:t>O Invólucro nº 1 deverá estar sem fechamento e sem rubrica, para preservar, até a abertura do Invólucro</w:t>
      </w:r>
      <w:r w:rsidR="002E432B" w:rsidRPr="000A5B77">
        <w:rPr>
          <w:rFonts w:asciiTheme="minorHAnsi" w:hAnsiTheme="minorHAnsi" w:cstheme="minorHAnsi"/>
          <w:bCs/>
        </w:rPr>
        <w:t xml:space="preserve"> nº 2, </w:t>
      </w:r>
      <w:r w:rsidR="002E432B" w:rsidRPr="000A5B77">
        <w:rPr>
          <w:rFonts w:asciiTheme="minorHAnsi" w:hAnsiTheme="minorHAnsi" w:cstheme="minorHAnsi"/>
        </w:rPr>
        <w:t xml:space="preserve">o sigilo quanto à sua autoria. O Invólucro nº 1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poderá:</w:t>
      </w:r>
    </w:p>
    <w:p w14:paraId="2D656E6E" w14:textId="5E213E7C"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ter nenhuma identificação;</w:t>
      </w:r>
    </w:p>
    <w:p w14:paraId="274A2B5C" w14:textId="5D32EEA7"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apresentar informação, marca, sinal, etiqueta ou qualquer outro elemento que possibilite a identificação da licitante;</w:t>
      </w:r>
    </w:p>
    <w:p w14:paraId="636E2124" w14:textId="372ACC8E" w:rsidR="002E432B" w:rsidRPr="000A5B77"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estar danificado ou deformado pelas peças, pelos materiais e demais documentos nele acondicionados, de modo a possibilitar a identificação da licitante.</w:t>
      </w:r>
    </w:p>
    <w:p w14:paraId="12FA4F2D" w14:textId="77777777" w:rsidR="00E9295B" w:rsidRPr="000A5B77" w:rsidRDefault="00E9295B" w:rsidP="00B12509">
      <w:pPr>
        <w:spacing w:after="120" w:line="276" w:lineRule="auto"/>
        <w:jc w:val="both"/>
        <w:rPr>
          <w:rFonts w:asciiTheme="minorHAnsi" w:hAnsiTheme="minorHAnsi" w:cstheme="minorHAnsi"/>
        </w:rPr>
      </w:pPr>
    </w:p>
    <w:p w14:paraId="27BC36CF" w14:textId="77777777" w:rsidR="002E432B" w:rsidRDefault="002E432B" w:rsidP="00B12509">
      <w:pPr>
        <w:spacing w:after="120" w:line="276" w:lineRule="auto"/>
        <w:jc w:val="both"/>
        <w:rPr>
          <w:rFonts w:asciiTheme="minorHAnsi" w:hAnsiTheme="minorHAnsi" w:cstheme="minorHAnsi"/>
          <w:b/>
          <w:u w:val="single"/>
        </w:rPr>
      </w:pPr>
      <w:r w:rsidRPr="000A5B77">
        <w:rPr>
          <w:rFonts w:asciiTheme="minorHAnsi" w:hAnsiTheme="minorHAnsi" w:cstheme="minorHAnsi"/>
          <w:b/>
          <w:u w:val="single"/>
        </w:rPr>
        <w:t>Invólucro nº 2</w:t>
      </w:r>
    </w:p>
    <w:p w14:paraId="7A8F6548" w14:textId="77777777" w:rsidR="005B4D4D" w:rsidRPr="005B4D4D" w:rsidRDefault="005B4D4D" w:rsidP="00B12509">
      <w:pPr>
        <w:spacing w:after="120" w:line="276" w:lineRule="auto"/>
        <w:jc w:val="both"/>
        <w:rPr>
          <w:rFonts w:asciiTheme="minorHAnsi" w:hAnsiTheme="minorHAnsi" w:cstheme="minorHAnsi"/>
        </w:rPr>
      </w:pPr>
    </w:p>
    <w:p w14:paraId="6A2D834C" w14:textId="1D49DD43"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10.1.2. </w:t>
      </w:r>
      <w:r w:rsidR="002E432B" w:rsidRPr="009849D8">
        <w:rPr>
          <w:rFonts w:asciiTheme="minorHAnsi" w:hAnsiTheme="minorHAnsi" w:cstheme="minorHAnsi"/>
        </w:rPr>
        <w:t>No Invólucro nº 2 deverá estar acondicionado o Plano de Comunicação Publicitária – Via Identificada, de que trata o subitem 11.4 deste Edital.</w:t>
      </w:r>
    </w:p>
    <w:p w14:paraId="11CF95E9" w14:textId="77777777" w:rsidR="009849D8" w:rsidRDefault="009849D8" w:rsidP="009849D8">
      <w:pPr>
        <w:spacing w:after="120" w:line="276" w:lineRule="auto"/>
        <w:jc w:val="both"/>
        <w:rPr>
          <w:rFonts w:asciiTheme="minorHAnsi" w:hAnsiTheme="minorHAnsi" w:cstheme="minorHAnsi"/>
        </w:rPr>
      </w:pPr>
    </w:p>
    <w:p w14:paraId="6F12FC75" w14:textId="0184F26C"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10.1.2.1. </w:t>
      </w:r>
      <w:r w:rsidR="002E432B" w:rsidRPr="005B4D4D">
        <w:rPr>
          <w:rFonts w:asciiTheme="minorHAnsi" w:hAnsiTheme="minorHAnsi" w:cstheme="minorHAnsi"/>
        </w:rPr>
        <w:t>O Invólucro nº 2 deverá estar fechado e rubricado no fecho, com a seguinte identificação:</w:t>
      </w:r>
    </w:p>
    <w:p w14:paraId="6454BD20" w14:textId="77777777" w:rsidR="009849D8" w:rsidRPr="005B4D4D" w:rsidRDefault="009849D8" w:rsidP="009849D8">
      <w:pPr>
        <w:spacing w:after="120" w:line="276" w:lineRule="auto"/>
        <w:jc w:val="both"/>
        <w:rPr>
          <w:rFonts w:asciiTheme="minorHAnsi" w:hAnsiTheme="minorHAnsi" w:cstheme="minorHAnsi"/>
        </w:rPr>
      </w:pPr>
    </w:p>
    <w:p w14:paraId="466C0C64"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rPr>
          <w:rFonts w:asciiTheme="minorHAnsi" w:hAnsiTheme="minorHAnsi" w:cstheme="minorHAnsi"/>
          <w:b/>
        </w:rPr>
      </w:pPr>
      <w:r w:rsidRPr="000A5B77">
        <w:rPr>
          <w:rFonts w:asciiTheme="minorHAnsi" w:hAnsiTheme="minorHAnsi" w:cstheme="minorHAnsi"/>
          <w:b/>
        </w:rPr>
        <w:t>Invólucro nº 2</w:t>
      </w:r>
    </w:p>
    <w:p w14:paraId="3A2423C8"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Proposta Técnica: Plano de Comunicação Publicitária - Via Identificada</w:t>
      </w:r>
    </w:p>
    <w:p w14:paraId="177D8620"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bCs/>
          <w:color w:val="FF0000"/>
        </w:rPr>
      </w:pPr>
      <w:r w:rsidRPr="000A5B77">
        <w:rPr>
          <w:rFonts w:asciiTheme="minorHAnsi" w:hAnsiTheme="minorHAnsi" w:cstheme="minorHAnsi"/>
          <w:bCs/>
          <w:color w:val="FF0000"/>
        </w:rPr>
        <w:t>Nome empresarial e CNPJ da licitante</w:t>
      </w:r>
    </w:p>
    <w:p w14:paraId="458F44A1" w14:textId="6112EF71"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bCs/>
        </w:rPr>
      </w:pPr>
      <w:r w:rsidRPr="000A5B77">
        <w:rPr>
          <w:rFonts w:asciiTheme="minorHAnsi" w:hAnsiTheme="minorHAnsi" w:cstheme="minorHAnsi"/>
        </w:rPr>
        <w:t>Concorrência nº</w:t>
      </w:r>
      <w:r w:rsidR="00E9295B" w:rsidRPr="000A5B77">
        <w:rPr>
          <w:rFonts w:asciiTheme="minorHAnsi" w:hAnsiTheme="minorHAnsi" w:cstheme="minorHAnsi"/>
        </w:rPr>
        <w:t xml:space="preserve"> 0</w:t>
      </w:r>
      <w:r w:rsidR="005B3FC8">
        <w:rPr>
          <w:rFonts w:asciiTheme="minorHAnsi" w:hAnsiTheme="minorHAnsi" w:cstheme="minorHAnsi"/>
        </w:rPr>
        <w:t>4</w:t>
      </w:r>
      <w:r w:rsidR="00E9295B" w:rsidRPr="000A5B77">
        <w:rPr>
          <w:rFonts w:asciiTheme="minorHAnsi" w:hAnsiTheme="minorHAnsi" w:cstheme="minorHAnsi"/>
        </w:rPr>
        <w:t>/2019 – CAU/RS</w:t>
      </w:r>
    </w:p>
    <w:p w14:paraId="21E84EB1" w14:textId="77777777" w:rsidR="009849D8" w:rsidRPr="009849D8" w:rsidRDefault="009849D8" w:rsidP="009849D8">
      <w:pPr>
        <w:spacing w:after="120" w:line="276" w:lineRule="auto"/>
        <w:jc w:val="both"/>
        <w:rPr>
          <w:rFonts w:asciiTheme="minorHAnsi" w:hAnsiTheme="minorHAnsi" w:cstheme="minorHAnsi"/>
        </w:rPr>
      </w:pPr>
    </w:p>
    <w:p w14:paraId="2448A783" w14:textId="1C007572" w:rsidR="002E432B" w:rsidRPr="009849D8"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10.1.2.2. </w:t>
      </w:r>
      <w:r w:rsidR="002E432B" w:rsidRPr="009849D8">
        <w:rPr>
          <w:rFonts w:asciiTheme="minorHAnsi" w:hAnsiTheme="minorHAnsi" w:cstheme="minorHAnsi"/>
        </w:rPr>
        <w:t xml:space="preserve">O Invólucro </w:t>
      </w:r>
      <w:r w:rsidR="002E432B" w:rsidRPr="009849D8">
        <w:rPr>
          <w:rFonts w:asciiTheme="minorHAnsi" w:hAnsiTheme="minorHAnsi" w:cstheme="minorHAnsi"/>
          <w:bCs/>
        </w:rPr>
        <w:t>nº 2</w:t>
      </w:r>
      <w:r w:rsidR="002E432B" w:rsidRPr="009849D8">
        <w:rPr>
          <w:rFonts w:asciiTheme="minorHAnsi" w:hAnsiTheme="minorHAnsi" w:cstheme="minorHAnsi"/>
        </w:rPr>
        <w:t xml:space="preserve"> deverá ser providenciado pela licitante e poderá ser constituído de embalagem adequada às características de seu conteúdo, desde que inviolável quanto às informações de que trata, até sua abertura.</w:t>
      </w:r>
    </w:p>
    <w:p w14:paraId="124F09F6" w14:textId="77777777" w:rsidR="002E432B" w:rsidRPr="000A5B77" w:rsidRDefault="002E432B" w:rsidP="00B12509">
      <w:pPr>
        <w:spacing w:after="120" w:line="276" w:lineRule="auto"/>
        <w:jc w:val="both"/>
        <w:rPr>
          <w:rFonts w:asciiTheme="minorHAnsi" w:hAnsiTheme="minorHAnsi" w:cstheme="minorHAnsi"/>
        </w:rPr>
      </w:pPr>
    </w:p>
    <w:p w14:paraId="7D3DCCC6" w14:textId="77777777" w:rsidR="002E432B" w:rsidRDefault="002E432B" w:rsidP="00B12509">
      <w:pPr>
        <w:spacing w:after="120" w:line="276" w:lineRule="auto"/>
        <w:jc w:val="both"/>
        <w:rPr>
          <w:rFonts w:asciiTheme="minorHAnsi" w:hAnsiTheme="minorHAnsi" w:cstheme="minorHAnsi"/>
          <w:b/>
          <w:u w:val="single"/>
        </w:rPr>
      </w:pPr>
      <w:r w:rsidRPr="000A5B77">
        <w:rPr>
          <w:rFonts w:asciiTheme="minorHAnsi" w:hAnsiTheme="minorHAnsi" w:cstheme="minorHAnsi"/>
          <w:b/>
          <w:u w:val="single"/>
        </w:rPr>
        <w:t>Invólucro nº 3</w:t>
      </w:r>
    </w:p>
    <w:p w14:paraId="46E5C0CA" w14:textId="77777777" w:rsidR="005B4D4D" w:rsidRPr="005B4D4D" w:rsidRDefault="005B4D4D" w:rsidP="00B12509">
      <w:pPr>
        <w:spacing w:after="120" w:line="276" w:lineRule="auto"/>
        <w:jc w:val="both"/>
        <w:rPr>
          <w:rFonts w:asciiTheme="minorHAnsi" w:hAnsiTheme="minorHAnsi" w:cstheme="minorHAnsi"/>
        </w:rPr>
      </w:pPr>
    </w:p>
    <w:p w14:paraId="7721DEC5" w14:textId="14E1EAEF" w:rsidR="002E432B" w:rsidRPr="009849D8"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10.1.3. </w:t>
      </w:r>
      <w:r w:rsidR="002E432B" w:rsidRPr="009849D8">
        <w:rPr>
          <w:rFonts w:asciiTheme="minorHAnsi" w:hAnsiTheme="minorHAnsi" w:cstheme="minorHAnsi"/>
        </w:rPr>
        <w:t>No Invólucro nº 3 deverão estar acondicionados a Capacidade de Atendimento, o Repertório e os Relatos de Soluções de Problemas de Comunicação, de que tratam os subitens 11.5, 11.7 e 11.9 deste Edital.</w:t>
      </w:r>
    </w:p>
    <w:p w14:paraId="2F2387F2" w14:textId="77777777" w:rsidR="009849D8" w:rsidRDefault="009849D8" w:rsidP="009849D8">
      <w:pPr>
        <w:spacing w:after="120" w:line="276" w:lineRule="auto"/>
        <w:ind w:left="1080"/>
        <w:jc w:val="both"/>
        <w:rPr>
          <w:rFonts w:asciiTheme="minorHAnsi" w:hAnsiTheme="minorHAnsi" w:cstheme="minorHAnsi"/>
        </w:rPr>
      </w:pPr>
    </w:p>
    <w:p w14:paraId="696C2027" w14:textId="3B07DAFF"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10.1.3.1. </w:t>
      </w:r>
      <w:r w:rsidR="002E432B" w:rsidRPr="009849D8">
        <w:rPr>
          <w:rFonts w:asciiTheme="minorHAnsi" w:hAnsiTheme="minorHAnsi" w:cstheme="minorHAnsi"/>
        </w:rPr>
        <w:t>O Invólucro nº 3 deverá estar fechado e rubricado no fecho, com a seguinte identificação:</w:t>
      </w:r>
    </w:p>
    <w:p w14:paraId="37693358" w14:textId="77777777" w:rsidR="009849D8" w:rsidRPr="009849D8" w:rsidRDefault="009849D8" w:rsidP="009849D8">
      <w:pPr>
        <w:spacing w:after="120" w:line="276" w:lineRule="auto"/>
        <w:jc w:val="both"/>
        <w:rPr>
          <w:rFonts w:asciiTheme="minorHAnsi" w:hAnsiTheme="minorHAnsi" w:cstheme="minorHAnsi"/>
        </w:rPr>
      </w:pPr>
    </w:p>
    <w:p w14:paraId="741A6A48"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b/>
        </w:rPr>
      </w:pPr>
      <w:r w:rsidRPr="000A5B77">
        <w:rPr>
          <w:rFonts w:asciiTheme="minorHAnsi" w:hAnsiTheme="minorHAnsi" w:cstheme="minorHAnsi"/>
          <w:b/>
        </w:rPr>
        <w:t>Invólucro nº 3</w:t>
      </w:r>
    </w:p>
    <w:p w14:paraId="346C3E7F"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Proposta Técnica: Capacidade de Atendimento, Repertório e Relatos de Soluções de Problemas de Comunicação</w:t>
      </w:r>
    </w:p>
    <w:p w14:paraId="37A66F2B"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color w:val="FF0000"/>
        </w:rPr>
      </w:pPr>
      <w:r w:rsidRPr="000A5B77">
        <w:rPr>
          <w:rFonts w:asciiTheme="minorHAnsi" w:hAnsiTheme="minorHAnsi" w:cstheme="minorHAnsi"/>
          <w:color w:val="FF0000"/>
        </w:rPr>
        <w:t>Nome empresarial e CNPJ da licitante</w:t>
      </w:r>
      <w:r w:rsidRPr="000A5B77" w:rsidDel="008F22D6">
        <w:rPr>
          <w:rFonts w:asciiTheme="minorHAnsi" w:hAnsiTheme="minorHAnsi" w:cstheme="minorHAnsi"/>
          <w:color w:val="FF0000"/>
        </w:rPr>
        <w:t xml:space="preserve"> </w:t>
      </w:r>
    </w:p>
    <w:p w14:paraId="0703A715" w14:textId="63A54FA3"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 xml:space="preserve">Concorrência nº </w:t>
      </w:r>
      <w:r w:rsidR="005B3FC8">
        <w:rPr>
          <w:rFonts w:asciiTheme="minorHAnsi" w:hAnsiTheme="minorHAnsi" w:cstheme="minorHAnsi"/>
        </w:rPr>
        <w:t>04</w:t>
      </w:r>
      <w:r w:rsidR="00E9295B" w:rsidRPr="000A5B77">
        <w:rPr>
          <w:rFonts w:asciiTheme="minorHAnsi" w:hAnsiTheme="minorHAnsi" w:cstheme="minorHAnsi"/>
        </w:rPr>
        <w:t>/2019 – CAU/RS</w:t>
      </w:r>
    </w:p>
    <w:p w14:paraId="59E37994" w14:textId="77777777" w:rsidR="009849D8" w:rsidRDefault="009849D8" w:rsidP="009849D8">
      <w:pPr>
        <w:spacing w:after="120" w:line="276" w:lineRule="auto"/>
        <w:jc w:val="both"/>
        <w:rPr>
          <w:rFonts w:asciiTheme="minorHAnsi" w:hAnsiTheme="minorHAnsi" w:cstheme="minorHAnsi"/>
        </w:rPr>
      </w:pPr>
    </w:p>
    <w:p w14:paraId="322D77AB" w14:textId="5FA4B91D"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10.1.3.2. </w:t>
      </w:r>
      <w:r w:rsidR="002E432B" w:rsidRPr="000A5B77">
        <w:rPr>
          <w:rFonts w:asciiTheme="minorHAnsi" w:hAnsiTheme="minorHAnsi" w:cstheme="minorHAnsi"/>
        </w:rPr>
        <w:t xml:space="preserve">O Invólucro </w:t>
      </w:r>
      <w:r w:rsidR="002E432B" w:rsidRPr="000A5B77">
        <w:rPr>
          <w:rFonts w:asciiTheme="minorHAnsi" w:hAnsiTheme="minorHAnsi" w:cstheme="minorHAnsi"/>
          <w:bCs/>
        </w:rPr>
        <w:t>nº 3</w:t>
      </w:r>
      <w:r w:rsidR="002E432B" w:rsidRPr="000A5B77">
        <w:rPr>
          <w:rFonts w:asciiTheme="minorHAnsi" w:hAnsiTheme="minorHAnsi" w:cstheme="minorHAnsi"/>
        </w:rPr>
        <w:t xml:space="preserve"> deverá ser providenciado pela licitante e poderá ser constituído de embalagem adequada às características de seu conteúdo, desde que inviolável quanto às informações de que trata, até sua abertura.</w:t>
      </w:r>
    </w:p>
    <w:p w14:paraId="4D5E7C0E" w14:textId="77777777" w:rsidR="009849D8" w:rsidRDefault="009849D8" w:rsidP="009849D8">
      <w:pPr>
        <w:spacing w:after="120" w:line="276" w:lineRule="auto"/>
        <w:jc w:val="both"/>
        <w:rPr>
          <w:rFonts w:asciiTheme="minorHAnsi" w:hAnsiTheme="minorHAnsi" w:cstheme="minorHAnsi"/>
        </w:rPr>
      </w:pPr>
    </w:p>
    <w:p w14:paraId="1554A6F4" w14:textId="5C2EB870" w:rsidR="002E432B" w:rsidRPr="000A5B77"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10.1.3.3. </w:t>
      </w:r>
      <w:r w:rsidR="002E432B" w:rsidRPr="000A5B77">
        <w:rPr>
          <w:rFonts w:asciiTheme="minorHAnsi" w:hAnsiTheme="minorHAnsi" w:cstheme="minorHAnsi"/>
        </w:rPr>
        <w:t xml:space="preserve">O Invólucro nº 3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poderá ter </w:t>
      </w:r>
      <w:r w:rsidR="002E432B" w:rsidRPr="000A5B77">
        <w:rPr>
          <w:rFonts w:asciiTheme="minorHAnsi" w:hAnsiTheme="minorHAnsi" w:cstheme="minorHAnsi"/>
          <w:bCs/>
        </w:rPr>
        <w:t xml:space="preserve">informação, marca, sinal, etiqueta ou qualquer outro elemento </w:t>
      </w:r>
      <w:r w:rsidR="002E432B" w:rsidRPr="000A5B77">
        <w:rPr>
          <w:rFonts w:asciiTheme="minorHAnsi" w:hAnsiTheme="minorHAnsi" w:cstheme="minorHAnsi"/>
        </w:rPr>
        <w:t>que conste do Plano de Comunicação Publicitária – Via Não Identificada, que possibilite a identificação da autoria deste, antes da abertura do Invólucro nº 2.</w:t>
      </w:r>
    </w:p>
    <w:p w14:paraId="6B958B38" w14:textId="77777777" w:rsidR="002E432B" w:rsidRPr="000A5B77" w:rsidRDefault="002E432B" w:rsidP="00B12509">
      <w:pPr>
        <w:spacing w:after="120" w:line="276" w:lineRule="auto"/>
        <w:jc w:val="both"/>
        <w:rPr>
          <w:rFonts w:asciiTheme="minorHAnsi" w:hAnsiTheme="minorHAnsi" w:cstheme="minorHAnsi"/>
        </w:rPr>
      </w:pPr>
    </w:p>
    <w:p w14:paraId="630AE677" w14:textId="076685EB" w:rsidR="002E432B" w:rsidRPr="000A5B77" w:rsidRDefault="009849D8" w:rsidP="009849D8">
      <w:pPr>
        <w:pStyle w:val="Ttulo1"/>
        <w:spacing w:after="120" w:line="276" w:lineRule="auto"/>
        <w:jc w:val="left"/>
        <w:rPr>
          <w:rFonts w:asciiTheme="minorHAnsi" w:hAnsiTheme="minorHAnsi" w:cstheme="minorHAnsi"/>
          <w:szCs w:val="24"/>
        </w:rPr>
      </w:pPr>
      <w:bookmarkStart w:id="21" w:name="_Toc5971265"/>
      <w:bookmarkStart w:id="22" w:name="_Toc7447739"/>
      <w:r>
        <w:rPr>
          <w:rFonts w:asciiTheme="minorHAnsi" w:hAnsiTheme="minorHAnsi" w:cstheme="minorHAnsi"/>
          <w:szCs w:val="24"/>
        </w:rPr>
        <w:t xml:space="preserve">11. </w:t>
      </w:r>
      <w:r w:rsidR="002E432B" w:rsidRPr="000A5B77">
        <w:rPr>
          <w:rFonts w:asciiTheme="minorHAnsi" w:hAnsiTheme="minorHAnsi" w:cstheme="minorHAnsi"/>
          <w:szCs w:val="24"/>
        </w:rPr>
        <w:t>APRESENTAÇÃO DA PROPOSTA TÉCNICA</w:t>
      </w:r>
      <w:bookmarkEnd w:id="21"/>
      <w:bookmarkEnd w:id="22"/>
    </w:p>
    <w:p w14:paraId="34385EA3" w14:textId="0330DD20" w:rsidR="002E432B"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11.1. </w:t>
      </w:r>
      <w:r w:rsidR="002E432B" w:rsidRPr="009849D8">
        <w:rPr>
          <w:rFonts w:asciiTheme="minorHAnsi" w:hAnsiTheme="minorHAnsi" w:cstheme="minorHAnsi"/>
        </w:rPr>
        <w:t xml:space="preserve">A licitante deverá apresentar sua Proposta Técnica estruturada de acordo com os quesitos e </w:t>
      </w:r>
      <w:proofErr w:type="spellStart"/>
      <w:r w:rsidR="002E432B" w:rsidRPr="009849D8">
        <w:rPr>
          <w:rFonts w:asciiTheme="minorHAnsi" w:hAnsiTheme="minorHAnsi" w:cstheme="minorHAnsi"/>
        </w:rPr>
        <w:t>subquesitos</w:t>
      </w:r>
      <w:proofErr w:type="spellEnd"/>
      <w:r w:rsidR="002E432B" w:rsidRPr="009849D8">
        <w:rPr>
          <w:rFonts w:asciiTheme="minorHAnsi" w:hAnsiTheme="minorHAnsi" w:cstheme="minorHAnsi"/>
        </w:rPr>
        <w:t xml:space="preserve"> a seguir:</w:t>
      </w:r>
    </w:p>
    <w:p w14:paraId="12D25E91" w14:textId="77777777" w:rsidR="009849D8" w:rsidRDefault="009849D8" w:rsidP="009849D8">
      <w:pPr>
        <w:spacing w:after="120" w:line="276" w:lineRule="auto"/>
        <w:jc w:val="both"/>
        <w:rPr>
          <w:rFonts w:asciiTheme="minorHAnsi" w:hAnsiTheme="minorHAnsi" w:cstheme="minorHAnsi"/>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5102"/>
      </w:tblGrid>
      <w:tr w:rsidR="002E432B" w:rsidRPr="000A5B77" w14:paraId="3E5ED7DE" w14:textId="77777777" w:rsidTr="00824C48">
        <w:trPr>
          <w:trHeight w:val="567"/>
          <w:jc w:val="center"/>
        </w:trPr>
        <w:tc>
          <w:tcPr>
            <w:tcW w:w="4535" w:type="dxa"/>
            <w:shd w:val="clear" w:color="auto" w:fill="BFBFBF"/>
            <w:vAlign w:val="center"/>
          </w:tcPr>
          <w:p w14:paraId="71937345"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QUESITOS</w:t>
            </w:r>
          </w:p>
        </w:tc>
        <w:tc>
          <w:tcPr>
            <w:tcW w:w="5102" w:type="dxa"/>
            <w:tcBorders>
              <w:bottom w:val="single" w:sz="4" w:space="0" w:color="auto"/>
            </w:tcBorders>
            <w:shd w:val="clear" w:color="auto" w:fill="BFBFBF"/>
            <w:vAlign w:val="center"/>
          </w:tcPr>
          <w:p w14:paraId="40BA1906"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SUBQUESITOS</w:t>
            </w:r>
          </w:p>
        </w:tc>
      </w:tr>
      <w:tr w:rsidR="002E432B" w:rsidRPr="000A5B77" w14:paraId="70E63466" w14:textId="77777777" w:rsidTr="00824C48">
        <w:trPr>
          <w:trHeight w:val="567"/>
          <w:jc w:val="center"/>
        </w:trPr>
        <w:tc>
          <w:tcPr>
            <w:tcW w:w="4535" w:type="dxa"/>
            <w:vMerge w:val="restart"/>
            <w:shd w:val="clear" w:color="auto" w:fill="auto"/>
            <w:vAlign w:val="center"/>
          </w:tcPr>
          <w:p w14:paraId="578C2D93" w14:textId="774B64C7" w:rsidR="002E432B" w:rsidRPr="009849D8" w:rsidRDefault="009849D8" w:rsidP="009849D8">
            <w:pPr>
              <w:spacing w:after="120" w:line="276" w:lineRule="auto"/>
              <w:rPr>
                <w:rFonts w:asciiTheme="minorHAnsi" w:hAnsiTheme="minorHAnsi" w:cstheme="minorHAnsi"/>
              </w:rPr>
            </w:pPr>
            <w:r>
              <w:rPr>
                <w:rFonts w:asciiTheme="minorHAnsi" w:hAnsiTheme="minorHAnsi" w:cstheme="minorHAnsi"/>
              </w:rPr>
              <w:t xml:space="preserve">1. </w:t>
            </w:r>
            <w:r w:rsidR="002E432B" w:rsidRPr="009849D8">
              <w:rPr>
                <w:rFonts w:asciiTheme="minorHAnsi" w:hAnsiTheme="minorHAnsi" w:cstheme="minorHAnsi"/>
              </w:rPr>
              <w:t>Plano de Comunicação Publicitária</w:t>
            </w:r>
          </w:p>
        </w:tc>
        <w:tc>
          <w:tcPr>
            <w:tcW w:w="5102" w:type="dxa"/>
            <w:shd w:val="clear" w:color="auto" w:fill="auto"/>
            <w:vAlign w:val="center"/>
          </w:tcPr>
          <w:p w14:paraId="37BD36A5" w14:textId="42A92289" w:rsidR="002E432B" w:rsidRPr="000A5B77" w:rsidRDefault="009849D8" w:rsidP="009849D8">
            <w:pPr>
              <w:pStyle w:val="PargrafodaLista"/>
              <w:spacing w:after="120" w:line="276" w:lineRule="auto"/>
              <w:ind w:left="0"/>
              <w:contextualSpacing w:val="0"/>
              <w:rPr>
                <w:rFonts w:asciiTheme="minorHAnsi" w:hAnsiTheme="minorHAnsi" w:cstheme="minorHAnsi"/>
              </w:rPr>
            </w:pPr>
            <w:r>
              <w:rPr>
                <w:rFonts w:asciiTheme="minorHAnsi" w:hAnsiTheme="minorHAnsi" w:cstheme="minorHAnsi"/>
              </w:rPr>
              <w:t xml:space="preserve">I. </w:t>
            </w:r>
            <w:r w:rsidR="002E432B" w:rsidRPr="000A5B77">
              <w:rPr>
                <w:rFonts w:asciiTheme="minorHAnsi" w:hAnsiTheme="minorHAnsi" w:cstheme="minorHAnsi"/>
              </w:rPr>
              <w:t>Raciocínio Básico</w:t>
            </w:r>
          </w:p>
        </w:tc>
      </w:tr>
      <w:tr w:rsidR="002E432B" w:rsidRPr="000A5B77" w14:paraId="3CDA4B79" w14:textId="77777777" w:rsidTr="00824C48">
        <w:trPr>
          <w:trHeight w:val="567"/>
          <w:jc w:val="center"/>
        </w:trPr>
        <w:tc>
          <w:tcPr>
            <w:tcW w:w="4535" w:type="dxa"/>
            <w:vMerge/>
            <w:shd w:val="clear" w:color="auto" w:fill="auto"/>
            <w:vAlign w:val="center"/>
          </w:tcPr>
          <w:p w14:paraId="4A7532CD" w14:textId="77777777" w:rsidR="002E432B" w:rsidRPr="000A5B77" w:rsidRDefault="002E432B" w:rsidP="00B12509">
            <w:pPr>
              <w:spacing w:after="120" w:line="276" w:lineRule="auto"/>
              <w:rPr>
                <w:rFonts w:asciiTheme="minorHAnsi" w:hAnsiTheme="minorHAnsi" w:cstheme="minorHAnsi"/>
              </w:rPr>
            </w:pPr>
          </w:p>
        </w:tc>
        <w:tc>
          <w:tcPr>
            <w:tcW w:w="5102" w:type="dxa"/>
            <w:shd w:val="clear" w:color="auto" w:fill="auto"/>
            <w:vAlign w:val="center"/>
          </w:tcPr>
          <w:p w14:paraId="0D2AC528" w14:textId="236C6EC0" w:rsidR="002E432B" w:rsidRPr="000A5B77" w:rsidRDefault="009849D8" w:rsidP="009849D8">
            <w:pPr>
              <w:pStyle w:val="PargrafodaLista"/>
              <w:spacing w:after="120" w:line="276" w:lineRule="auto"/>
              <w:ind w:left="0"/>
              <w:contextualSpacing w:val="0"/>
              <w:rPr>
                <w:rFonts w:asciiTheme="minorHAnsi" w:hAnsiTheme="minorHAnsi" w:cstheme="minorHAnsi"/>
              </w:rPr>
            </w:pPr>
            <w:r>
              <w:rPr>
                <w:rFonts w:asciiTheme="minorHAnsi" w:hAnsiTheme="minorHAnsi" w:cstheme="minorHAnsi"/>
              </w:rPr>
              <w:t xml:space="preserve">II. </w:t>
            </w:r>
            <w:r w:rsidR="002E432B" w:rsidRPr="000A5B77">
              <w:rPr>
                <w:rFonts w:asciiTheme="minorHAnsi" w:hAnsiTheme="minorHAnsi" w:cstheme="minorHAnsi"/>
              </w:rPr>
              <w:t>Estratégia de Comunicação Publicitária</w:t>
            </w:r>
          </w:p>
        </w:tc>
      </w:tr>
      <w:tr w:rsidR="002E432B" w:rsidRPr="000A5B77" w14:paraId="521F818D" w14:textId="77777777" w:rsidTr="00824C48">
        <w:trPr>
          <w:trHeight w:val="567"/>
          <w:jc w:val="center"/>
        </w:trPr>
        <w:tc>
          <w:tcPr>
            <w:tcW w:w="4535" w:type="dxa"/>
            <w:vMerge/>
            <w:shd w:val="clear" w:color="auto" w:fill="auto"/>
            <w:vAlign w:val="center"/>
          </w:tcPr>
          <w:p w14:paraId="1D8E46C9" w14:textId="77777777" w:rsidR="002E432B" w:rsidRPr="000A5B77" w:rsidRDefault="002E432B" w:rsidP="00B12509">
            <w:pPr>
              <w:spacing w:after="120" w:line="276" w:lineRule="auto"/>
              <w:rPr>
                <w:rFonts w:asciiTheme="minorHAnsi" w:hAnsiTheme="minorHAnsi" w:cstheme="minorHAnsi"/>
              </w:rPr>
            </w:pPr>
          </w:p>
        </w:tc>
        <w:tc>
          <w:tcPr>
            <w:tcW w:w="5102" w:type="dxa"/>
            <w:shd w:val="clear" w:color="auto" w:fill="auto"/>
            <w:vAlign w:val="center"/>
          </w:tcPr>
          <w:p w14:paraId="763E6116" w14:textId="35A5DFA5" w:rsidR="002E432B" w:rsidRPr="009849D8" w:rsidRDefault="009849D8" w:rsidP="009849D8">
            <w:pPr>
              <w:spacing w:after="120" w:line="276" w:lineRule="auto"/>
              <w:rPr>
                <w:rFonts w:asciiTheme="minorHAnsi" w:hAnsiTheme="minorHAnsi" w:cstheme="minorHAnsi"/>
              </w:rPr>
            </w:pPr>
            <w:r>
              <w:rPr>
                <w:rFonts w:asciiTheme="minorHAnsi" w:hAnsiTheme="minorHAnsi" w:cstheme="minorHAnsi"/>
              </w:rPr>
              <w:t xml:space="preserve">III. </w:t>
            </w:r>
            <w:r w:rsidR="002E432B" w:rsidRPr="009849D8">
              <w:rPr>
                <w:rFonts w:asciiTheme="minorHAnsi" w:hAnsiTheme="minorHAnsi" w:cstheme="minorHAnsi"/>
              </w:rPr>
              <w:t>Ideia Criativa</w:t>
            </w:r>
          </w:p>
        </w:tc>
      </w:tr>
      <w:tr w:rsidR="002E432B" w:rsidRPr="000A5B77" w14:paraId="1E0E6ECA" w14:textId="77777777" w:rsidTr="00824C48">
        <w:trPr>
          <w:trHeight w:val="567"/>
          <w:jc w:val="center"/>
        </w:trPr>
        <w:tc>
          <w:tcPr>
            <w:tcW w:w="4535" w:type="dxa"/>
            <w:vMerge/>
            <w:shd w:val="clear" w:color="auto" w:fill="auto"/>
            <w:vAlign w:val="center"/>
          </w:tcPr>
          <w:p w14:paraId="1DB9E21B" w14:textId="77777777" w:rsidR="002E432B" w:rsidRPr="000A5B77" w:rsidRDefault="002E432B" w:rsidP="00B12509">
            <w:pPr>
              <w:spacing w:after="120" w:line="276" w:lineRule="auto"/>
              <w:rPr>
                <w:rFonts w:asciiTheme="minorHAnsi" w:hAnsiTheme="minorHAnsi" w:cstheme="minorHAnsi"/>
              </w:rPr>
            </w:pPr>
          </w:p>
        </w:tc>
        <w:tc>
          <w:tcPr>
            <w:tcW w:w="5102" w:type="dxa"/>
            <w:tcBorders>
              <w:bottom w:val="single" w:sz="4" w:space="0" w:color="auto"/>
            </w:tcBorders>
            <w:shd w:val="clear" w:color="auto" w:fill="auto"/>
            <w:vAlign w:val="center"/>
          </w:tcPr>
          <w:p w14:paraId="7F23DE27" w14:textId="14A1770B" w:rsidR="002E432B" w:rsidRPr="000A5B77" w:rsidRDefault="009849D8" w:rsidP="009849D8">
            <w:pPr>
              <w:pStyle w:val="PargrafodaLista"/>
              <w:spacing w:after="120" w:line="276" w:lineRule="auto"/>
              <w:ind w:left="0"/>
              <w:contextualSpacing w:val="0"/>
              <w:rPr>
                <w:rFonts w:asciiTheme="minorHAnsi" w:hAnsiTheme="minorHAnsi" w:cstheme="minorHAnsi"/>
              </w:rPr>
            </w:pPr>
            <w:r>
              <w:rPr>
                <w:rFonts w:asciiTheme="minorHAnsi" w:hAnsiTheme="minorHAnsi" w:cstheme="minorHAnsi"/>
              </w:rPr>
              <w:t xml:space="preserve">IV. </w:t>
            </w:r>
            <w:r w:rsidR="002E432B" w:rsidRPr="000A5B77">
              <w:rPr>
                <w:rFonts w:asciiTheme="minorHAnsi" w:hAnsiTheme="minorHAnsi" w:cstheme="minorHAnsi"/>
              </w:rPr>
              <w:t>Estratégia de Mídia e Não Mídia</w:t>
            </w:r>
          </w:p>
        </w:tc>
      </w:tr>
      <w:tr w:rsidR="002E432B" w:rsidRPr="000A5B77" w14:paraId="2D2FBF14" w14:textId="77777777" w:rsidTr="00824C48">
        <w:trPr>
          <w:trHeight w:val="567"/>
          <w:jc w:val="center"/>
        </w:trPr>
        <w:tc>
          <w:tcPr>
            <w:tcW w:w="9637" w:type="dxa"/>
            <w:gridSpan w:val="2"/>
            <w:shd w:val="clear" w:color="auto" w:fill="auto"/>
            <w:vAlign w:val="center"/>
          </w:tcPr>
          <w:p w14:paraId="2ABCEF29" w14:textId="7947152B" w:rsidR="002E432B" w:rsidRPr="000A5B77" w:rsidRDefault="009849D8" w:rsidP="009849D8">
            <w:pPr>
              <w:pStyle w:val="PargrafodaLista"/>
              <w:spacing w:after="120" w:line="276" w:lineRule="auto"/>
              <w:ind w:left="0"/>
              <w:contextualSpacing w:val="0"/>
              <w:rPr>
                <w:rFonts w:asciiTheme="minorHAnsi" w:hAnsiTheme="minorHAnsi" w:cstheme="minorHAnsi"/>
              </w:rPr>
            </w:pPr>
            <w:r>
              <w:rPr>
                <w:rFonts w:asciiTheme="minorHAnsi" w:hAnsiTheme="minorHAnsi" w:cstheme="minorHAnsi"/>
              </w:rPr>
              <w:t xml:space="preserve">2. </w:t>
            </w:r>
            <w:r w:rsidR="002E432B" w:rsidRPr="000A5B77">
              <w:rPr>
                <w:rFonts w:asciiTheme="minorHAnsi" w:hAnsiTheme="minorHAnsi" w:cstheme="minorHAnsi"/>
              </w:rPr>
              <w:t>Capacidade de Atendimento</w:t>
            </w:r>
          </w:p>
        </w:tc>
      </w:tr>
      <w:tr w:rsidR="002E432B" w:rsidRPr="000A5B77" w14:paraId="02FF06B6" w14:textId="77777777" w:rsidTr="00824C48">
        <w:trPr>
          <w:trHeight w:val="567"/>
          <w:jc w:val="center"/>
        </w:trPr>
        <w:tc>
          <w:tcPr>
            <w:tcW w:w="9637" w:type="dxa"/>
            <w:gridSpan w:val="2"/>
            <w:shd w:val="clear" w:color="auto" w:fill="auto"/>
            <w:vAlign w:val="center"/>
          </w:tcPr>
          <w:p w14:paraId="1BC22B2C" w14:textId="68EDD8F4" w:rsidR="002E432B" w:rsidRPr="009849D8" w:rsidRDefault="009849D8" w:rsidP="009849D8">
            <w:pPr>
              <w:spacing w:after="120" w:line="276" w:lineRule="auto"/>
              <w:rPr>
                <w:rFonts w:asciiTheme="minorHAnsi" w:hAnsiTheme="minorHAnsi" w:cstheme="minorHAnsi"/>
              </w:rPr>
            </w:pPr>
            <w:r>
              <w:rPr>
                <w:rFonts w:asciiTheme="minorHAnsi" w:hAnsiTheme="minorHAnsi" w:cstheme="minorHAnsi"/>
              </w:rPr>
              <w:t xml:space="preserve">3. </w:t>
            </w:r>
            <w:r w:rsidR="002E432B" w:rsidRPr="009849D8">
              <w:rPr>
                <w:rFonts w:asciiTheme="minorHAnsi" w:hAnsiTheme="minorHAnsi" w:cstheme="minorHAnsi"/>
              </w:rPr>
              <w:t>Repertório</w:t>
            </w:r>
          </w:p>
        </w:tc>
      </w:tr>
      <w:tr w:rsidR="002E432B" w:rsidRPr="000A5B77" w14:paraId="04CFB24F" w14:textId="77777777" w:rsidTr="00824C48">
        <w:trPr>
          <w:trHeight w:val="567"/>
          <w:jc w:val="center"/>
        </w:trPr>
        <w:tc>
          <w:tcPr>
            <w:tcW w:w="9637" w:type="dxa"/>
            <w:gridSpan w:val="2"/>
            <w:shd w:val="clear" w:color="auto" w:fill="auto"/>
            <w:vAlign w:val="center"/>
          </w:tcPr>
          <w:p w14:paraId="0CB131C9" w14:textId="3AF8A8B1" w:rsidR="002E432B" w:rsidRPr="009849D8" w:rsidRDefault="009849D8" w:rsidP="009849D8">
            <w:pPr>
              <w:spacing w:after="120" w:line="276" w:lineRule="auto"/>
              <w:rPr>
                <w:rFonts w:asciiTheme="minorHAnsi" w:hAnsiTheme="minorHAnsi" w:cstheme="minorHAnsi"/>
              </w:rPr>
            </w:pPr>
            <w:r>
              <w:rPr>
                <w:rFonts w:asciiTheme="minorHAnsi" w:hAnsiTheme="minorHAnsi" w:cstheme="minorHAnsi"/>
              </w:rPr>
              <w:t xml:space="preserve">4. </w:t>
            </w:r>
            <w:r w:rsidR="002E432B" w:rsidRPr="009849D8">
              <w:rPr>
                <w:rFonts w:asciiTheme="minorHAnsi" w:hAnsiTheme="minorHAnsi" w:cstheme="minorHAnsi"/>
              </w:rPr>
              <w:t>Relatos de Soluções de Problemas de Comunicação</w:t>
            </w:r>
          </w:p>
        </w:tc>
      </w:tr>
    </w:tbl>
    <w:p w14:paraId="39FD17C8" w14:textId="77777777" w:rsidR="009849D8" w:rsidRDefault="009849D8" w:rsidP="009849D8">
      <w:pPr>
        <w:spacing w:after="120" w:line="276" w:lineRule="auto"/>
        <w:jc w:val="both"/>
        <w:rPr>
          <w:rFonts w:asciiTheme="minorHAnsi" w:hAnsiTheme="minorHAnsi" w:cstheme="minorHAnsi"/>
        </w:rPr>
      </w:pPr>
    </w:p>
    <w:p w14:paraId="2EF83358" w14:textId="3D861465" w:rsidR="002E432B" w:rsidRPr="009849D8" w:rsidRDefault="009849D8" w:rsidP="009849D8">
      <w:pPr>
        <w:spacing w:after="120" w:line="276" w:lineRule="auto"/>
        <w:jc w:val="both"/>
        <w:rPr>
          <w:rFonts w:asciiTheme="minorHAnsi" w:hAnsiTheme="minorHAnsi" w:cstheme="minorHAnsi"/>
        </w:rPr>
      </w:pPr>
      <w:r>
        <w:rPr>
          <w:rFonts w:asciiTheme="minorHAnsi" w:hAnsiTheme="minorHAnsi" w:cstheme="minorHAnsi"/>
        </w:rPr>
        <w:t xml:space="preserve">11.1.1. </w:t>
      </w:r>
      <w:r w:rsidR="002E432B" w:rsidRPr="009849D8">
        <w:rPr>
          <w:rFonts w:asciiTheme="minorHAnsi" w:hAnsiTheme="minorHAnsi" w:cstheme="minorHAnsi"/>
        </w:rPr>
        <w:t>A Proposta Técnica será redigida em língua portuguesa, salvo quanto a expressões técnicas de uso corrente, com clareza, sem emendas ou rasuras.</w:t>
      </w:r>
    </w:p>
    <w:p w14:paraId="02D67976" w14:textId="77777777" w:rsidR="00E9295B" w:rsidRPr="000A5B77" w:rsidRDefault="00E9295B" w:rsidP="00B12509">
      <w:pPr>
        <w:spacing w:after="120" w:line="276" w:lineRule="auto"/>
        <w:jc w:val="both"/>
        <w:rPr>
          <w:rFonts w:asciiTheme="minorHAnsi" w:hAnsiTheme="minorHAnsi" w:cstheme="minorHAnsi"/>
        </w:rPr>
      </w:pPr>
    </w:p>
    <w:p w14:paraId="78FE632E" w14:textId="5BC93E22" w:rsidR="00E9295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u w:val="single"/>
        </w:rPr>
        <w:t xml:space="preserve">11.2. </w:t>
      </w:r>
      <w:r w:rsidR="002E432B" w:rsidRPr="000A5B77">
        <w:rPr>
          <w:rFonts w:asciiTheme="minorHAnsi" w:hAnsiTheme="minorHAnsi" w:cstheme="minorHAnsi"/>
          <w:u w:val="single"/>
        </w:rPr>
        <w:t>Quesito 1 - Plano de Comunicação Publicitária – Via Não Identificada:</w:t>
      </w:r>
      <w:r w:rsidR="002E432B" w:rsidRPr="000A5B77">
        <w:rPr>
          <w:rFonts w:asciiTheme="minorHAnsi" w:hAnsiTheme="minorHAnsi" w:cstheme="minorHAnsi"/>
        </w:rPr>
        <w:t xml:space="preserve"> para sua apresentação, a licitante deverá levar em conta as seguintes orientações:</w:t>
      </w:r>
    </w:p>
    <w:p w14:paraId="522FC835" w14:textId="0801ADCD"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em caderno único, orientação retrato e com espiral preto colocado à esquerda;</w:t>
      </w:r>
    </w:p>
    <w:p w14:paraId="0E208AC6" w14:textId="41DF7F55"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 xml:space="preserve">capa e contracapa em papel A4, branco, com 90 </w:t>
      </w:r>
      <w:proofErr w:type="spellStart"/>
      <w:r w:rsidR="002E432B" w:rsidRPr="000A5B77">
        <w:rPr>
          <w:rFonts w:asciiTheme="minorHAnsi" w:hAnsiTheme="minorHAnsi" w:cstheme="minorHAnsi"/>
        </w:rPr>
        <w:t>gr</w:t>
      </w:r>
      <w:proofErr w:type="spellEnd"/>
      <w:r w:rsidR="002E432B" w:rsidRPr="000A5B77">
        <w:rPr>
          <w:rFonts w:asciiTheme="minorHAnsi" w:hAnsiTheme="minorHAnsi" w:cstheme="minorHAnsi"/>
        </w:rPr>
        <w:t>/m2, ambas em branco;</w:t>
      </w:r>
    </w:p>
    <w:p w14:paraId="11788887" w14:textId="33969495"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 xml:space="preserve">conteúdo impresso em papel A4, branco, com 75 </w:t>
      </w:r>
      <w:proofErr w:type="spellStart"/>
      <w:r w:rsidR="002E432B" w:rsidRPr="000A5B77">
        <w:rPr>
          <w:rFonts w:asciiTheme="minorHAnsi" w:hAnsiTheme="minorHAnsi" w:cstheme="minorHAnsi"/>
        </w:rPr>
        <w:t>gr</w:t>
      </w:r>
      <w:proofErr w:type="spellEnd"/>
      <w:r w:rsidR="002E432B" w:rsidRPr="000A5B77">
        <w:rPr>
          <w:rFonts w:asciiTheme="minorHAnsi" w:hAnsiTheme="minorHAnsi" w:cstheme="minorHAnsi"/>
        </w:rPr>
        <w:t>/m2, orientação retrato, observado o disposto na alínea ‘c2’ do subitem 11.2.2 deste Edital;</w:t>
      </w:r>
    </w:p>
    <w:p w14:paraId="581A582A" w14:textId="7D2B92B4"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espaçamentos de 3 cm na margem esquerda e 2 cm na direita, a partir das respectivas bordas;</w:t>
      </w:r>
    </w:p>
    <w:p w14:paraId="05B53B26" w14:textId="6D7B2EEF"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e) </w:t>
      </w:r>
      <w:r w:rsidR="002E432B" w:rsidRPr="009849D8">
        <w:rPr>
          <w:rFonts w:asciiTheme="minorHAnsi" w:hAnsiTheme="minorHAnsi" w:cstheme="minorHAnsi"/>
        </w:rPr>
        <w:t>títulos, entretítulos, parágrafos e linhas subsequentes sem recuos;</w:t>
      </w:r>
    </w:p>
    <w:p w14:paraId="14AAC5E6" w14:textId="57B0BA92"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espaçamento simples entre as linhas e, opcionalmente, duplo após títulos e entretítulos e entre parágrafos;</w:t>
      </w:r>
    </w:p>
    <w:p w14:paraId="7676B8A8" w14:textId="226AE13C"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g) </w:t>
      </w:r>
      <w:r w:rsidR="002E432B" w:rsidRPr="000A5B77">
        <w:rPr>
          <w:rFonts w:asciiTheme="minorHAnsi" w:hAnsiTheme="minorHAnsi" w:cstheme="minorHAnsi"/>
        </w:rPr>
        <w:t>alinhamento justificado do texto;</w:t>
      </w:r>
    </w:p>
    <w:p w14:paraId="4396F666" w14:textId="381E684F"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h) </w:t>
      </w:r>
      <w:r w:rsidR="002E432B" w:rsidRPr="000A5B77">
        <w:rPr>
          <w:rFonts w:asciiTheme="minorHAnsi" w:hAnsiTheme="minorHAnsi" w:cstheme="minorHAnsi"/>
        </w:rPr>
        <w:t>texto e numeração de páginas em fonte Arial, cor preta, tamanho de 12 pontos, observados os subitens 11.2.1, 11.2.2 e 11.2.3 deste Edital;</w:t>
      </w:r>
    </w:p>
    <w:p w14:paraId="11777A27" w14:textId="345741D8"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i) </w:t>
      </w:r>
      <w:r w:rsidR="002E432B" w:rsidRPr="000A5B77">
        <w:rPr>
          <w:rFonts w:asciiTheme="minorHAnsi" w:hAnsiTheme="minorHAnsi" w:cstheme="minorHAnsi"/>
        </w:rPr>
        <w:t>numeração de todas as páginas, no centro inferior, pelo editor de textos, a partir da primeira página interna, em algarismos arábicos;</w:t>
      </w:r>
    </w:p>
    <w:p w14:paraId="2F95EE81" w14:textId="4380352D"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j) </w:t>
      </w:r>
      <w:r w:rsidR="002E432B" w:rsidRPr="000A5B77">
        <w:rPr>
          <w:rFonts w:asciiTheme="minorHAnsi" w:hAnsiTheme="minorHAnsi" w:cstheme="minorHAnsi"/>
        </w:rPr>
        <w:t>sem identificação da licitante.</w:t>
      </w:r>
    </w:p>
    <w:p w14:paraId="2884D99A" w14:textId="77777777" w:rsidR="009849D8" w:rsidRDefault="009849D8" w:rsidP="009849D8">
      <w:pPr>
        <w:pStyle w:val="PargrafodaLista"/>
        <w:spacing w:after="120" w:line="276" w:lineRule="auto"/>
        <w:ind w:left="0"/>
        <w:contextualSpacing w:val="0"/>
        <w:jc w:val="both"/>
        <w:rPr>
          <w:rFonts w:asciiTheme="minorHAnsi" w:hAnsiTheme="minorHAnsi" w:cstheme="minorHAnsi"/>
        </w:rPr>
      </w:pPr>
    </w:p>
    <w:p w14:paraId="25EB9784" w14:textId="3649E799"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11.2.1. </w:t>
      </w:r>
      <w:r w:rsidR="002E432B" w:rsidRPr="000A5B77">
        <w:rPr>
          <w:rFonts w:asciiTheme="minorHAnsi" w:hAnsiTheme="minorHAnsi" w:cstheme="minorHAnsi"/>
        </w:rPr>
        <w:t>As especificações do subitem 11.2 não se aplicam às peças de que trata a alínea ‘b’ do subitem 11.3.3 e à indicação prevista no subitem 11.3.3.3.6 deste Edital.</w:t>
      </w:r>
    </w:p>
    <w:p w14:paraId="4C46B784" w14:textId="77777777" w:rsidR="009849D8" w:rsidRDefault="009849D8" w:rsidP="009849D8">
      <w:pPr>
        <w:pStyle w:val="PargrafodaLista"/>
        <w:spacing w:after="120" w:line="276" w:lineRule="auto"/>
        <w:ind w:left="0"/>
        <w:contextualSpacing w:val="0"/>
        <w:jc w:val="both"/>
        <w:rPr>
          <w:rFonts w:asciiTheme="minorHAnsi" w:hAnsiTheme="minorHAnsi" w:cstheme="minorHAnsi"/>
        </w:rPr>
      </w:pPr>
    </w:p>
    <w:p w14:paraId="5A2075D3" w14:textId="0E3C6580"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11.2.2. </w:t>
      </w:r>
      <w:r w:rsidR="002E432B" w:rsidRPr="000A5B77">
        <w:rPr>
          <w:rFonts w:asciiTheme="minorHAnsi" w:hAnsiTheme="minorHAnsi" w:cstheme="minorHAnsi"/>
        </w:rPr>
        <w:t xml:space="preserve">Os </w:t>
      </w:r>
      <w:proofErr w:type="spellStart"/>
      <w:r w:rsidR="002E432B" w:rsidRPr="000A5B77">
        <w:rPr>
          <w:rFonts w:asciiTheme="minorHAnsi" w:hAnsiTheme="minorHAnsi" w:cstheme="minorHAnsi"/>
        </w:rPr>
        <w:t>subquesitos</w:t>
      </w:r>
      <w:proofErr w:type="spellEnd"/>
      <w:r w:rsidR="002E432B" w:rsidRPr="000A5B77">
        <w:rPr>
          <w:rFonts w:asciiTheme="minorHAnsi" w:hAnsiTheme="minorHAnsi" w:cstheme="minorHAnsi"/>
        </w:rPr>
        <w:t xml:space="preserve"> Raciocínio Básico e Estratégia de Comunicação Publicitária poderão ter gráficos, quadros, tabelas ou planilhas, observadas as seguintes orientações:</w:t>
      </w:r>
    </w:p>
    <w:p w14:paraId="2A54F572" w14:textId="523519D9"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poderão ser editados em cores;</w:t>
      </w:r>
    </w:p>
    <w:p w14:paraId="1858EF6E" w14:textId="4F588E1C" w:rsidR="002E432B"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os dados e informações deverão ser editados na fonte Arial e poderão ter tamanho entre 08 e 12 pontos;</w:t>
      </w:r>
    </w:p>
    <w:p w14:paraId="26E620B6" w14:textId="76DDDB1F" w:rsidR="00E9295B" w:rsidRPr="000A5B77" w:rsidRDefault="009849D8" w:rsidP="009849D8">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as páginas em que estiverem inseridos poderão ser:</w:t>
      </w:r>
    </w:p>
    <w:p w14:paraId="6581A01C" w14:textId="39000292" w:rsidR="002E432B" w:rsidRPr="000A5B77" w:rsidRDefault="002E432B" w:rsidP="00B12509">
      <w:pPr>
        <w:pStyle w:val="Recuodecorpodetexto"/>
        <w:spacing w:line="276" w:lineRule="auto"/>
        <w:ind w:left="0"/>
        <w:jc w:val="both"/>
        <w:rPr>
          <w:rFonts w:asciiTheme="minorHAnsi" w:hAnsiTheme="minorHAnsi" w:cstheme="minorHAnsi"/>
          <w:szCs w:val="24"/>
        </w:rPr>
      </w:pPr>
      <w:proofErr w:type="gramStart"/>
      <w:r w:rsidRPr="000A5B77">
        <w:rPr>
          <w:rFonts w:asciiTheme="minorHAnsi" w:hAnsiTheme="minorHAnsi" w:cstheme="minorHAnsi"/>
          <w:szCs w:val="24"/>
          <w:lang w:val="pt-BR"/>
        </w:rPr>
        <w:t>c</w:t>
      </w:r>
      <w:proofErr w:type="gramEnd"/>
      <w:r w:rsidRPr="000A5B77">
        <w:rPr>
          <w:rFonts w:asciiTheme="minorHAnsi" w:hAnsiTheme="minorHAnsi" w:cstheme="minorHAnsi"/>
          <w:szCs w:val="24"/>
        </w:rPr>
        <w:t>1) apresentadas em papel A3 dobrado. Nesse caso, para fins do limite previsto no subitem 1</w:t>
      </w:r>
      <w:r w:rsidRPr="000A5B77">
        <w:rPr>
          <w:rFonts w:asciiTheme="minorHAnsi" w:hAnsiTheme="minorHAnsi" w:cstheme="minorHAnsi"/>
          <w:szCs w:val="24"/>
          <w:lang w:val="pt-BR"/>
        </w:rPr>
        <w:t>1</w:t>
      </w:r>
      <w:r w:rsidRPr="000A5B77">
        <w:rPr>
          <w:rFonts w:asciiTheme="minorHAnsi" w:hAnsiTheme="minorHAnsi" w:cstheme="minorHAnsi"/>
          <w:szCs w:val="24"/>
        </w:rPr>
        <w:t>.2.</w:t>
      </w:r>
      <w:r w:rsidRPr="000A5B77">
        <w:rPr>
          <w:rFonts w:asciiTheme="minorHAnsi" w:hAnsiTheme="minorHAnsi" w:cstheme="minorHAnsi"/>
          <w:szCs w:val="24"/>
          <w:lang w:val="pt-BR"/>
        </w:rPr>
        <w:t>6</w:t>
      </w:r>
      <w:r w:rsidRPr="000A5B77">
        <w:rPr>
          <w:rFonts w:asciiTheme="minorHAnsi" w:hAnsiTheme="minorHAnsi" w:cstheme="minorHAnsi"/>
          <w:szCs w:val="24"/>
        </w:rPr>
        <w:t xml:space="preserve">, </w:t>
      </w:r>
      <w:r w:rsidRPr="000A5B77">
        <w:rPr>
          <w:rFonts w:asciiTheme="minorHAnsi" w:hAnsiTheme="minorHAnsi" w:cstheme="minorHAnsi"/>
          <w:szCs w:val="24"/>
          <w:lang w:val="pt-BR"/>
        </w:rPr>
        <w:t xml:space="preserve">cada folha de </w:t>
      </w:r>
      <w:r w:rsidRPr="000A5B77">
        <w:rPr>
          <w:rFonts w:asciiTheme="minorHAnsi" w:hAnsiTheme="minorHAnsi" w:cstheme="minorHAnsi"/>
          <w:szCs w:val="24"/>
        </w:rPr>
        <w:t>papel A3 será computad</w:t>
      </w:r>
      <w:r w:rsidRPr="000A5B77">
        <w:rPr>
          <w:rFonts w:asciiTheme="minorHAnsi" w:hAnsiTheme="minorHAnsi" w:cstheme="minorHAnsi"/>
          <w:szCs w:val="24"/>
          <w:lang w:val="pt-BR"/>
        </w:rPr>
        <w:t>a</w:t>
      </w:r>
      <w:r w:rsidRPr="000A5B77">
        <w:rPr>
          <w:rFonts w:asciiTheme="minorHAnsi" w:hAnsiTheme="minorHAnsi" w:cstheme="minorHAnsi"/>
          <w:szCs w:val="24"/>
        </w:rPr>
        <w:t xml:space="preserve"> </w:t>
      </w:r>
      <w:r w:rsidRPr="000A5B77">
        <w:rPr>
          <w:rFonts w:asciiTheme="minorHAnsi" w:hAnsiTheme="minorHAnsi" w:cstheme="minorHAnsi"/>
          <w:szCs w:val="24"/>
          <w:lang w:val="pt-BR"/>
        </w:rPr>
        <w:t>como 02 (duas) páginas de papel A4</w:t>
      </w:r>
      <w:r w:rsidRPr="000A5B77">
        <w:rPr>
          <w:rFonts w:asciiTheme="minorHAnsi" w:hAnsiTheme="minorHAnsi" w:cstheme="minorHAnsi"/>
          <w:szCs w:val="24"/>
        </w:rPr>
        <w:t>;</w:t>
      </w:r>
    </w:p>
    <w:p w14:paraId="38E842A4" w14:textId="506F7E78" w:rsidR="002E432B" w:rsidRDefault="002E432B" w:rsidP="00B12509">
      <w:pPr>
        <w:pStyle w:val="Recuodecorpodetexto"/>
        <w:spacing w:line="276" w:lineRule="auto"/>
        <w:ind w:left="0"/>
        <w:jc w:val="both"/>
        <w:rPr>
          <w:rFonts w:asciiTheme="minorHAnsi" w:hAnsiTheme="minorHAnsi" w:cstheme="minorHAnsi"/>
          <w:szCs w:val="24"/>
        </w:rPr>
      </w:pPr>
      <w:proofErr w:type="gramStart"/>
      <w:r w:rsidRPr="000A5B77">
        <w:rPr>
          <w:rFonts w:asciiTheme="minorHAnsi" w:hAnsiTheme="minorHAnsi" w:cstheme="minorHAnsi"/>
          <w:szCs w:val="24"/>
          <w:lang w:val="pt-BR"/>
        </w:rPr>
        <w:t>c</w:t>
      </w:r>
      <w:proofErr w:type="gramEnd"/>
      <w:r w:rsidRPr="000A5B77">
        <w:rPr>
          <w:rFonts w:asciiTheme="minorHAnsi" w:hAnsiTheme="minorHAnsi" w:cstheme="minorHAnsi"/>
          <w:szCs w:val="24"/>
        </w:rPr>
        <w:t>2) impressas na orientação paisagem.</w:t>
      </w:r>
    </w:p>
    <w:p w14:paraId="60539CDB" w14:textId="77777777" w:rsidR="002B0F0E" w:rsidRDefault="002B0F0E" w:rsidP="00B12509">
      <w:pPr>
        <w:pStyle w:val="Recuodecorpodetexto"/>
        <w:spacing w:line="276" w:lineRule="auto"/>
        <w:ind w:left="0"/>
        <w:jc w:val="both"/>
        <w:rPr>
          <w:rFonts w:asciiTheme="minorHAnsi" w:hAnsiTheme="minorHAnsi" w:cstheme="minorHAnsi"/>
          <w:szCs w:val="24"/>
        </w:rPr>
      </w:pPr>
    </w:p>
    <w:p w14:paraId="415159B5" w14:textId="1864F0A0" w:rsidR="002E432B" w:rsidRDefault="002B0F0E" w:rsidP="002B0F0E">
      <w:pPr>
        <w:pStyle w:val="Recuodecorpodetexto"/>
        <w:spacing w:line="276" w:lineRule="auto"/>
        <w:ind w:left="0"/>
        <w:jc w:val="both"/>
        <w:rPr>
          <w:rFonts w:asciiTheme="minorHAnsi" w:hAnsiTheme="minorHAnsi" w:cstheme="minorHAnsi"/>
        </w:rPr>
      </w:pPr>
      <w:r>
        <w:rPr>
          <w:rFonts w:asciiTheme="minorHAnsi" w:hAnsiTheme="minorHAnsi" w:cstheme="minorHAnsi"/>
          <w:szCs w:val="24"/>
          <w:lang w:val="pt-BR"/>
        </w:rPr>
        <w:t xml:space="preserve">11.2.3. </w:t>
      </w:r>
      <w:r w:rsidR="002E432B" w:rsidRPr="000A5B77">
        <w:rPr>
          <w:rFonts w:asciiTheme="minorHAnsi" w:hAnsiTheme="minorHAnsi" w:cstheme="minorHAnsi"/>
        </w:rPr>
        <w:t xml:space="preserve">Os gráficos, quadros, tabelas ou planilhas integrantes do </w:t>
      </w:r>
      <w:proofErr w:type="spellStart"/>
      <w:r w:rsidR="002E432B" w:rsidRPr="000A5B77">
        <w:rPr>
          <w:rFonts w:asciiTheme="minorHAnsi" w:hAnsiTheme="minorHAnsi" w:cstheme="minorHAnsi"/>
        </w:rPr>
        <w:t>subquesito</w:t>
      </w:r>
      <w:proofErr w:type="spellEnd"/>
      <w:r w:rsidR="002E432B" w:rsidRPr="000A5B77">
        <w:rPr>
          <w:rFonts w:asciiTheme="minorHAnsi" w:hAnsiTheme="minorHAnsi" w:cstheme="minorHAnsi"/>
        </w:rPr>
        <w:t xml:space="preserve"> Estratégia de Mídia e Não Mídia poderão:</w:t>
      </w:r>
    </w:p>
    <w:p w14:paraId="68EB3D35" w14:textId="11096CE3" w:rsidR="002E432B" w:rsidRDefault="002B0F0E" w:rsidP="002B0F0E">
      <w:pPr>
        <w:pStyle w:val="Recuodecorpodetexto"/>
        <w:spacing w:line="276" w:lineRule="auto"/>
        <w:ind w:left="0"/>
        <w:jc w:val="both"/>
        <w:rPr>
          <w:rFonts w:asciiTheme="minorHAnsi" w:hAnsiTheme="minorHAnsi" w:cstheme="minorHAnsi"/>
          <w:szCs w:val="24"/>
          <w:lang w:val="pt-BR"/>
        </w:rPr>
      </w:pPr>
      <w:r>
        <w:rPr>
          <w:rFonts w:asciiTheme="minorHAnsi" w:hAnsiTheme="minorHAnsi" w:cstheme="minorHAnsi"/>
          <w:lang w:val="pt-BR"/>
        </w:rPr>
        <w:t xml:space="preserve">I - </w:t>
      </w:r>
      <w:proofErr w:type="gramStart"/>
      <w:r w:rsidR="002E432B" w:rsidRPr="000A5B77">
        <w:rPr>
          <w:rFonts w:asciiTheme="minorHAnsi" w:hAnsiTheme="minorHAnsi" w:cstheme="minorHAnsi"/>
          <w:szCs w:val="24"/>
          <w:lang w:val="pt-BR"/>
        </w:rPr>
        <w:t>ser</w:t>
      </w:r>
      <w:proofErr w:type="gramEnd"/>
      <w:r w:rsidR="002E432B" w:rsidRPr="000A5B77">
        <w:rPr>
          <w:rFonts w:asciiTheme="minorHAnsi" w:hAnsiTheme="minorHAnsi" w:cstheme="minorHAnsi"/>
          <w:szCs w:val="24"/>
          <w:lang w:val="pt-BR"/>
        </w:rPr>
        <w:t xml:space="preserve"> editados em cores;</w:t>
      </w:r>
    </w:p>
    <w:p w14:paraId="23980CE5" w14:textId="0D8F709F" w:rsidR="002E432B" w:rsidRDefault="002B0F0E" w:rsidP="002B0F0E">
      <w:pPr>
        <w:pStyle w:val="Recuodecorpodetexto"/>
        <w:spacing w:line="276" w:lineRule="auto"/>
        <w:ind w:left="0"/>
        <w:jc w:val="both"/>
        <w:rPr>
          <w:rFonts w:asciiTheme="minorHAnsi" w:hAnsiTheme="minorHAnsi" w:cstheme="minorHAnsi"/>
          <w:szCs w:val="24"/>
          <w:lang w:val="pt-BR"/>
        </w:rPr>
      </w:pPr>
      <w:r>
        <w:rPr>
          <w:rFonts w:asciiTheme="minorHAnsi" w:hAnsiTheme="minorHAnsi" w:cstheme="minorHAnsi"/>
          <w:szCs w:val="24"/>
          <w:lang w:val="pt-BR"/>
        </w:rPr>
        <w:t xml:space="preserve">II - </w:t>
      </w:r>
      <w:proofErr w:type="gramStart"/>
      <w:r w:rsidR="002E432B" w:rsidRPr="000A5B77">
        <w:rPr>
          <w:rFonts w:asciiTheme="minorHAnsi" w:hAnsiTheme="minorHAnsi" w:cstheme="minorHAnsi"/>
          <w:szCs w:val="24"/>
          <w:lang w:val="pt-BR"/>
        </w:rPr>
        <w:t>ter</w:t>
      </w:r>
      <w:proofErr w:type="gramEnd"/>
      <w:r w:rsidR="002E432B" w:rsidRPr="000A5B77">
        <w:rPr>
          <w:rFonts w:asciiTheme="minorHAnsi" w:hAnsiTheme="minorHAnsi" w:cstheme="minorHAnsi"/>
          <w:szCs w:val="24"/>
          <w:lang w:val="pt-BR"/>
        </w:rPr>
        <w:t xml:space="preserve"> fontes e tamanhos de fonte habitualmente utilizados nesses documentos;</w:t>
      </w:r>
    </w:p>
    <w:p w14:paraId="1B338396" w14:textId="2EA87B13" w:rsidR="002E432B" w:rsidRDefault="002B0F0E" w:rsidP="002B0F0E">
      <w:pPr>
        <w:pStyle w:val="Recuodecorpodetexto"/>
        <w:spacing w:line="276" w:lineRule="auto"/>
        <w:ind w:left="0"/>
        <w:jc w:val="both"/>
        <w:rPr>
          <w:rFonts w:asciiTheme="minorHAnsi" w:hAnsiTheme="minorHAnsi" w:cstheme="minorHAnsi"/>
          <w:szCs w:val="24"/>
          <w:lang w:val="pt-BR"/>
        </w:rPr>
      </w:pPr>
      <w:r>
        <w:rPr>
          <w:rFonts w:asciiTheme="minorHAnsi" w:hAnsiTheme="minorHAnsi" w:cstheme="minorHAnsi"/>
          <w:szCs w:val="24"/>
          <w:lang w:val="pt-BR"/>
        </w:rPr>
        <w:t xml:space="preserve">III - </w:t>
      </w:r>
      <w:r w:rsidR="002E432B" w:rsidRPr="000A5B77">
        <w:rPr>
          <w:rFonts w:asciiTheme="minorHAnsi" w:hAnsiTheme="minorHAnsi" w:cstheme="minorHAnsi"/>
          <w:szCs w:val="24"/>
          <w:lang w:val="pt-BR"/>
        </w:rPr>
        <w:t>ter qualquer tipo de formatação de margem;</w:t>
      </w:r>
    </w:p>
    <w:p w14:paraId="224BD587" w14:textId="7D14B778" w:rsidR="002E432B" w:rsidRDefault="002B0F0E" w:rsidP="002B0F0E">
      <w:pPr>
        <w:pStyle w:val="Recuodecorpodetexto"/>
        <w:spacing w:line="276" w:lineRule="auto"/>
        <w:ind w:left="0"/>
        <w:jc w:val="both"/>
        <w:rPr>
          <w:rFonts w:asciiTheme="minorHAnsi" w:hAnsiTheme="minorHAnsi" w:cstheme="minorHAnsi"/>
          <w:szCs w:val="24"/>
          <w:lang w:val="pt-BR"/>
        </w:rPr>
      </w:pPr>
      <w:r>
        <w:rPr>
          <w:rFonts w:asciiTheme="minorHAnsi" w:hAnsiTheme="minorHAnsi" w:cstheme="minorHAnsi"/>
          <w:szCs w:val="24"/>
          <w:lang w:val="pt-BR"/>
        </w:rPr>
        <w:t xml:space="preserve">IV - </w:t>
      </w:r>
      <w:proofErr w:type="gramStart"/>
      <w:r w:rsidR="002E432B" w:rsidRPr="000A5B77">
        <w:rPr>
          <w:rFonts w:asciiTheme="minorHAnsi" w:hAnsiTheme="minorHAnsi" w:cstheme="minorHAnsi"/>
          <w:szCs w:val="24"/>
          <w:lang w:val="pt-BR"/>
        </w:rPr>
        <w:t>ser</w:t>
      </w:r>
      <w:proofErr w:type="gramEnd"/>
      <w:r w:rsidR="002E432B" w:rsidRPr="000A5B77">
        <w:rPr>
          <w:rFonts w:asciiTheme="minorHAnsi" w:hAnsiTheme="minorHAnsi" w:cstheme="minorHAnsi"/>
          <w:szCs w:val="24"/>
          <w:lang w:val="pt-BR"/>
        </w:rPr>
        <w:t xml:space="preserve"> apresentados em papel A3 dobrado.</w:t>
      </w:r>
    </w:p>
    <w:p w14:paraId="1ECF74B3" w14:textId="77777777" w:rsidR="002B0F0E" w:rsidRDefault="002B0F0E" w:rsidP="002B0F0E">
      <w:pPr>
        <w:pStyle w:val="Recuodecorpodetexto"/>
        <w:spacing w:line="276" w:lineRule="auto"/>
        <w:ind w:left="0"/>
        <w:jc w:val="both"/>
        <w:rPr>
          <w:rFonts w:asciiTheme="minorHAnsi" w:hAnsiTheme="minorHAnsi" w:cstheme="minorHAnsi"/>
          <w:szCs w:val="24"/>
          <w:lang w:val="pt-BR"/>
        </w:rPr>
      </w:pPr>
    </w:p>
    <w:p w14:paraId="524B732F" w14:textId="111B91CD" w:rsidR="002E432B" w:rsidRDefault="002B0F0E" w:rsidP="002B0F0E">
      <w:pPr>
        <w:pStyle w:val="Recuodecorpodetexto"/>
        <w:spacing w:line="276" w:lineRule="auto"/>
        <w:ind w:left="0"/>
        <w:jc w:val="both"/>
        <w:rPr>
          <w:rFonts w:asciiTheme="minorHAnsi" w:hAnsiTheme="minorHAnsi" w:cstheme="minorHAnsi"/>
          <w:szCs w:val="24"/>
          <w:lang w:val="pt-BR"/>
        </w:rPr>
      </w:pPr>
      <w:r>
        <w:rPr>
          <w:rFonts w:asciiTheme="minorHAnsi" w:hAnsiTheme="minorHAnsi" w:cstheme="minorHAnsi"/>
          <w:szCs w:val="24"/>
          <w:lang w:val="pt-BR"/>
        </w:rPr>
        <w:t xml:space="preserve">11.2.3.1. </w:t>
      </w:r>
      <w:r w:rsidR="00EB7ADB" w:rsidRPr="000A5B77">
        <w:rPr>
          <w:rFonts w:asciiTheme="minorHAnsi" w:hAnsiTheme="minorHAnsi" w:cstheme="minorHAnsi"/>
          <w:szCs w:val="24"/>
          <w:lang w:val="pt-BR"/>
        </w:rPr>
        <w:t>A</w:t>
      </w:r>
      <w:r w:rsidR="002E432B" w:rsidRPr="000A5B77">
        <w:rPr>
          <w:rFonts w:asciiTheme="minorHAnsi" w:hAnsiTheme="minorHAnsi" w:cstheme="minorHAnsi"/>
          <w:szCs w:val="24"/>
          <w:lang w:val="pt-BR"/>
        </w:rPr>
        <w:t xml:space="preserve">s páginas em que estiverem inseridos os gráficos, tabelas e planilhas desse </w:t>
      </w:r>
      <w:proofErr w:type="spellStart"/>
      <w:r w:rsidR="002E432B" w:rsidRPr="000A5B77">
        <w:rPr>
          <w:rFonts w:asciiTheme="minorHAnsi" w:hAnsiTheme="minorHAnsi" w:cstheme="minorHAnsi"/>
          <w:szCs w:val="24"/>
          <w:lang w:val="pt-BR"/>
        </w:rPr>
        <w:t>subquesito</w:t>
      </w:r>
      <w:proofErr w:type="spellEnd"/>
      <w:r w:rsidR="002E432B" w:rsidRPr="000A5B77">
        <w:rPr>
          <w:rFonts w:asciiTheme="minorHAnsi" w:hAnsiTheme="minorHAnsi" w:cstheme="minorHAnsi"/>
          <w:szCs w:val="24"/>
          <w:lang w:val="pt-BR"/>
        </w:rPr>
        <w:t xml:space="preserve"> poderão ser impressas na orientação paisagem.</w:t>
      </w:r>
    </w:p>
    <w:p w14:paraId="69B5211D" w14:textId="77777777" w:rsidR="002B0F0E" w:rsidRDefault="002B0F0E" w:rsidP="002B0F0E">
      <w:pPr>
        <w:pStyle w:val="Recuodecorpodetexto"/>
        <w:spacing w:line="276" w:lineRule="auto"/>
        <w:ind w:left="0"/>
        <w:jc w:val="both"/>
        <w:rPr>
          <w:rFonts w:asciiTheme="minorHAnsi" w:hAnsiTheme="minorHAnsi" w:cstheme="minorHAnsi"/>
          <w:szCs w:val="24"/>
          <w:lang w:val="pt-BR"/>
        </w:rPr>
      </w:pPr>
    </w:p>
    <w:p w14:paraId="338EB56E" w14:textId="3DFBB673" w:rsidR="002E432B"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zCs w:val="24"/>
          <w:lang w:val="pt-BR"/>
        </w:rPr>
        <w:t xml:space="preserve">11.2.4. </w:t>
      </w:r>
      <w:r w:rsidR="002E432B" w:rsidRPr="000A5B77">
        <w:rPr>
          <w:rFonts w:asciiTheme="minorHAnsi" w:hAnsiTheme="minorHAnsi" w:cstheme="minorHAnsi"/>
          <w:szCs w:val="24"/>
        </w:rPr>
        <w:t xml:space="preserve">Os exemplos de peças integrantes do </w:t>
      </w:r>
      <w:proofErr w:type="spellStart"/>
      <w:r w:rsidR="002E432B" w:rsidRPr="000A5B77">
        <w:rPr>
          <w:rFonts w:asciiTheme="minorHAnsi" w:hAnsiTheme="minorHAnsi" w:cstheme="minorHAnsi"/>
          <w:szCs w:val="24"/>
        </w:rPr>
        <w:t>subquesito</w:t>
      </w:r>
      <w:proofErr w:type="spellEnd"/>
      <w:r w:rsidR="002E432B" w:rsidRPr="000A5B77">
        <w:rPr>
          <w:rFonts w:asciiTheme="minorHAnsi" w:hAnsiTheme="minorHAnsi" w:cstheme="minorHAnsi"/>
          <w:szCs w:val="24"/>
        </w:rPr>
        <w:t xml:space="preserve"> Ideia Criativa </w:t>
      </w:r>
      <w:r w:rsidR="002E432B" w:rsidRPr="000A5B77">
        <w:rPr>
          <w:rFonts w:asciiTheme="minorHAnsi" w:hAnsiTheme="minorHAnsi" w:cstheme="minorHAnsi"/>
          <w:szCs w:val="24"/>
          <w:lang w:val="pt-BR"/>
        </w:rPr>
        <w:t xml:space="preserve">deverão </w:t>
      </w:r>
      <w:r w:rsidR="002E432B" w:rsidRPr="000A5B77">
        <w:rPr>
          <w:rFonts w:asciiTheme="minorHAnsi" w:hAnsiTheme="minorHAnsi" w:cstheme="minorHAnsi"/>
          <w:szCs w:val="24"/>
        </w:rPr>
        <w:t xml:space="preserve">ser apresentados separadamente do caderno de que trata </w:t>
      </w:r>
      <w:r w:rsidR="002E432B" w:rsidRPr="000A5B77">
        <w:rPr>
          <w:rFonts w:asciiTheme="minorHAnsi" w:hAnsiTheme="minorHAnsi" w:cstheme="minorHAnsi"/>
          <w:szCs w:val="24"/>
          <w:lang w:val="pt-BR"/>
        </w:rPr>
        <w:t xml:space="preserve">a alínea ‘a’ do </w:t>
      </w:r>
      <w:r w:rsidR="002E432B" w:rsidRPr="000A5B77">
        <w:rPr>
          <w:rFonts w:asciiTheme="minorHAnsi" w:hAnsiTheme="minorHAnsi" w:cstheme="minorHAnsi"/>
          <w:szCs w:val="24"/>
        </w:rPr>
        <w:t>subitem 1</w:t>
      </w:r>
      <w:r w:rsidR="002E432B" w:rsidRPr="000A5B77">
        <w:rPr>
          <w:rFonts w:asciiTheme="minorHAnsi" w:hAnsiTheme="minorHAnsi" w:cstheme="minorHAnsi"/>
          <w:szCs w:val="24"/>
          <w:lang w:val="pt-BR"/>
        </w:rPr>
        <w:t>1</w:t>
      </w:r>
      <w:r w:rsidR="002E432B" w:rsidRPr="000A5B77">
        <w:rPr>
          <w:rFonts w:asciiTheme="minorHAnsi" w:hAnsiTheme="minorHAnsi" w:cstheme="minorHAnsi"/>
          <w:szCs w:val="24"/>
        </w:rPr>
        <w:t>.2 deste Edital.</w:t>
      </w:r>
    </w:p>
    <w:p w14:paraId="7C93254D" w14:textId="77777777" w:rsidR="002B0F0E" w:rsidRDefault="002B0F0E" w:rsidP="002B0F0E">
      <w:pPr>
        <w:pStyle w:val="Recuodecorpodetexto"/>
        <w:spacing w:line="276" w:lineRule="auto"/>
        <w:ind w:left="0"/>
        <w:jc w:val="both"/>
        <w:rPr>
          <w:rFonts w:asciiTheme="minorHAnsi" w:hAnsiTheme="minorHAnsi" w:cstheme="minorHAnsi"/>
          <w:szCs w:val="24"/>
        </w:rPr>
      </w:pPr>
    </w:p>
    <w:p w14:paraId="04D31142" w14:textId="42ADB6D4" w:rsidR="002E432B"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zCs w:val="24"/>
          <w:lang w:val="pt-BR"/>
        </w:rPr>
        <w:t xml:space="preserve">11.2.4.1. </w:t>
      </w:r>
      <w:r w:rsidR="002E432B" w:rsidRPr="000A5B77">
        <w:rPr>
          <w:rFonts w:asciiTheme="minorHAnsi" w:hAnsiTheme="minorHAnsi" w:cstheme="minorHAnsi"/>
          <w:bCs/>
          <w:szCs w:val="24"/>
        </w:rPr>
        <w:t>Esses</w:t>
      </w:r>
      <w:r w:rsidR="002E432B" w:rsidRPr="000A5B77">
        <w:rPr>
          <w:rFonts w:asciiTheme="minorHAnsi" w:hAnsiTheme="minorHAnsi" w:cstheme="minorHAnsi"/>
          <w:szCs w:val="24"/>
        </w:rPr>
        <w:t xml:space="preserve"> exemplos deverão adequar-se às dimensões do Invólucro </w:t>
      </w:r>
      <w:r w:rsidR="002E432B" w:rsidRPr="000A5B77">
        <w:rPr>
          <w:rFonts w:asciiTheme="minorHAnsi" w:hAnsiTheme="minorHAnsi" w:cstheme="minorHAnsi"/>
          <w:bCs/>
          <w:szCs w:val="24"/>
        </w:rPr>
        <w:t xml:space="preserve">nº 1, cabendo à licitante atentar para o disposto </w:t>
      </w:r>
      <w:r w:rsidR="002E432B" w:rsidRPr="000A5B77">
        <w:rPr>
          <w:rFonts w:asciiTheme="minorHAnsi" w:hAnsiTheme="minorHAnsi" w:cstheme="minorHAnsi"/>
          <w:szCs w:val="24"/>
        </w:rPr>
        <w:t>nas alíneas ‘c’ dos subitens 10.1.1.2 e 23.2.1 e no subitem 23.2.1.1 deste Edital.</w:t>
      </w:r>
    </w:p>
    <w:p w14:paraId="1D4BBF1B" w14:textId="77777777" w:rsidR="002B0F0E" w:rsidRDefault="002B0F0E" w:rsidP="002B0F0E">
      <w:pPr>
        <w:pStyle w:val="Recuodecorpodetexto"/>
        <w:spacing w:line="276" w:lineRule="auto"/>
        <w:ind w:left="0"/>
        <w:jc w:val="both"/>
        <w:rPr>
          <w:rFonts w:asciiTheme="minorHAnsi" w:hAnsiTheme="minorHAnsi" w:cstheme="minorHAnsi"/>
          <w:szCs w:val="24"/>
        </w:rPr>
      </w:pPr>
    </w:p>
    <w:p w14:paraId="3049D1B7" w14:textId="63A56A09" w:rsidR="002E432B"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zCs w:val="24"/>
          <w:lang w:val="pt-BR"/>
        </w:rPr>
        <w:t xml:space="preserve">11.2.5. </w:t>
      </w:r>
      <w:r w:rsidR="002E432B" w:rsidRPr="000A5B77">
        <w:rPr>
          <w:rFonts w:asciiTheme="minorHAnsi" w:hAnsiTheme="minorHAnsi" w:cstheme="minorHAnsi"/>
          <w:szCs w:val="24"/>
        </w:rPr>
        <w:t xml:space="preserve">O Plano de Comunicação Publicitária – Via Não Identificada </w:t>
      </w:r>
      <w:r w:rsidR="002E432B" w:rsidRPr="000A5B77">
        <w:rPr>
          <w:rFonts w:asciiTheme="minorHAnsi" w:hAnsiTheme="minorHAnsi" w:cstheme="minorHAnsi"/>
          <w:szCs w:val="24"/>
          <w:u w:val="single"/>
        </w:rPr>
        <w:t>não</w:t>
      </w:r>
      <w:r w:rsidR="002E432B" w:rsidRPr="000A5B77">
        <w:rPr>
          <w:rFonts w:asciiTheme="minorHAnsi" w:hAnsiTheme="minorHAnsi" w:cstheme="minorHAnsi"/>
          <w:szCs w:val="24"/>
        </w:rPr>
        <w:t xml:space="preserve"> poderá ter informação, marca, sinal, etiqueta ou qualquer outro elemento que possibilite a identificação de sua autoria, antes da abertura do Invólucro nº 2.</w:t>
      </w:r>
    </w:p>
    <w:p w14:paraId="5BE1B76E" w14:textId="77777777" w:rsidR="002B0F0E" w:rsidRDefault="002B0F0E" w:rsidP="002B0F0E">
      <w:pPr>
        <w:pStyle w:val="Recuodecorpodetexto"/>
        <w:spacing w:line="276" w:lineRule="auto"/>
        <w:ind w:left="0"/>
        <w:jc w:val="both"/>
        <w:rPr>
          <w:rFonts w:asciiTheme="minorHAnsi" w:hAnsiTheme="minorHAnsi" w:cstheme="minorHAnsi"/>
          <w:szCs w:val="24"/>
        </w:rPr>
      </w:pPr>
    </w:p>
    <w:p w14:paraId="1AFF30ED" w14:textId="73655B6E" w:rsidR="002E432B"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zCs w:val="24"/>
          <w:lang w:val="pt-BR"/>
        </w:rPr>
        <w:t xml:space="preserve">11.2.6. </w:t>
      </w:r>
      <w:r w:rsidR="002E432B" w:rsidRPr="000A5B77">
        <w:rPr>
          <w:rFonts w:asciiTheme="minorHAnsi" w:hAnsiTheme="minorHAnsi" w:cstheme="minorHAnsi"/>
          <w:szCs w:val="24"/>
        </w:rPr>
        <w:t xml:space="preserve">Os textos do Raciocínio Básico, da Estratégia de Comunicação Publicitária e da relação prevista na alínea ‘a’ do subitem 11.3.3 estão limitados, no conjunto, a </w:t>
      </w:r>
      <w:r w:rsidR="00533646" w:rsidRPr="000A5B77">
        <w:rPr>
          <w:rFonts w:asciiTheme="minorHAnsi" w:hAnsiTheme="minorHAnsi" w:cstheme="minorHAnsi"/>
          <w:szCs w:val="24"/>
          <w:lang w:val="pt-BR"/>
        </w:rPr>
        <w:t xml:space="preserve">10 (dez) </w:t>
      </w:r>
      <w:r w:rsidR="002E432B" w:rsidRPr="000A5B77">
        <w:rPr>
          <w:rFonts w:asciiTheme="minorHAnsi" w:hAnsiTheme="minorHAnsi" w:cstheme="minorHAnsi"/>
          <w:szCs w:val="24"/>
        </w:rPr>
        <w:t>páginas.</w:t>
      </w:r>
    </w:p>
    <w:p w14:paraId="12718300" w14:textId="77777777" w:rsidR="002B0F0E" w:rsidRDefault="002B0F0E" w:rsidP="002B0F0E">
      <w:pPr>
        <w:pStyle w:val="Recuodecorpodetexto"/>
        <w:spacing w:line="276" w:lineRule="auto"/>
        <w:ind w:left="0"/>
        <w:jc w:val="both"/>
        <w:rPr>
          <w:rFonts w:asciiTheme="minorHAnsi" w:hAnsiTheme="minorHAnsi" w:cstheme="minorHAnsi"/>
          <w:szCs w:val="24"/>
        </w:rPr>
      </w:pPr>
    </w:p>
    <w:p w14:paraId="4B04A699" w14:textId="07CA711B" w:rsidR="002E432B"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zCs w:val="24"/>
          <w:lang w:val="pt-BR"/>
        </w:rPr>
        <w:t xml:space="preserve">11.2.7. </w:t>
      </w:r>
      <w:r w:rsidR="002E432B" w:rsidRPr="000A5B77">
        <w:rPr>
          <w:rFonts w:asciiTheme="minorHAnsi" w:hAnsiTheme="minorHAnsi" w:cstheme="minorHAnsi"/>
          <w:szCs w:val="24"/>
        </w:rPr>
        <w:t>Os textos da Estratégia de Mídia e Não Mídia não têm limitação quanto ao número de páginas, mas cabe às licitantes atentar especialmente para o disposto nas alíneas ‘c’ dos subitens 10.1.1.2 e 23.2.1 e no subitem 23.2.1.1 deste Edital.</w:t>
      </w:r>
    </w:p>
    <w:p w14:paraId="7C61BF2B" w14:textId="77777777" w:rsidR="002B0F0E" w:rsidRDefault="002B0F0E" w:rsidP="002B0F0E">
      <w:pPr>
        <w:pStyle w:val="Recuodecorpodetexto"/>
        <w:spacing w:line="276" w:lineRule="auto"/>
        <w:ind w:left="0"/>
        <w:jc w:val="both"/>
        <w:rPr>
          <w:rFonts w:asciiTheme="minorHAnsi" w:hAnsiTheme="minorHAnsi" w:cstheme="minorHAnsi"/>
          <w:szCs w:val="24"/>
        </w:rPr>
      </w:pPr>
    </w:p>
    <w:p w14:paraId="0C7825C2" w14:textId="2BB99016" w:rsidR="002E432B"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zCs w:val="24"/>
          <w:lang w:val="pt-BR"/>
        </w:rPr>
        <w:t xml:space="preserve">11.2.8. </w:t>
      </w:r>
      <w:r w:rsidR="00D0726E">
        <w:rPr>
          <w:rFonts w:asciiTheme="minorHAnsi" w:hAnsiTheme="minorHAnsi" w:cstheme="minorHAnsi"/>
          <w:szCs w:val="24"/>
        </w:rPr>
        <w:t>Para fins desta C</w:t>
      </w:r>
      <w:r w:rsidR="002E432B" w:rsidRPr="000A5B77">
        <w:rPr>
          <w:rFonts w:asciiTheme="minorHAnsi" w:hAnsiTheme="minorHAnsi" w:cstheme="minorHAnsi"/>
          <w:szCs w:val="24"/>
        </w:rPr>
        <w:t>oncorrência, consideram-se como não mídia os meios publicitários (</w:t>
      </w:r>
      <w:r w:rsidR="002E432B" w:rsidRPr="000A5B77">
        <w:rPr>
          <w:rFonts w:asciiTheme="minorHAnsi" w:hAnsiTheme="minorHAnsi" w:cstheme="minorHAnsi"/>
          <w:i/>
          <w:szCs w:val="24"/>
        </w:rPr>
        <w:t>off-line</w:t>
      </w:r>
      <w:r w:rsidR="002E432B" w:rsidRPr="000A5B77">
        <w:rPr>
          <w:rFonts w:asciiTheme="minorHAnsi" w:hAnsiTheme="minorHAnsi" w:cstheme="minorHAnsi"/>
          <w:szCs w:val="24"/>
        </w:rPr>
        <w:t>) que não implicam a compra de espaço ou tempo em veículos de divulgação, para a transmissão de mensagens a públicos determinados.</w:t>
      </w:r>
    </w:p>
    <w:p w14:paraId="7150A59C" w14:textId="77777777" w:rsidR="002B0F0E" w:rsidRDefault="002B0F0E" w:rsidP="002B0F0E">
      <w:pPr>
        <w:pStyle w:val="Recuodecorpodetexto"/>
        <w:spacing w:line="276" w:lineRule="auto"/>
        <w:ind w:left="0"/>
        <w:jc w:val="both"/>
        <w:rPr>
          <w:rFonts w:asciiTheme="minorHAnsi" w:hAnsiTheme="minorHAnsi" w:cstheme="minorHAnsi"/>
          <w:szCs w:val="24"/>
        </w:rPr>
      </w:pPr>
    </w:p>
    <w:p w14:paraId="784D45B6" w14:textId="0A2F83C3" w:rsidR="002E432B"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zCs w:val="24"/>
          <w:lang w:val="pt-BR"/>
        </w:rPr>
        <w:t xml:space="preserve">11.2.9. </w:t>
      </w:r>
      <w:r w:rsidR="002E432B" w:rsidRPr="000A5B77">
        <w:rPr>
          <w:rFonts w:asciiTheme="minorHAnsi" w:hAnsiTheme="minorHAnsi" w:cstheme="minorHAnsi"/>
          <w:szCs w:val="24"/>
        </w:rPr>
        <w:t xml:space="preserve">Poderão ser utilizadas páginas isoladas com a finalidade de indicar o Plano de Comunicação Publicitária e seus </w:t>
      </w:r>
      <w:proofErr w:type="spellStart"/>
      <w:r w:rsidR="002E432B" w:rsidRPr="000A5B77">
        <w:rPr>
          <w:rFonts w:asciiTheme="minorHAnsi" w:hAnsiTheme="minorHAnsi" w:cstheme="minorHAnsi"/>
          <w:szCs w:val="24"/>
        </w:rPr>
        <w:t>subquesitos</w:t>
      </w:r>
      <w:proofErr w:type="spellEnd"/>
      <w:r w:rsidR="002E432B" w:rsidRPr="000A5B77">
        <w:rPr>
          <w:rFonts w:asciiTheme="minorHAnsi" w:hAnsiTheme="minorHAnsi" w:cstheme="minorHAnsi"/>
          <w:szCs w:val="24"/>
        </w:rPr>
        <w:t>. Essas páginas não serão computadas no limite de página previsto no subitem 11.2.6 e devem seguir as especificações do subitem 11.2, no que couber.</w:t>
      </w:r>
    </w:p>
    <w:p w14:paraId="5BDE8004" w14:textId="77777777" w:rsidR="002B0F0E" w:rsidRDefault="002B0F0E" w:rsidP="002B0F0E">
      <w:pPr>
        <w:pStyle w:val="Recuodecorpodetexto"/>
        <w:spacing w:line="276" w:lineRule="auto"/>
        <w:ind w:left="0"/>
        <w:jc w:val="both"/>
        <w:rPr>
          <w:rFonts w:asciiTheme="minorHAnsi" w:hAnsiTheme="minorHAnsi" w:cstheme="minorHAnsi"/>
          <w:szCs w:val="24"/>
        </w:rPr>
      </w:pPr>
    </w:p>
    <w:p w14:paraId="477846D6" w14:textId="6EC24B43" w:rsidR="002E432B" w:rsidRDefault="002B0F0E" w:rsidP="002B0F0E">
      <w:pPr>
        <w:pStyle w:val="Recuodecorpodetexto"/>
        <w:spacing w:line="276" w:lineRule="auto"/>
        <w:ind w:left="0"/>
        <w:jc w:val="both"/>
        <w:rPr>
          <w:rFonts w:asciiTheme="minorHAnsi" w:hAnsiTheme="minorHAnsi" w:cstheme="minorHAnsi"/>
          <w:snapToGrid w:val="0"/>
          <w:szCs w:val="24"/>
        </w:rPr>
      </w:pPr>
      <w:r>
        <w:rPr>
          <w:rFonts w:asciiTheme="minorHAnsi" w:hAnsiTheme="minorHAnsi" w:cstheme="minorHAnsi"/>
          <w:szCs w:val="24"/>
          <w:lang w:val="pt-BR"/>
        </w:rPr>
        <w:t xml:space="preserve">11.3. </w:t>
      </w:r>
      <w:r w:rsidR="002E432B" w:rsidRPr="000A5B77">
        <w:rPr>
          <w:rFonts w:asciiTheme="minorHAnsi" w:hAnsiTheme="minorHAnsi" w:cstheme="minorHAnsi"/>
          <w:snapToGrid w:val="0"/>
          <w:szCs w:val="24"/>
        </w:rPr>
        <w:t xml:space="preserve">A licitante deverá apresentar o Plano de Comunicação Publicitária com base no </w:t>
      </w:r>
      <w:r w:rsidR="002E432B" w:rsidRPr="005B4D4D">
        <w:rPr>
          <w:rFonts w:asciiTheme="minorHAnsi" w:hAnsiTheme="minorHAnsi" w:cstheme="minorHAnsi"/>
          <w:snapToGrid w:val="0"/>
          <w:szCs w:val="24"/>
        </w:rPr>
        <w:t>Briefing (Anexo I)</w:t>
      </w:r>
      <w:r w:rsidR="002E432B" w:rsidRPr="000A5B77">
        <w:rPr>
          <w:rFonts w:asciiTheme="minorHAnsi" w:hAnsiTheme="minorHAnsi" w:cstheme="minorHAnsi"/>
          <w:snapToGrid w:val="0"/>
          <w:szCs w:val="24"/>
        </w:rPr>
        <w:t>, observadas as seguintes orientações:</w:t>
      </w:r>
    </w:p>
    <w:p w14:paraId="2ECE2D98" w14:textId="77777777" w:rsidR="002B0F0E" w:rsidRDefault="002B0F0E" w:rsidP="002B0F0E">
      <w:pPr>
        <w:pStyle w:val="Recuodecorpodetexto"/>
        <w:spacing w:line="276" w:lineRule="auto"/>
        <w:ind w:left="0"/>
        <w:jc w:val="both"/>
        <w:rPr>
          <w:rFonts w:asciiTheme="minorHAnsi" w:hAnsiTheme="minorHAnsi" w:cstheme="minorHAnsi"/>
          <w:snapToGrid w:val="0"/>
          <w:szCs w:val="24"/>
        </w:rPr>
      </w:pPr>
    </w:p>
    <w:p w14:paraId="4776862E" w14:textId="337419F3" w:rsidR="00533646" w:rsidRDefault="002B0F0E" w:rsidP="002B0F0E">
      <w:pPr>
        <w:pStyle w:val="Recuodecorpodetexto"/>
        <w:spacing w:line="276" w:lineRule="auto"/>
        <w:ind w:left="0"/>
        <w:jc w:val="both"/>
        <w:rPr>
          <w:rFonts w:asciiTheme="minorHAnsi" w:hAnsiTheme="minorHAnsi" w:cstheme="minorHAnsi"/>
          <w:szCs w:val="24"/>
        </w:rPr>
      </w:pPr>
      <w:r>
        <w:rPr>
          <w:rFonts w:asciiTheme="minorHAnsi" w:hAnsiTheme="minorHAnsi" w:cstheme="minorHAnsi"/>
          <w:snapToGrid w:val="0"/>
          <w:szCs w:val="24"/>
          <w:lang w:val="pt-BR"/>
        </w:rPr>
        <w:t xml:space="preserve">11.3.1. </w:t>
      </w:r>
      <w:proofErr w:type="spellStart"/>
      <w:r w:rsidR="002E432B" w:rsidRPr="000A5B77">
        <w:rPr>
          <w:rFonts w:asciiTheme="minorHAnsi" w:hAnsiTheme="minorHAnsi" w:cstheme="minorHAnsi"/>
          <w:szCs w:val="24"/>
          <w:u w:val="single"/>
        </w:rPr>
        <w:t>Subquesito</w:t>
      </w:r>
      <w:proofErr w:type="spellEnd"/>
      <w:r w:rsidR="002E432B" w:rsidRPr="000A5B77">
        <w:rPr>
          <w:rFonts w:asciiTheme="minorHAnsi" w:hAnsiTheme="minorHAnsi" w:cstheme="minorHAnsi"/>
          <w:szCs w:val="24"/>
          <w:u w:val="single"/>
        </w:rPr>
        <w:t xml:space="preserve"> 1 - Raciocínio Básico</w:t>
      </w:r>
      <w:r w:rsidR="002E432B" w:rsidRPr="000A5B77">
        <w:rPr>
          <w:rFonts w:asciiTheme="minorHAnsi" w:hAnsiTheme="minorHAnsi" w:cstheme="minorHAnsi"/>
          <w:szCs w:val="24"/>
        </w:rPr>
        <w:t xml:space="preserve"> - apresentação</w:t>
      </w:r>
      <w:r w:rsidR="00533646" w:rsidRPr="000A5B77">
        <w:rPr>
          <w:rFonts w:asciiTheme="minorHAnsi" w:hAnsiTheme="minorHAnsi" w:cstheme="minorHAnsi"/>
          <w:szCs w:val="24"/>
        </w:rPr>
        <w:t xml:space="preserve"> em que a licitante descreverá:</w:t>
      </w:r>
    </w:p>
    <w:p w14:paraId="29067DA3" w14:textId="7A60A6CC" w:rsidR="002E432B" w:rsidRDefault="002B0F0E" w:rsidP="002B0F0E">
      <w:pPr>
        <w:pStyle w:val="Recuodecorpodetexto"/>
        <w:spacing w:line="276" w:lineRule="auto"/>
        <w:ind w:left="0"/>
        <w:jc w:val="both"/>
        <w:rPr>
          <w:rFonts w:asciiTheme="minorHAnsi" w:hAnsiTheme="minorHAnsi" w:cstheme="minorHAnsi"/>
          <w:lang w:eastAsia="pt-BR"/>
        </w:rPr>
      </w:pPr>
      <w:r>
        <w:rPr>
          <w:rFonts w:asciiTheme="minorHAnsi" w:hAnsiTheme="minorHAnsi" w:cstheme="minorHAnsi"/>
          <w:szCs w:val="24"/>
          <w:lang w:val="pt-BR"/>
        </w:rPr>
        <w:t xml:space="preserve">a) </w:t>
      </w:r>
      <w:r w:rsidR="002E432B" w:rsidRPr="000A5B77">
        <w:rPr>
          <w:rFonts w:asciiTheme="minorHAnsi" w:hAnsiTheme="minorHAnsi" w:cstheme="minorHAnsi"/>
          <w:lang w:eastAsia="pt-BR"/>
        </w:rPr>
        <w:t>análise das características e especificidades do ANUNCIANTE e do seu papel no contexto no qual se insere;</w:t>
      </w:r>
    </w:p>
    <w:p w14:paraId="790E9168" w14:textId="107D4F83" w:rsidR="002E432B" w:rsidRDefault="002B0F0E" w:rsidP="002B0F0E">
      <w:pPr>
        <w:pStyle w:val="Recuodecorpodetexto"/>
        <w:spacing w:line="276" w:lineRule="auto"/>
        <w:ind w:left="0"/>
        <w:jc w:val="both"/>
        <w:rPr>
          <w:rFonts w:asciiTheme="minorHAnsi" w:hAnsiTheme="minorHAnsi" w:cstheme="minorHAnsi"/>
          <w:lang w:eastAsia="pt-BR"/>
        </w:rPr>
      </w:pPr>
      <w:r>
        <w:rPr>
          <w:rFonts w:asciiTheme="minorHAnsi" w:hAnsiTheme="minorHAnsi" w:cstheme="minorHAnsi"/>
          <w:lang w:val="pt-BR" w:eastAsia="pt-BR"/>
        </w:rPr>
        <w:t xml:space="preserve">b) </w:t>
      </w:r>
      <w:r w:rsidR="002E432B" w:rsidRPr="000A5B77">
        <w:rPr>
          <w:rFonts w:asciiTheme="minorHAnsi" w:hAnsiTheme="minorHAnsi" w:cstheme="minorHAnsi"/>
          <w:lang w:eastAsia="pt-BR"/>
        </w:rPr>
        <w:t>diagnóstico relativo às necessidades de comunicação publicitária identificadas;</w:t>
      </w:r>
    </w:p>
    <w:p w14:paraId="3EED2FA7" w14:textId="65B8C551" w:rsidR="002E432B" w:rsidRPr="000A5B77" w:rsidRDefault="002B0F0E" w:rsidP="002B0F0E">
      <w:pPr>
        <w:pStyle w:val="Recuodecorpodetexto"/>
        <w:spacing w:line="276" w:lineRule="auto"/>
        <w:ind w:left="0"/>
        <w:jc w:val="both"/>
        <w:rPr>
          <w:rFonts w:asciiTheme="minorHAnsi" w:hAnsiTheme="minorHAnsi" w:cstheme="minorHAnsi"/>
        </w:rPr>
      </w:pPr>
      <w:r>
        <w:rPr>
          <w:rFonts w:asciiTheme="minorHAnsi" w:hAnsiTheme="minorHAnsi" w:cstheme="minorHAnsi"/>
          <w:lang w:val="pt-BR" w:eastAsia="pt-BR"/>
        </w:rPr>
        <w:t xml:space="preserve">c) </w:t>
      </w:r>
      <w:r w:rsidR="002E432B" w:rsidRPr="000A5B77">
        <w:rPr>
          <w:rFonts w:asciiTheme="minorHAnsi" w:hAnsiTheme="minorHAnsi" w:cstheme="minorHAnsi"/>
          <w:lang w:eastAsia="pt-BR"/>
        </w:rPr>
        <w:t>compreensão do desafio e dos objetivos de comunicação estabelecidos no Briefing.</w:t>
      </w:r>
    </w:p>
    <w:p w14:paraId="2C49F0A9" w14:textId="77777777" w:rsidR="00FF2FED" w:rsidRDefault="00FF2FED" w:rsidP="00B12509">
      <w:pPr>
        <w:spacing w:after="120" w:line="276" w:lineRule="auto"/>
        <w:jc w:val="both"/>
        <w:rPr>
          <w:rFonts w:asciiTheme="minorHAnsi" w:hAnsiTheme="minorHAnsi" w:cstheme="minorHAnsi"/>
        </w:rPr>
      </w:pPr>
    </w:p>
    <w:p w14:paraId="2BA258D0" w14:textId="2365D969"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11.3.2. </w:t>
      </w:r>
      <w:proofErr w:type="spellStart"/>
      <w:r w:rsidR="002E432B" w:rsidRPr="000A5B77">
        <w:rPr>
          <w:rFonts w:asciiTheme="minorHAnsi" w:hAnsiTheme="minorHAnsi" w:cstheme="minorHAnsi"/>
          <w:u w:val="single"/>
        </w:rPr>
        <w:t>Subquesito</w:t>
      </w:r>
      <w:proofErr w:type="spellEnd"/>
      <w:r w:rsidR="002E432B" w:rsidRPr="000A5B77">
        <w:rPr>
          <w:rFonts w:asciiTheme="minorHAnsi" w:hAnsiTheme="minorHAnsi" w:cstheme="minorHAnsi"/>
          <w:u w:val="single"/>
        </w:rPr>
        <w:t xml:space="preserve"> 2 - Estratégia de Comunicação Publicitária</w:t>
      </w:r>
      <w:r w:rsidR="002E432B" w:rsidRPr="000A5B77">
        <w:rPr>
          <w:rFonts w:asciiTheme="minorHAnsi" w:hAnsiTheme="minorHAnsi" w:cstheme="minorHAnsi"/>
        </w:rPr>
        <w:t xml:space="preserve"> - apresentação e defesa da Estratégia proposta pela licitante para superar o desafio e alcançar os objetivos de comunicação, com base no Briefing, compreendendo:</w:t>
      </w:r>
    </w:p>
    <w:p w14:paraId="0E36001A" w14:textId="32A29D6B"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explicitação e defesa do partido temático e do conceito que fundamentam a proposta de solução publicitária;</w:t>
      </w:r>
    </w:p>
    <w:p w14:paraId="48AEA56F" w14:textId="062BBF29" w:rsidR="002E432B" w:rsidRPr="000A5B77"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proposição e defesa dos pontos centrais da Estratégia de Comunicação Publicitária, especialmente: o que dizer; a quem dizer; como dizer; quando dizer e que meios, instrumentos ou ferramentas de divulgação utilizar.</w:t>
      </w:r>
    </w:p>
    <w:p w14:paraId="6F0D71CE" w14:textId="77777777" w:rsidR="00FF2FED" w:rsidRDefault="00FF2FED" w:rsidP="00B12509">
      <w:pPr>
        <w:spacing w:after="120" w:line="276" w:lineRule="auto"/>
        <w:jc w:val="both"/>
        <w:rPr>
          <w:rFonts w:asciiTheme="minorHAnsi" w:hAnsiTheme="minorHAnsi" w:cstheme="minorHAnsi"/>
        </w:rPr>
      </w:pPr>
    </w:p>
    <w:p w14:paraId="71D3EDE9" w14:textId="0CA88C5D"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 </w:t>
      </w:r>
      <w:proofErr w:type="spellStart"/>
      <w:r w:rsidR="00533646" w:rsidRPr="000A5B77">
        <w:rPr>
          <w:rFonts w:asciiTheme="minorHAnsi" w:hAnsiTheme="minorHAnsi" w:cstheme="minorHAnsi"/>
        </w:rPr>
        <w:t>S</w:t>
      </w:r>
      <w:r w:rsidR="002E432B" w:rsidRPr="000A5B77">
        <w:rPr>
          <w:rFonts w:asciiTheme="minorHAnsi" w:hAnsiTheme="minorHAnsi" w:cstheme="minorHAnsi"/>
          <w:u w:val="single"/>
        </w:rPr>
        <w:t>ubquesito</w:t>
      </w:r>
      <w:proofErr w:type="spellEnd"/>
      <w:r w:rsidR="002E432B" w:rsidRPr="000A5B77">
        <w:rPr>
          <w:rFonts w:asciiTheme="minorHAnsi" w:hAnsiTheme="minorHAnsi" w:cstheme="minorHAnsi"/>
          <w:u w:val="single"/>
        </w:rPr>
        <w:t xml:space="preserve"> 3 - Ideia Criativa</w:t>
      </w:r>
      <w:r w:rsidR="002E432B" w:rsidRPr="000A5B77">
        <w:rPr>
          <w:rFonts w:asciiTheme="minorHAnsi" w:hAnsiTheme="minorHAnsi" w:cstheme="minorHAnsi"/>
        </w:rPr>
        <w:t xml:space="preserve"> -</w:t>
      </w:r>
      <w:r w:rsidR="002E432B" w:rsidRPr="000A5B77">
        <w:rPr>
          <w:rFonts w:asciiTheme="minorHAnsi" w:hAnsiTheme="minorHAnsi" w:cstheme="minorHAnsi"/>
          <w:b/>
        </w:rPr>
        <w:t xml:space="preserve"> </w:t>
      </w:r>
      <w:r w:rsidR="002E432B" w:rsidRPr="000A5B77">
        <w:rPr>
          <w:rFonts w:asciiTheme="minorHAnsi" w:hAnsiTheme="minorHAnsi" w:cstheme="minorHAnsi"/>
        </w:rPr>
        <w:t>apresentação da proposta de campanha publicitária, contemplando os seguintes conteúdos:</w:t>
      </w:r>
    </w:p>
    <w:p w14:paraId="6A5AEA12" w14:textId="427764F8"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relação de todas as peças publicitárias que a licitante julga necessárias para superar o desafio e alcançar os objetivos de comunicação estabelecidos no Briefing, com a descrição de cada uma;</w:t>
      </w:r>
    </w:p>
    <w:p w14:paraId="3CD29A11" w14:textId="1DFB710F" w:rsidR="001A4C36"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exemplos das peças, constantes da relação prevista na alínea anterior, que a licitante julga mais adequadas para corporificar e ilustrar objetivamente sua proposta de campanha publicitária, observadas as condições estabelecidas no subitem 11.3.3.3 deste Edital.</w:t>
      </w:r>
    </w:p>
    <w:p w14:paraId="522CFCDA" w14:textId="77777777" w:rsidR="002B0F0E" w:rsidRDefault="002B0F0E" w:rsidP="002B0F0E">
      <w:pPr>
        <w:spacing w:after="120" w:line="276" w:lineRule="auto"/>
        <w:jc w:val="both"/>
        <w:rPr>
          <w:rFonts w:asciiTheme="minorHAnsi" w:hAnsiTheme="minorHAnsi" w:cstheme="minorHAnsi"/>
        </w:rPr>
      </w:pPr>
    </w:p>
    <w:p w14:paraId="766D5CBB" w14:textId="1E1D8AEB"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11.3.3.1. </w:t>
      </w:r>
      <w:r w:rsidR="002E432B" w:rsidRPr="000A5B77">
        <w:rPr>
          <w:rFonts w:asciiTheme="minorHAnsi" w:hAnsiTheme="minorHAnsi" w:cstheme="minorHAnsi"/>
        </w:rPr>
        <w:t>A descrição mencionada na alínea ‘a’ do subitem 11.3.3 está circunscrita à especificação de cada peça publicitária, à explicitação de sua finalidade e suas funções táticas na campanha proposta.</w:t>
      </w:r>
    </w:p>
    <w:p w14:paraId="6E671C21" w14:textId="77777777" w:rsidR="002B0F0E" w:rsidRDefault="002B0F0E" w:rsidP="002B0F0E">
      <w:pPr>
        <w:spacing w:after="120" w:line="276" w:lineRule="auto"/>
        <w:jc w:val="both"/>
        <w:rPr>
          <w:rFonts w:asciiTheme="minorHAnsi" w:hAnsiTheme="minorHAnsi" w:cstheme="minorHAnsi"/>
        </w:rPr>
      </w:pPr>
    </w:p>
    <w:p w14:paraId="5C8B7AFA" w14:textId="63EAACF1"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11.3.3.2. </w:t>
      </w:r>
      <w:r w:rsidR="002E432B" w:rsidRPr="000A5B77">
        <w:rPr>
          <w:rFonts w:asciiTheme="minorHAnsi" w:hAnsiTheme="minorHAnsi" w:cstheme="minorHAnsi"/>
        </w:rPr>
        <w:t>Se a campanha proposta pela licitante previr número de peças publicitárias superior ao limite estabelecido no subitem 11.3.3.3, que podem ser apresentadas fisicamente como exemplos, a relação mencionada na alínea ‘a’ do subitem 11.3.3 deverá ser elaborada em dois blocos: um para as peças apresentadas como exemplos e outro para o restante.</w:t>
      </w:r>
    </w:p>
    <w:p w14:paraId="3CF98DEA" w14:textId="77777777" w:rsidR="002B0F0E" w:rsidRDefault="002B0F0E" w:rsidP="002B0F0E">
      <w:pPr>
        <w:spacing w:after="120" w:line="276" w:lineRule="auto"/>
        <w:jc w:val="both"/>
        <w:rPr>
          <w:rFonts w:asciiTheme="minorHAnsi" w:hAnsiTheme="minorHAnsi" w:cstheme="minorHAnsi"/>
        </w:rPr>
      </w:pPr>
    </w:p>
    <w:p w14:paraId="6DF9AB33" w14:textId="1FFBEE27"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 </w:t>
      </w:r>
      <w:r w:rsidR="002E432B" w:rsidRPr="000A5B77">
        <w:rPr>
          <w:rFonts w:asciiTheme="minorHAnsi" w:hAnsiTheme="minorHAnsi" w:cstheme="minorHAnsi"/>
        </w:rPr>
        <w:t xml:space="preserve">Os exemplos de peças </w:t>
      </w:r>
      <w:r w:rsidR="002E432B" w:rsidRPr="000A5B77">
        <w:rPr>
          <w:rFonts w:asciiTheme="minorHAnsi" w:hAnsiTheme="minorHAnsi" w:cstheme="minorHAnsi"/>
          <w:lang w:eastAsia="pt-BR"/>
        </w:rPr>
        <w:t>publicitárias</w:t>
      </w:r>
      <w:r w:rsidR="002E432B" w:rsidRPr="000A5B77">
        <w:rPr>
          <w:rFonts w:asciiTheme="minorHAnsi" w:hAnsiTheme="minorHAnsi" w:cstheme="minorHAnsi"/>
        </w:rPr>
        <w:t xml:space="preserve"> de que trata a alínea ‘b’ do subitem 11.3.3 estão limitados a </w:t>
      </w:r>
      <w:r w:rsidR="001A4C36" w:rsidRPr="000A5B77">
        <w:rPr>
          <w:rFonts w:asciiTheme="minorHAnsi" w:hAnsiTheme="minorHAnsi" w:cstheme="minorHAnsi"/>
        </w:rPr>
        <w:t>10 (dez),</w:t>
      </w:r>
      <w:r w:rsidR="002E432B" w:rsidRPr="000A5B77">
        <w:rPr>
          <w:rFonts w:asciiTheme="minorHAnsi" w:hAnsiTheme="minorHAnsi" w:cstheme="minorHAnsi"/>
        </w:rPr>
        <w:t xml:space="preserve"> independentemente do meio de divulgação, do seu tipo ou de sua característica, e poderão ser apresentados sob a forma de:</w:t>
      </w:r>
    </w:p>
    <w:p w14:paraId="1E29B053" w14:textId="56AF9F76"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 xml:space="preserve">roteiro, </w:t>
      </w:r>
      <w:r w:rsidR="002E432B" w:rsidRPr="000A5B77">
        <w:rPr>
          <w:rFonts w:asciiTheme="minorHAnsi" w:hAnsiTheme="minorHAnsi" w:cstheme="minorHAnsi"/>
          <w:i/>
        </w:rPr>
        <w:t>layout</w:t>
      </w:r>
      <w:r w:rsidR="002E432B" w:rsidRPr="000A5B77">
        <w:rPr>
          <w:rFonts w:asciiTheme="minorHAnsi" w:hAnsiTheme="minorHAnsi" w:cstheme="minorHAnsi"/>
        </w:rPr>
        <w:t xml:space="preserve"> ou </w:t>
      </w:r>
      <w:proofErr w:type="spellStart"/>
      <w:r w:rsidR="002E432B" w:rsidRPr="000A5B77">
        <w:rPr>
          <w:rFonts w:asciiTheme="minorHAnsi" w:hAnsiTheme="minorHAnsi" w:cstheme="minorHAnsi"/>
          <w:i/>
        </w:rPr>
        <w:t>storyboard</w:t>
      </w:r>
      <w:proofErr w:type="spellEnd"/>
      <w:r w:rsidR="002E432B" w:rsidRPr="000A5B77">
        <w:rPr>
          <w:rFonts w:asciiTheme="minorHAnsi" w:hAnsiTheme="minorHAnsi" w:cstheme="minorHAnsi"/>
        </w:rPr>
        <w:t xml:space="preserve"> impressos, para qualquer meio;</w:t>
      </w:r>
    </w:p>
    <w:p w14:paraId="405E301A" w14:textId="5F28EF3A"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 xml:space="preserve">‘monstro’ ou </w:t>
      </w:r>
      <w:r w:rsidR="002E432B" w:rsidRPr="000A5B77">
        <w:rPr>
          <w:rFonts w:asciiTheme="minorHAnsi" w:hAnsiTheme="minorHAnsi" w:cstheme="minorHAnsi"/>
          <w:i/>
        </w:rPr>
        <w:t>layout</w:t>
      </w:r>
      <w:r w:rsidR="002E432B" w:rsidRPr="000A5B77">
        <w:rPr>
          <w:rFonts w:asciiTheme="minorHAnsi" w:hAnsiTheme="minorHAnsi" w:cstheme="minorHAnsi"/>
        </w:rPr>
        <w:t xml:space="preserve"> eletrônico, para o meio rádio;</w:t>
      </w:r>
    </w:p>
    <w:p w14:paraId="78682803" w14:textId="4FDFF9F4"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c) </w:t>
      </w:r>
      <w:proofErr w:type="spellStart"/>
      <w:r w:rsidR="002E432B" w:rsidRPr="000A5B77">
        <w:rPr>
          <w:rFonts w:asciiTheme="minorHAnsi" w:hAnsiTheme="minorHAnsi" w:cstheme="minorHAnsi"/>
          <w:i/>
        </w:rPr>
        <w:t>storyboard</w:t>
      </w:r>
      <w:proofErr w:type="spellEnd"/>
      <w:r w:rsidR="002E432B" w:rsidRPr="000A5B77">
        <w:rPr>
          <w:rFonts w:asciiTheme="minorHAnsi" w:hAnsiTheme="minorHAnsi" w:cstheme="minorHAnsi"/>
        </w:rPr>
        <w:t xml:space="preserve"> animado ou </w:t>
      </w:r>
      <w:proofErr w:type="spellStart"/>
      <w:r w:rsidR="002E432B" w:rsidRPr="000A5B77">
        <w:rPr>
          <w:rFonts w:asciiTheme="minorHAnsi" w:hAnsiTheme="minorHAnsi" w:cstheme="minorHAnsi"/>
          <w:i/>
        </w:rPr>
        <w:t>animatic</w:t>
      </w:r>
      <w:proofErr w:type="spellEnd"/>
      <w:r w:rsidR="002E432B" w:rsidRPr="000A5B77">
        <w:rPr>
          <w:rFonts w:asciiTheme="minorHAnsi" w:hAnsiTheme="minorHAnsi" w:cstheme="minorHAnsi"/>
        </w:rPr>
        <w:t>, para os meios TV, cinema e internet;</w:t>
      </w:r>
    </w:p>
    <w:p w14:paraId="4ED401BC" w14:textId="50E3BB06"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 xml:space="preserve">‘boneca’ ou </w:t>
      </w:r>
      <w:r w:rsidR="002E432B" w:rsidRPr="000A5B77">
        <w:rPr>
          <w:rFonts w:asciiTheme="minorHAnsi" w:hAnsiTheme="minorHAnsi" w:cstheme="minorHAnsi"/>
          <w:i/>
        </w:rPr>
        <w:t>layout</w:t>
      </w:r>
      <w:r w:rsidR="002E432B" w:rsidRPr="000A5B77">
        <w:rPr>
          <w:rFonts w:asciiTheme="minorHAnsi" w:hAnsiTheme="minorHAnsi" w:cstheme="minorHAnsi"/>
        </w:rPr>
        <w:t xml:space="preserve"> montado dos materiais de não mídia.</w:t>
      </w:r>
    </w:p>
    <w:p w14:paraId="4B8AB6A9" w14:textId="77777777" w:rsidR="002B0F0E" w:rsidRDefault="002B0F0E" w:rsidP="002B0F0E">
      <w:pPr>
        <w:spacing w:after="120" w:line="276" w:lineRule="auto"/>
        <w:jc w:val="both"/>
        <w:rPr>
          <w:rFonts w:asciiTheme="minorHAnsi" w:hAnsiTheme="minorHAnsi" w:cstheme="minorHAnsi"/>
        </w:rPr>
      </w:pPr>
    </w:p>
    <w:p w14:paraId="365372DF" w14:textId="76258361"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11.3.3.3.1. </w:t>
      </w:r>
      <w:r w:rsidR="002E432B" w:rsidRPr="000A5B77">
        <w:rPr>
          <w:rFonts w:asciiTheme="minorHAnsi" w:hAnsiTheme="minorHAnsi" w:cstheme="minorHAnsi"/>
        </w:rPr>
        <w:t xml:space="preserve">As peças gráficas poderão ser impressas em tamanho real ou reduzido, desde que não haja prejuízo em sua leitura, sem limitação de cores, com ou sem suporte ou </w:t>
      </w:r>
      <w:r w:rsidR="002E432B" w:rsidRPr="000A5B77">
        <w:rPr>
          <w:rFonts w:asciiTheme="minorHAnsi" w:hAnsiTheme="minorHAnsi" w:cstheme="minorHAnsi"/>
          <w:i/>
        </w:rPr>
        <w:t>passe-partout</w:t>
      </w:r>
      <w:r w:rsidR="002E432B" w:rsidRPr="000A5B77">
        <w:rPr>
          <w:rFonts w:asciiTheme="minorHAnsi" w:hAnsiTheme="minorHAnsi" w:cstheme="minorHAnsi"/>
        </w:rPr>
        <w:t>, observado o disposto no subitem 11.2.4. Peças que não se ajustem às dimensões do Invólucro nº 1 poderão ser dobradas.</w:t>
      </w:r>
    </w:p>
    <w:p w14:paraId="182E046C" w14:textId="77777777" w:rsidR="002B0F0E" w:rsidRDefault="002B0F0E" w:rsidP="002B0F0E">
      <w:pPr>
        <w:spacing w:after="120" w:line="276" w:lineRule="auto"/>
        <w:jc w:val="both"/>
        <w:rPr>
          <w:rFonts w:asciiTheme="minorHAnsi" w:hAnsiTheme="minorHAnsi" w:cstheme="minorHAnsi"/>
        </w:rPr>
      </w:pPr>
    </w:p>
    <w:p w14:paraId="3A6AAC3B" w14:textId="7E5863DC"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11.3.3.3.2. </w:t>
      </w:r>
      <w:r w:rsidR="002E432B" w:rsidRPr="000A5B77">
        <w:rPr>
          <w:rFonts w:asciiTheme="minorHAnsi" w:hAnsiTheme="minorHAnsi" w:cstheme="minorHAnsi"/>
        </w:rPr>
        <w:t xml:space="preserve">Na elaboração de ‘monstro’ ou </w:t>
      </w:r>
      <w:r w:rsidR="002E432B" w:rsidRPr="000A5B77">
        <w:rPr>
          <w:rFonts w:asciiTheme="minorHAnsi" w:hAnsiTheme="minorHAnsi" w:cstheme="minorHAnsi"/>
          <w:i/>
        </w:rPr>
        <w:t>layout</w:t>
      </w:r>
      <w:r w:rsidR="002E432B" w:rsidRPr="000A5B77">
        <w:rPr>
          <w:rFonts w:asciiTheme="minorHAnsi" w:hAnsiTheme="minorHAnsi" w:cstheme="minorHAnsi"/>
        </w:rPr>
        <w:t xml:space="preserve"> eletrônico para o meio rádio poderão ser inseridos todos os elementos de referência, tais como trilha sonora, ruídos de ambientação, voz de personagens e locução.</w:t>
      </w:r>
    </w:p>
    <w:p w14:paraId="1EEC1221" w14:textId="77777777" w:rsidR="002B0F0E" w:rsidRDefault="002B0F0E" w:rsidP="002B0F0E">
      <w:pPr>
        <w:spacing w:after="120" w:line="276" w:lineRule="auto"/>
        <w:jc w:val="both"/>
        <w:rPr>
          <w:rFonts w:asciiTheme="minorHAnsi" w:hAnsiTheme="minorHAnsi" w:cstheme="minorHAnsi"/>
        </w:rPr>
      </w:pPr>
    </w:p>
    <w:p w14:paraId="295E1765" w14:textId="3EA6186F"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11.3.3.3.3. </w:t>
      </w:r>
      <w:r w:rsidR="002E432B" w:rsidRPr="000A5B77">
        <w:rPr>
          <w:rFonts w:asciiTheme="minorHAnsi" w:hAnsiTheme="minorHAnsi" w:cstheme="minorHAnsi"/>
        </w:rPr>
        <w:t xml:space="preserve">Na elaboração do </w:t>
      </w:r>
      <w:proofErr w:type="spellStart"/>
      <w:r w:rsidR="002E432B" w:rsidRPr="000A5B77">
        <w:rPr>
          <w:rFonts w:asciiTheme="minorHAnsi" w:hAnsiTheme="minorHAnsi" w:cstheme="minorHAnsi"/>
          <w:i/>
        </w:rPr>
        <w:t>storyboard</w:t>
      </w:r>
      <w:proofErr w:type="spellEnd"/>
      <w:r w:rsidR="002E432B" w:rsidRPr="000A5B77">
        <w:rPr>
          <w:rFonts w:asciiTheme="minorHAnsi" w:hAnsiTheme="minorHAnsi" w:cstheme="minorHAnsi"/>
        </w:rPr>
        <w:t xml:space="preserve"> animado ou</w:t>
      </w:r>
      <w:r w:rsidR="002E432B" w:rsidRPr="000A5B77">
        <w:rPr>
          <w:rFonts w:asciiTheme="minorHAnsi" w:hAnsiTheme="minorHAnsi" w:cstheme="minorHAnsi"/>
          <w:i/>
        </w:rPr>
        <w:t xml:space="preserve"> </w:t>
      </w:r>
      <w:proofErr w:type="spellStart"/>
      <w:r w:rsidR="002E432B" w:rsidRPr="000A5B77">
        <w:rPr>
          <w:rFonts w:asciiTheme="minorHAnsi" w:hAnsiTheme="minorHAnsi" w:cstheme="minorHAnsi"/>
          <w:i/>
        </w:rPr>
        <w:t>animatic</w:t>
      </w:r>
      <w:proofErr w:type="spellEnd"/>
      <w:r w:rsidR="002E432B" w:rsidRPr="000A5B77">
        <w:rPr>
          <w:rFonts w:asciiTheme="minorHAnsi" w:hAnsiTheme="minorHAnsi" w:cstheme="minorHAnsi"/>
        </w:rPr>
        <w:t xml:space="preserve"> poderão ser inseridas fotos e imagens estáticas, além de trilha sonora, voz de personagens e locução. Não podendo ser inseridas imagens em movimento.</w:t>
      </w:r>
    </w:p>
    <w:p w14:paraId="05041E96" w14:textId="77777777" w:rsidR="002B0F0E" w:rsidRDefault="002B0F0E" w:rsidP="002B0F0E">
      <w:pPr>
        <w:spacing w:after="120" w:line="276" w:lineRule="auto"/>
        <w:jc w:val="both"/>
        <w:rPr>
          <w:rFonts w:asciiTheme="minorHAnsi" w:hAnsiTheme="minorHAnsi" w:cstheme="minorHAnsi"/>
        </w:rPr>
      </w:pPr>
    </w:p>
    <w:p w14:paraId="19B44DDE" w14:textId="78C6D605"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11.3.3.3.4. </w:t>
      </w:r>
      <w:r w:rsidR="002E432B" w:rsidRPr="000A5B77">
        <w:rPr>
          <w:rFonts w:asciiTheme="minorHAnsi" w:hAnsiTheme="minorHAnsi" w:cstheme="minorHAnsi"/>
        </w:rPr>
        <w:t xml:space="preserve">O ‘monstro’ ou </w:t>
      </w:r>
      <w:r w:rsidR="002E432B" w:rsidRPr="000A5B77">
        <w:rPr>
          <w:rFonts w:asciiTheme="minorHAnsi" w:hAnsiTheme="minorHAnsi" w:cstheme="minorHAnsi"/>
          <w:i/>
        </w:rPr>
        <w:t>layout</w:t>
      </w:r>
      <w:r w:rsidR="002E432B" w:rsidRPr="000A5B77">
        <w:rPr>
          <w:rFonts w:asciiTheme="minorHAnsi" w:hAnsiTheme="minorHAnsi" w:cstheme="minorHAnsi"/>
        </w:rPr>
        <w:t xml:space="preserve"> eletrônico e o </w:t>
      </w:r>
      <w:proofErr w:type="spellStart"/>
      <w:r w:rsidR="002E432B" w:rsidRPr="000A5B77">
        <w:rPr>
          <w:rFonts w:asciiTheme="minorHAnsi" w:hAnsiTheme="minorHAnsi" w:cstheme="minorHAnsi"/>
          <w:i/>
        </w:rPr>
        <w:t>storyboard</w:t>
      </w:r>
      <w:proofErr w:type="spellEnd"/>
      <w:r w:rsidR="002E432B" w:rsidRPr="000A5B77">
        <w:rPr>
          <w:rFonts w:asciiTheme="minorHAnsi" w:hAnsiTheme="minorHAnsi" w:cstheme="minorHAnsi"/>
        </w:rPr>
        <w:t xml:space="preserve"> animado ou </w:t>
      </w:r>
      <w:proofErr w:type="spellStart"/>
      <w:r w:rsidR="002E432B" w:rsidRPr="000A5B77">
        <w:rPr>
          <w:rFonts w:asciiTheme="minorHAnsi" w:hAnsiTheme="minorHAnsi" w:cstheme="minorHAnsi"/>
          <w:i/>
        </w:rPr>
        <w:t>animatic</w:t>
      </w:r>
      <w:proofErr w:type="spellEnd"/>
      <w:r w:rsidR="002E432B" w:rsidRPr="000A5B77">
        <w:rPr>
          <w:rFonts w:asciiTheme="minorHAnsi" w:hAnsiTheme="minorHAnsi" w:cstheme="minorHAnsi"/>
        </w:rPr>
        <w:t xml:space="preserve"> deverão ser apresentados em CD, DVD ou </w:t>
      </w:r>
      <w:r w:rsidR="002E432B" w:rsidRPr="000A5B77">
        <w:rPr>
          <w:rFonts w:asciiTheme="minorHAnsi" w:hAnsiTheme="minorHAnsi" w:cstheme="minorHAnsi"/>
          <w:i/>
        </w:rPr>
        <w:t>pen drive</w:t>
      </w:r>
      <w:r w:rsidR="002E432B" w:rsidRPr="000A5B77">
        <w:rPr>
          <w:rFonts w:asciiTheme="minorHAnsi" w:hAnsiTheme="minorHAnsi" w:cstheme="minorHAnsi"/>
        </w:rPr>
        <w:t xml:space="preserve">, executáveis em sistema operacional </w:t>
      </w:r>
      <w:r w:rsidR="002E432B" w:rsidRPr="000A5B77">
        <w:rPr>
          <w:rFonts w:asciiTheme="minorHAnsi" w:hAnsiTheme="minorHAnsi" w:cstheme="minorHAnsi"/>
          <w:i/>
        </w:rPr>
        <w:t>Windows</w:t>
      </w:r>
      <w:r w:rsidR="002E432B" w:rsidRPr="000A5B77">
        <w:rPr>
          <w:rFonts w:asciiTheme="minorHAnsi" w:hAnsiTheme="minorHAnsi" w:cstheme="minorHAnsi"/>
        </w:rPr>
        <w:t>.</w:t>
      </w:r>
    </w:p>
    <w:p w14:paraId="7F0D80B6" w14:textId="77777777" w:rsidR="002B0F0E" w:rsidRDefault="002B0F0E" w:rsidP="002B0F0E">
      <w:pPr>
        <w:spacing w:after="120" w:line="276" w:lineRule="auto"/>
        <w:jc w:val="both"/>
        <w:rPr>
          <w:rFonts w:asciiTheme="minorHAnsi" w:hAnsiTheme="minorHAnsi" w:cstheme="minorHAnsi"/>
        </w:rPr>
      </w:pPr>
    </w:p>
    <w:p w14:paraId="351BFEC3" w14:textId="5B082AC2"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11.3.3.3.4.1. </w:t>
      </w:r>
      <w:r w:rsidR="002E432B" w:rsidRPr="000A5B77">
        <w:rPr>
          <w:rFonts w:asciiTheme="minorHAnsi" w:hAnsiTheme="minorHAnsi" w:cstheme="minorHAnsi"/>
        </w:rPr>
        <w:t xml:space="preserve">Nessas mídias de apresentação (CD, DVD ou </w:t>
      </w:r>
      <w:r w:rsidR="002E432B" w:rsidRPr="000A5B77">
        <w:rPr>
          <w:rFonts w:asciiTheme="minorHAnsi" w:hAnsiTheme="minorHAnsi" w:cstheme="minorHAnsi"/>
          <w:i/>
        </w:rPr>
        <w:t>pen drive</w:t>
      </w:r>
      <w:r w:rsidR="002E432B" w:rsidRPr="000A5B77">
        <w:rPr>
          <w:rFonts w:asciiTheme="minorHAnsi" w:hAnsiTheme="minorHAnsi" w:cstheme="minorHAnsi"/>
        </w:rPr>
        <w:t xml:space="preserve">)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poderão constar informação, marca, sinal, etiqueta ou qualquer outro elemento que possibilite a identificação da licitante, ou de qualquer anunciante, somente a marca do seu fabricante.</w:t>
      </w:r>
    </w:p>
    <w:p w14:paraId="635D3728" w14:textId="77777777" w:rsidR="002B0F0E" w:rsidRDefault="002B0F0E" w:rsidP="002B0F0E">
      <w:pPr>
        <w:spacing w:after="120" w:line="276" w:lineRule="auto"/>
        <w:jc w:val="both"/>
        <w:rPr>
          <w:rFonts w:asciiTheme="minorHAnsi" w:hAnsiTheme="minorHAnsi" w:cstheme="minorHAnsi"/>
        </w:rPr>
      </w:pPr>
    </w:p>
    <w:p w14:paraId="0E0952C3" w14:textId="33D428F4"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11.3.3.3.5. </w:t>
      </w:r>
      <w:r w:rsidR="002E432B" w:rsidRPr="000A5B77">
        <w:rPr>
          <w:rFonts w:asciiTheme="minorHAnsi" w:hAnsiTheme="minorHAnsi" w:cstheme="minorHAnsi"/>
        </w:rPr>
        <w:t>Os exemplos não serão avaliados sob os critérios utilizados para peças finalizadas, mas apenas como referências das propostas a serem produzidas, independente da forma escolhida pela licitante para a apresentação.</w:t>
      </w:r>
    </w:p>
    <w:p w14:paraId="6D33F061" w14:textId="77777777" w:rsidR="002B0F0E" w:rsidRDefault="002B0F0E" w:rsidP="002B0F0E">
      <w:pPr>
        <w:spacing w:after="120" w:line="276" w:lineRule="auto"/>
        <w:jc w:val="both"/>
        <w:rPr>
          <w:rFonts w:asciiTheme="minorHAnsi" w:hAnsiTheme="minorHAnsi" w:cstheme="minorHAnsi"/>
        </w:rPr>
      </w:pPr>
    </w:p>
    <w:p w14:paraId="16B8C71A" w14:textId="50AF0A24"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11.3.3.3.6. </w:t>
      </w:r>
      <w:r w:rsidR="002E432B" w:rsidRPr="000A5B77">
        <w:rPr>
          <w:rFonts w:asciiTheme="minorHAnsi" w:hAnsiTheme="minorHAnsi" w:cstheme="minorHAnsi"/>
        </w:rPr>
        <w:t xml:space="preserve">Para facilitar seu cotejo, pelos integrantes da Subcomissão Técnica, com a relação prevista na alínea ‘a’ do subitem 11.3.3 deste Edital, cada exemplo deverá trazer indicação do tipo de peça (exemplos: cartaz, filme TV, spot rádio, anúncio revista, </w:t>
      </w:r>
      <w:r w:rsidR="002E432B" w:rsidRPr="000A5B77">
        <w:rPr>
          <w:rFonts w:asciiTheme="minorHAnsi" w:hAnsiTheme="minorHAnsi" w:cstheme="minorHAnsi"/>
          <w:i/>
        </w:rPr>
        <w:t>banner</w:t>
      </w:r>
      <w:r w:rsidR="002E432B" w:rsidRPr="000A5B77">
        <w:rPr>
          <w:rFonts w:asciiTheme="minorHAnsi" w:hAnsiTheme="minorHAnsi" w:cstheme="minorHAnsi"/>
        </w:rPr>
        <w:t xml:space="preserve"> internet).</w:t>
      </w:r>
    </w:p>
    <w:p w14:paraId="6624E76F" w14:textId="77777777" w:rsidR="002B0F0E" w:rsidRDefault="002B0F0E" w:rsidP="002B0F0E">
      <w:pPr>
        <w:spacing w:after="120" w:line="276" w:lineRule="auto"/>
        <w:jc w:val="both"/>
        <w:rPr>
          <w:rFonts w:asciiTheme="minorHAnsi" w:hAnsiTheme="minorHAnsi" w:cstheme="minorHAnsi"/>
        </w:rPr>
      </w:pPr>
    </w:p>
    <w:p w14:paraId="49BAF621" w14:textId="293D79D5"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11.3.3.4. </w:t>
      </w:r>
      <w:r w:rsidR="002E432B" w:rsidRPr="000A5B77">
        <w:rPr>
          <w:rFonts w:asciiTheme="minorHAnsi" w:hAnsiTheme="minorHAnsi" w:cstheme="minorHAnsi"/>
        </w:rPr>
        <w:t>Para fins de cômputo das peças que poderão ser apresentadas fisicamente como exemplos, até o limite de</w:t>
      </w:r>
      <w:r w:rsidR="001A4C36" w:rsidRPr="000A5B77">
        <w:rPr>
          <w:rFonts w:asciiTheme="minorHAnsi" w:hAnsiTheme="minorHAnsi" w:cstheme="minorHAnsi"/>
        </w:rPr>
        <w:t xml:space="preserve"> 10 (dez)</w:t>
      </w:r>
      <w:r w:rsidR="002E432B" w:rsidRPr="000A5B77">
        <w:rPr>
          <w:rFonts w:asciiTheme="minorHAnsi" w:hAnsiTheme="minorHAnsi" w:cstheme="minorHAnsi"/>
        </w:rPr>
        <w:t>, devem ser observadas as seguintes regras:</w:t>
      </w:r>
    </w:p>
    <w:p w14:paraId="248126FB" w14:textId="0E503CA3"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as reduções e variações de formato serão consideradas como novas peças;</w:t>
      </w:r>
    </w:p>
    <w:p w14:paraId="09C1409B" w14:textId="50B72CC8"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 xml:space="preserve">cada peça apresentada como parte de um </w:t>
      </w:r>
      <w:r w:rsidR="002E432B" w:rsidRPr="000A5B77">
        <w:rPr>
          <w:rFonts w:asciiTheme="minorHAnsi" w:hAnsiTheme="minorHAnsi" w:cstheme="minorHAnsi"/>
          <w:i/>
        </w:rPr>
        <w:t>kit</w:t>
      </w:r>
      <w:r w:rsidR="002E432B" w:rsidRPr="000A5B77">
        <w:rPr>
          <w:rFonts w:asciiTheme="minorHAnsi" w:hAnsiTheme="minorHAnsi" w:cstheme="minorHAnsi"/>
        </w:rPr>
        <w:t xml:space="preserve"> será computada no referido limite;</w:t>
      </w:r>
    </w:p>
    <w:p w14:paraId="55D8307B" w14:textId="003FA83E"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 xml:space="preserve">uma peça sequencial, para qualquer meio (a exemplo de anúncio para revista e jornal, </w:t>
      </w:r>
      <w:r w:rsidR="002E432B" w:rsidRPr="000A5B77">
        <w:rPr>
          <w:rFonts w:asciiTheme="minorHAnsi" w:hAnsiTheme="minorHAnsi" w:cstheme="minorHAnsi"/>
          <w:i/>
        </w:rPr>
        <w:t>banner</w:t>
      </w:r>
      <w:r w:rsidR="002E432B" w:rsidRPr="000A5B77">
        <w:rPr>
          <w:rFonts w:asciiTheme="minorHAnsi" w:hAnsiTheme="minorHAnsi" w:cstheme="minorHAnsi"/>
        </w:rPr>
        <w:t xml:space="preserve"> de internet e painéis sequenciais de mídia exterior, tais como </w:t>
      </w:r>
      <w:r w:rsidR="002E432B" w:rsidRPr="000A5B77">
        <w:rPr>
          <w:rFonts w:asciiTheme="minorHAnsi" w:hAnsiTheme="minorHAnsi" w:cstheme="minorHAnsi"/>
          <w:i/>
        </w:rPr>
        <w:t>outdoor</w:t>
      </w:r>
      <w:r w:rsidR="002E432B" w:rsidRPr="000A5B77">
        <w:rPr>
          <w:rFonts w:asciiTheme="minorHAnsi" w:hAnsiTheme="minorHAnsi" w:cstheme="minorHAnsi"/>
        </w:rPr>
        <w:t xml:space="preserve">, envelopamento de veículo, </w:t>
      </w:r>
      <w:proofErr w:type="spellStart"/>
      <w:r w:rsidR="002E432B" w:rsidRPr="000A5B77">
        <w:rPr>
          <w:rFonts w:asciiTheme="minorHAnsi" w:hAnsiTheme="minorHAnsi" w:cstheme="minorHAnsi"/>
        </w:rPr>
        <w:t>adesivagem</w:t>
      </w:r>
      <w:proofErr w:type="spellEnd"/>
      <w:r w:rsidR="002E432B" w:rsidRPr="000A5B77">
        <w:rPr>
          <w:rFonts w:asciiTheme="minorHAnsi" w:hAnsiTheme="minorHAnsi" w:cstheme="minorHAnsi"/>
        </w:rPr>
        <w:t xml:space="preserve"> de </w:t>
      </w:r>
      <w:proofErr w:type="spellStart"/>
      <w:r w:rsidR="002E432B" w:rsidRPr="000A5B77">
        <w:rPr>
          <w:rFonts w:asciiTheme="minorHAnsi" w:hAnsiTheme="minorHAnsi" w:cstheme="minorHAnsi"/>
          <w:i/>
        </w:rPr>
        <w:t>finger</w:t>
      </w:r>
      <w:proofErr w:type="spellEnd"/>
      <w:r w:rsidR="002E432B" w:rsidRPr="000A5B77">
        <w:rPr>
          <w:rFonts w:asciiTheme="minorHAnsi" w:hAnsiTheme="minorHAnsi" w:cstheme="minorHAnsi"/>
          <w:i/>
        </w:rPr>
        <w:t xml:space="preserve">, </w:t>
      </w:r>
      <w:r w:rsidR="002E432B" w:rsidRPr="000A5B77">
        <w:rPr>
          <w:rFonts w:asciiTheme="minorHAnsi" w:hAnsiTheme="minorHAnsi" w:cstheme="minorHAnsi"/>
        </w:rPr>
        <w:t xml:space="preserve">entre outros), será considerada 01 (uma) peça, se o conjunto transmitir </w:t>
      </w:r>
      <w:proofErr w:type="spellStart"/>
      <w:r w:rsidR="002E432B" w:rsidRPr="000A5B77">
        <w:rPr>
          <w:rFonts w:asciiTheme="minorHAnsi" w:hAnsiTheme="minorHAnsi" w:cstheme="minorHAnsi"/>
        </w:rPr>
        <w:t>mensagem</w:t>
      </w:r>
      <w:proofErr w:type="spellEnd"/>
      <w:r w:rsidR="002E432B" w:rsidRPr="000A5B77">
        <w:rPr>
          <w:rFonts w:asciiTheme="minorHAnsi" w:hAnsiTheme="minorHAnsi" w:cstheme="minorHAnsi"/>
        </w:rPr>
        <w:t xml:space="preserve"> única;</w:t>
      </w:r>
    </w:p>
    <w:p w14:paraId="61C8C509" w14:textId="683FB567"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 xml:space="preserve">um </w:t>
      </w:r>
      <w:r w:rsidR="002E432B" w:rsidRPr="000A5B77">
        <w:rPr>
          <w:rFonts w:asciiTheme="minorHAnsi" w:hAnsiTheme="minorHAnsi" w:cstheme="minorHAnsi"/>
          <w:i/>
        </w:rPr>
        <w:t>hotsite</w:t>
      </w:r>
      <w:r w:rsidR="002E432B" w:rsidRPr="000A5B77">
        <w:rPr>
          <w:rFonts w:asciiTheme="minorHAnsi" w:hAnsiTheme="minorHAnsi" w:cstheme="minorHAnsi"/>
        </w:rPr>
        <w:t xml:space="preserve"> e todas as suas páginas serão considerados 01 (uma) peça;</w:t>
      </w:r>
    </w:p>
    <w:p w14:paraId="6E3BC8C0" w14:textId="15C2D385"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 xml:space="preserve">um filme e o </w:t>
      </w:r>
      <w:r w:rsidR="002E432B" w:rsidRPr="000A5B77">
        <w:rPr>
          <w:rFonts w:asciiTheme="minorHAnsi" w:hAnsiTheme="minorHAnsi" w:cstheme="minorHAnsi"/>
          <w:i/>
        </w:rPr>
        <w:t>hotsite</w:t>
      </w:r>
      <w:r w:rsidR="002E432B" w:rsidRPr="000A5B77">
        <w:rPr>
          <w:rFonts w:asciiTheme="minorHAnsi" w:hAnsiTheme="minorHAnsi" w:cstheme="minorHAnsi"/>
        </w:rPr>
        <w:t xml:space="preserve"> que o hospeda serão considerados 02 (duas) peças;</w:t>
      </w:r>
    </w:p>
    <w:p w14:paraId="06916FD4" w14:textId="4E310FCC" w:rsidR="001A4C36"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 xml:space="preserve">um </w:t>
      </w:r>
      <w:r w:rsidR="002E432B" w:rsidRPr="000A5B77">
        <w:rPr>
          <w:rFonts w:asciiTheme="minorHAnsi" w:hAnsiTheme="minorHAnsi" w:cstheme="minorHAnsi"/>
          <w:i/>
        </w:rPr>
        <w:t>banner</w:t>
      </w:r>
      <w:r w:rsidR="002E432B" w:rsidRPr="000A5B77">
        <w:rPr>
          <w:rFonts w:asciiTheme="minorHAnsi" w:hAnsiTheme="minorHAnsi" w:cstheme="minorHAnsi"/>
        </w:rPr>
        <w:t xml:space="preserve"> e o </w:t>
      </w:r>
      <w:r w:rsidR="002E432B" w:rsidRPr="000A5B77">
        <w:rPr>
          <w:rFonts w:asciiTheme="minorHAnsi" w:hAnsiTheme="minorHAnsi" w:cstheme="minorHAnsi"/>
          <w:i/>
        </w:rPr>
        <w:t>hotsite</w:t>
      </w:r>
      <w:r w:rsidR="002E432B" w:rsidRPr="000A5B77">
        <w:rPr>
          <w:rFonts w:asciiTheme="minorHAnsi" w:hAnsiTheme="minorHAnsi" w:cstheme="minorHAnsi"/>
        </w:rPr>
        <w:t xml:space="preserve"> por ele direcionado serão considerados 02 (duas) peças.</w:t>
      </w:r>
    </w:p>
    <w:p w14:paraId="4B37D761" w14:textId="77777777" w:rsidR="002B0F0E" w:rsidRDefault="002B0F0E" w:rsidP="002B0F0E">
      <w:pPr>
        <w:spacing w:after="120" w:line="276" w:lineRule="auto"/>
        <w:jc w:val="both"/>
        <w:rPr>
          <w:rFonts w:asciiTheme="minorHAnsi" w:hAnsiTheme="minorHAnsi" w:cstheme="minorHAnsi"/>
        </w:rPr>
      </w:pPr>
    </w:p>
    <w:p w14:paraId="147BD815" w14:textId="54BFCD50"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11.3.3.4.1. </w:t>
      </w:r>
      <w:r w:rsidR="002E432B" w:rsidRPr="002B0F0E">
        <w:rPr>
          <w:rFonts w:asciiTheme="minorHAnsi" w:hAnsiTheme="minorHAnsi" w:cstheme="minorHAnsi"/>
        </w:rPr>
        <w:t xml:space="preserve">Na apresentação de proposta de </w:t>
      </w:r>
      <w:r w:rsidR="002E432B" w:rsidRPr="002B0F0E">
        <w:rPr>
          <w:rFonts w:asciiTheme="minorHAnsi" w:hAnsiTheme="minorHAnsi" w:cstheme="minorHAnsi"/>
          <w:i/>
        </w:rPr>
        <w:t>hotsite</w:t>
      </w:r>
      <w:r w:rsidR="002E432B" w:rsidRPr="002B0F0E">
        <w:rPr>
          <w:rFonts w:asciiTheme="minorHAnsi" w:hAnsiTheme="minorHAnsi" w:cstheme="minorHAnsi"/>
        </w:rPr>
        <w:t xml:space="preserve"> a que se refere à alínea ‘d’ do subitem 11.3.3.4, não podem ser inseridos vídeos ou imagens em movimento.</w:t>
      </w:r>
    </w:p>
    <w:p w14:paraId="5D3447E2" w14:textId="77777777" w:rsidR="002B0F0E" w:rsidRDefault="002B0F0E" w:rsidP="002B0F0E">
      <w:pPr>
        <w:spacing w:after="120" w:line="276" w:lineRule="auto"/>
        <w:jc w:val="both"/>
        <w:rPr>
          <w:rFonts w:asciiTheme="minorHAnsi" w:hAnsiTheme="minorHAnsi" w:cstheme="minorHAnsi"/>
        </w:rPr>
      </w:pPr>
    </w:p>
    <w:p w14:paraId="777AD66F" w14:textId="175576CF" w:rsidR="002E432B" w:rsidRDefault="002B0F0E" w:rsidP="002B0F0E">
      <w:pPr>
        <w:spacing w:after="120" w:line="276" w:lineRule="auto"/>
        <w:jc w:val="both"/>
        <w:rPr>
          <w:rFonts w:asciiTheme="minorHAnsi" w:hAnsiTheme="minorHAnsi" w:cstheme="minorHAnsi"/>
          <w:bCs/>
        </w:rPr>
      </w:pPr>
      <w:r>
        <w:rPr>
          <w:rFonts w:asciiTheme="minorHAnsi" w:hAnsiTheme="minorHAnsi" w:cstheme="minorHAnsi"/>
        </w:rPr>
        <w:t xml:space="preserve">11.3.4. </w:t>
      </w:r>
      <w:proofErr w:type="spellStart"/>
      <w:r w:rsidR="002E432B" w:rsidRPr="000A5B77">
        <w:rPr>
          <w:rFonts w:asciiTheme="minorHAnsi" w:hAnsiTheme="minorHAnsi" w:cstheme="minorHAnsi"/>
          <w:bCs/>
          <w:u w:val="single"/>
        </w:rPr>
        <w:t>Subquesito</w:t>
      </w:r>
      <w:proofErr w:type="spellEnd"/>
      <w:r w:rsidR="002E432B" w:rsidRPr="000A5B77">
        <w:rPr>
          <w:rFonts w:asciiTheme="minorHAnsi" w:hAnsiTheme="minorHAnsi" w:cstheme="minorHAnsi"/>
          <w:bCs/>
          <w:u w:val="single"/>
        </w:rPr>
        <w:t xml:space="preserve"> 4 - Estratégia de Mídia e Não Mídia</w:t>
      </w:r>
      <w:r w:rsidR="002E432B" w:rsidRPr="000A5B77">
        <w:rPr>
          <w:rFonts w:asciiTheme="minorHAnsi" w:hAnsiTheme="minorHAnsi" w:cstheme="minorHAnsi"/>
          <w:bCs/>
        </w:rPr>
        <w:t xml:space="preserve"> - constituída de apresentação e defesa das soluções de mídia e não mídia recomendadas, em consonância com a Estratégia de Comunicação Publicitária proposta, contemplando:</w:t>
      </w:r>
    </w:p>
    <w:p w14:paraId="3E814734" w14:textId="36D5BD95" w:rsidR="002E432B" w:rsidRDefault="002B0F0E" w:rsidP="002B0F0E">
      <w:pPr>
        <w:spacing w:after="120" w:line="276" w:lineRule="auto"/>
        <w:jc w:val="both"/>
        <w:rPr>
          <w:rFonts w:asciiTheme="minorHAnsi" w:hAnsiTheme="minorHAnsi" w:cstheme="minorHAnsi"/>
        </w:rPr>
      </w:pPr>
      <w:r>
        <w:rPr>
          <w:rFonts w:asciiTheme="minorHAnsi" w:hAnsiTheme="minorHAnsi" w:cstheme="minorHAnsi"/>
          <w:bCs/>
        </w:rPr>
        <w:t xml:space="preserve">I - </w:t>
      </w:r>
      <w:proofErr w:type="gramStart"/>
      <w:r w:rsidR="002E432B" w:rsidRPr="005B4D4D">
        <w:rPr>
          <w:rFonts w:asciiTheme="minorHAnsi" w:hAnsiTheme="minorHAnsi" w:cstheme="minorHAnsi"/>
        </w:rPr>
        <w:t>estratégia</w:t>
      </w:r>
      <w:proofErr w:type="gramEnd"/>
      <w:r w:rsidR="002E432B" w:rsidRPr="005B4D4D">
        <w:rPr>
          <w:rFonts w:asciiTheme="minorHAnsi" w:hAnsiTheme="minorHAnsi" w:cstheme="minorHAnsi"/>
        </w:rPr>
        <w:t xml:space="preserve"> de mídia: proposição e defesa dos meios e dos recursos próprios de comunicação do ANUNCIANTE a serem utilizados para o alcance dos objetivos da campanha, sob a forma de textos, tabelas, gráficos ou planilhas;</w:t>
      </w:r>
    </w:p>
    <w:p w14:paraId="00955882" w14:textId="5CE88BD1"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tática</w:t>
      </w:r>
      <w:proofErr w:type="gramEnd"/>
      <w:r w:rsidR="002E432B" w:rsidRPr="000A5B77">
        <w:rPr>
          <w:rFonts w:asciiTheme="minorHAnsi" w:hAnsiTheme="minorHAnsi" w:cstheme="minorHAnsi"/>
        </w:rPr>
        <w:t xml:space="preserve"> de mídia: detalhamento da estratégia de mídia, por meio da apresentação e defesa dos critérios técnicos considerados na seleção dos veículos de divulgação e na definição dos respectivos investimentos, dos formatos e períodos de veiculação, sob a forma de textos, tabelas, gráficos ou planilhas;</w:t>
      </w:r>
    </w:p>
    <w:p w14:paraId="7C7112B1" w14:textId="610406CF"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plano de mídia: composto por planilhas de programação das inserções sugeridas, contendo os valores por veículos de divulgação, formatos das peças, períodos de veiculação, quantidade de inserções, nomes de programas, faixas horárias, custos relativos (CPM, CPP, CPC etc.) e demais informações que a licitante considerar relevantes;</w:t>
      </w:r>
    </w:p>
    <w:p w14:paraId="18E71B99" w14:textId="3C7A5112"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IV - </w:t>
      </w:r>
      <w:proofErr w:type="gramStart"/>
      <w:r w:rsidR="002E432B" w:rsidRPr="000A5B77">
        <w:rPr>
          <w:rFonts w:asciiTheme="minorHAnsi" w:hAnsiTheme="minorHAnsi" w:cstheme="minorHAnsi"/>
        </w:rPr>
        <w:t>simulação</w:t>
      </w:r>
      <w:proofErr w:type="gramEnd"/>
      <w:r w:rsidR="002E432B" w:rsidRPr="000A5B77">
        <w:rPr>
          <w:rFonts w:asciiTheme="minorHAnsi" w:hAnsiTheme="minorHAnsi" w:cstheme="minorHAnsi"/>
        </w:rPr>
        <w:t xml:space="preserve"> dos parâmetros de cobertura e frequência previstos no plano de mídia (para os meios em que seja possível a mensuração dessas variáveis), sob a forma de textos, tabelas, gráficos ou planilhas.</w:t>
      </w:r>
    </w:p>
    <w:p w14:paraId="3B84EF6A" w14:textId="77777777" w:rsidR="002B0F0E" w:rsidRDefault="002B0F0E" w:rsidP="002B0F0E">
      <w:pPr>
        <w:spacing w:after="120" w:line="276" w:lineRule="auto"/>
        <w:jc w:val="both"/>
        <w:rPr>
          <w:rFonts w:asciiTheme="minorHAnsi" w:hAnsiTheme="minorHAnsi" w:cstheme="minorHAnsi"/>
        </w:rPr>
      </w:pPr>
    </w:p>
    <w:p w14:paraId="751A6F02" w14:textId="1116DF95"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11.3.4.1. </w:t>
      </w:r>
      <w:r w:rsidR="002E432B" w:rsidRPr="000A5B77">
        <w:rPr>
          <w:rFonts w:asciiTheme="minorHAnsi" w:hAnsiTheme="minorHAnsi" w:cstheme="minorHAnsi"/>
        </w:rPr>
        <w:t xml:space="preserve">Todas as peças </w:t>
      </w:r>
      <w:r w:rsidR="002E432B" w:rsidRPr="000A5B77">
        <w:rPr>
          <w:rFonts w:asciiTheme="minorHAnsi" w:hAnsiTheme="minorHAnsi" w:cstheme="minorHAnsi"/>
          <w:snapToGrid w:val="0"/>
        </w:rPr>
        <w:t>publicitárias</w:t>
      </w:r>
      <w:r w:rsidR="002E432B" w:rsidRPr="000A5B77">
        <w:rPr>
          <w:rFonts w:asciiTheme="minorHAnsi" w:hAnsiTheme="minorHAnsi" w:cstheme="minorHAnsi"/>
        </w:rPr>
        <w:t>, que integrarem a relação prevista na alínea ‘a’ do subitem 11.3.3, deverão estar contempladas na Estratégia de Mídia e Não Mídia proposta.</w:t>
      </w:r>
    </w:p>
    <w:p w14:paraId="358C0DFA" w14:textId="77777777" w:rsidR="002B0F0E" w:rsidRDefault="002B0F0E" w:rsidP="002B0F0E">
      <w:pPr>
        <w:spacing w:after="120" w:line="276" w:lineRule="auto"/>
        <w:jc w:val="both"/>
        <w:rPr>
          <w:rFonts w:asciiTheme="minorHAnsi" w:hAnsiTheme="minorHAnsi" w:cstheme="minorHAnsi"/>
        </w:rPr>
      </w:pPr>
    </w:p>
    <w:p w14:paraId="122182EF" w14:textId="51980045"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rPr>
        <w:t xml:space="preserve">11.3.4.2. </w:t>
      </w:r>
      <w:r w:rsidR="002E432B" w:rsidRPr="000A5B77">
        <w:rPr>
          <w:rFonts w:asciiTheme="minorHAnsi" w:hAnsiTheme="minorHAnsi" w:cstheme="minorHAnsi"/>
          <w:bCs/>
          <w:snapToGrid w:val="0"/>
        </w:rPr>
        <w:t xml:space="preserve">O plano de mídia proposto </w:t>
      </w:r>
      <w:r w:rsidR="002E432B" w:rsidRPr="000A5B77">
        <w:rPr>
          <w:rFonts w:asciiTheme="minorHAnsi" w:hAnsiTheme="minorHAnsi" w:cstheme="minorHAnsi"/>
          <w:snapToGrid w:val="0"/>
        </w:rPr>
        <w:t>deverá apresentar um resumo geral com informações sobre, pelo menos:</w:t>
      </w:r>
    </w:p>
    <w:p w14:paraId="2AA8D12F" w14:textId="2F1FF1C3"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snapToGrid w:val="0"/>
        </w:rPr>
        <w:t xml:space="preserve">a) </w:t>
      </w:r>
      <w:r w:rsidR="002E432B" w:rsidRPr="005B4D4D">
        <w:rPr>
          <w:rFonts w:asciiTheme="minorHAnsi" w:hAnsiTheme="minorHAnsi" w:cstheme="minorHAnsi"/>
          <w:snapToGrid w:val="0"/>
        </w:rPr>
        <w:t xml:space="preserve">o período de </w:t>
      </w:r>
      <w:r w:rsidR="002E432B" w:rsidRPr="005B4D4D">
        <w:rPr>
          <w:rFonts w:asciiTheme="minorHAnsi" w:hAnsiTheme="minorHAnsi" w:cstheme="minorHAnsi"/>
        </w:rPr>
        <w:t>veiculação, exposição ou distribuição</w:t>
      </w:r>
      <w:r w:rsidR="002E432B" w:rsidRPr="005B4D4D">
        <w:rPr>
          <w:rFonts w:asciiTheme="minorHAnsi" w:hAnsiTheme="minorHAnsi" w:cstheme="minorHAnsi"/>
          <w:snapToGrid w:val="0"/>
        </w:rPr>
        <w:t xml:space="preserve"> das peças publicitárias;</w:t>
      </w:r>
    </w:p>
    <w:p w14:paraId="296DC10E" w14:textId="02AD4FC3"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snapToGrid w:val="0"/>
        </w:rPr>
        <w:t xml:space="preserve">b) </w:t>
      </w:r>
      <w:r w:rsidR="002E432B" w:rsidRPr="000A5B77">
        <w:rPr>
          <w:rFonts w:asciiTheme="minorHAnsi" w:hAnsiTheme="minorHAnsi" w:cstheme="minorHAnsi"/>
          <w:snapToGrid w:val="0"/>
        </w:rPr>
        <w:t>as quantidades de inserções das peças em veículos de divulgação;</w:t>
      </w:r>
    </w:p>
    <w:p w14:paraId="72940CC6" w14:textId="18F1A819"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snapToGrid w:val="0"/>
        </w:rPr>
        <w:t xml:space="preserve">c) </w:t>
      </w:r>
      <w:r w:rsidR="002E432B" w:rsidRPr="000A5B77">
        <w:rPr>
          <w:rFonts w:asciiTheme="minorHAnsi" w:hAnsiTheme="minorHAnsi" w:cstheme="minorHAnsi"/>
          <w:snapToGrid w:val="0"/>
        </w:rPr>
        <w:t>os valores (absolutos e percentuais) dos investimentos alocados em veículos de divulgação, separadamente por meios;</w:t>
      </w:r>
    </w:p>
    <w:p w14:paraId="34BB0E34" w14:textId="12AE6377"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snapToGrid w:val="0"/>
        </w:rPr>
        <w:t xml:space="preserve">d) </w:t>
      </w:r>
      <w:r w:rsidR="002E432B" w:rsidRPr="000A5B77">
        <w:rPr>
          <w:rFonts w:asciiTheme="minorHAnsi" w:hAnsiTheme="minorHAnsi" w:cstheme="minorHAnsi"/>
          <w:snapToGrid w:val="0"/>
        </w:rPr>
        <w:t>os valores (absolutos e percentuais) alocados na produção e na execução técnica de cada peça publicitária destinada a veículos de divulgação;</w:t>
      </w:r>
    </w:p>
    <w:p w14:paraId="071CA78D" w14:textId="57374C83"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snapToGrid w:val="0"/>
        </w:rPr>
        <w:t xml:space="preserve">e) </w:t>
      </w:r>
      <w:r w:rsidR="002E432B" w:rsidRPr="000A5B77">
        <w:rPr>
          <w:rFonts w:asciiTheme="minorHAnsi" w:hAnsiTheme="minorHAnsi" w:cstheme="minorHAnsi"/>
          <w:snapToGrid w:val="0"/>
        </w:rPr>
        <w:t>as quantidades a serem produzidas de cada peça publicitária de não mídia;</w:t>
      </w:r>
    </w:p>
    <w:p w14:paraId="71548AB6" w14:textId="3626BAC9"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snapToGrid w:val="0"/>
        </w:rPr>
        <w:t xml:space="preserve">f) </w:t>
      </w:r>
      <w:r w:rsidR="002E432B" w:rsidRPr="000A5B77">
        <w:rPr>
          <w:rFonts w:asciiTheme="minorHAnsi" w:hAnsiTheme="minorHAnsi" w:cstheme="minorHAnsi"/>
          <w:snapToGrid w:val="0"/>
        </w:rPr>
        <w:t>os valores (absolutos e percentuais) alocados na produção de cada peça publicitária de não mídia;</w:t>
      </w:r>
    </w:p>
    <w:p w14:paraId="535A54B0" w14:textId="20396737" w:rsidR="002E432B" w:rsidRDefault="002B0F0E" w:rsidP="002B0F0E">
      <w:pPr>
        <w:spacing w:after="120" w:line="276" w:lineRule="auto"/>
        <w:jc w:val="both"/>
        <w:rPr>
          <w:rFonts w:asciiTheme="minorHAnsi" w:hAnsiTheme="minorHAnsi" w:cstheme="minorHAnsi"/>
          <w:snapToGrid w:val="0"/>
        </w:rPr>
      </w:pPr>
      <w:r>
        <w:rPr>
          <w:rFonts w:asciiTheme="minorHAnsi" w:hAnsiTheme="minorHAnsi" w:cstheme="minorHAnsi"/>
          <w:snapToGrid w:val="0"/>
        </w:rPr>
        <w:t xml:space="preserve">g) </w:t>
      </w:r>
      <w:r w:rsidR="002E432B" w:rsidRPr="000A5B77">
        <w:rPr>
          <w:rFonts w:asciiTheme="minorHAnsi" w:hAnsiTheme="minorHAnsi" w:cstheme="minorHAnsi"/>
          <w:snapToGrid w:val="0"/>
        </w:rPr>
        <w:t>os valores (absolutos e percentuais) alocados na distribuição de cada peça publicitária de não mídia.</w:t>
      </w:r>
    </w:p>
    <w:p w14:paraId="4B6FC56B" w14:textId="6F05FEBD" w:rsidR="002E432B" w:rsidRDefault="002B0F0E" w:rsidP="002B0F0E">
      <w:pPr>
        <w:spacing w:after="120" w:line="276" w:lineRule="auto"/>
        <w:jc w:val="both"/>
        <w:rPr>
          <w:rFonts w:asciiTheme="minorHAnsi" w:hAnsiTheme="minorHAnsi" w:cstheme="minorHAnsi"/>
        </w:rPr>
      </w:pPr>
      <w:r>
        <w:rPr>
          <w:rFonts w:asciiTheme="minorHAnsi" w:hAnsiTheme="minorHAnsi" w:cstheme="minorHAnsi"/>
          <w:snapToGrid w:val="0"/>
        </w:rPr>
        <w:t xml:space="preserve">h) </w:t>
      </w:r>
      <w:r w:rsidR="002E432B" w:rsidRPr="000A5B77">
        <w:rPr>
          <w:rFonts w:asciiTheme="minorHAnsi" w:hAnsiTheme="minorHAnsi" w:cstheme="minorHAnsi"/>
          <w:snapToGrid w:val="0"/>
        </w:rPr>
        <w:t>os valores (absolutos e percentuais) alocados n</w:t>
      </w:r>
      <w:r w:rsidR="002E432B" w:rsidRPr="000A5B77">
        <w:rPr>
          <w:rFonts w:asciiTheme="minorHAnsi" w:hAnsiTheme="minorHAnsi" w:cstheme="minorHAnsi"/>
        </w:rPr>
        <w:t>o desenvolvimento de formas inovadoras de comunicação publicitária, em consonância com novas tecnologias.</w:t>
      </w:r>
    </w:p>
    <w:p w14:paraId="540A7EDD" w14:textId="77777777" w:rsidR="002B0F0E" w:rsidRDefault="002B0F0E" w:rsidP="002B0F0E">
      <w:pPr>
        <w:spacing w:after="120" w:line="276" w:lineRule="auto"/>
        <w:jc w:val="both"/>
        <w:rPr>
          <w:rFonts w:asciiTheme="minorHAnsi" w:hAnsiTheme="minorHAnsi" w:cstheme="minorHAnsi"/>
        </w:rPr>
      </w:pPr>
    </w:p>
    <w:p w14:paraId="19F57FC7" w14:textId="2385298F"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11.3.4.3. </w:t>
      </w:r>
      <w:r w:rsidR="002E432B" w:rsidRPr="000A5B77">
        <w:rPr>
          <w:rFonts w:asciiTheme="minorHAnsi" w:hAnsiTheme="minorHAnsi" w:cstheme="minorHAnsi"/>
          <w:snapToGrid w:val="0"/>
        </w:rPr>
        <w:t>Ness</w:t>
      </w:r>
      <w:r w:rsidR="002E432B" w:rsidRPr="000A5B77">
        <w:rPr>
          <w:rFonts w:asciiTheme="minorHAnsi" w:hAnsiTheme="minorHAnsi" w:cstheme="minorHAnsi"/>
        </w:rPr>
        <w:t>a simulação:</w:t>
      </w:r>
    </w:p>
    <w:p w14:paraId="7A33A9F7" w14:textId="2EC0103B"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os preços das inserções em veículos de divulgação deverão ser os de tabela cheia, vigentes na data de publicação do Aviso de Licitação;</w:t>
      </w:r>
    </w:p>
    <w:p w14:paraId="2B0C5D2C" w14:textId="535F079E" w:rsidR="002E432B" w:rsidRDefault="002B0F0E" w:rsidP="002B0F0E">
      <w:pPr>
        <w:spacing w:after="120" w:line="276" w:lineRule="auto"/>
        <w:jc w:val="both"/>
        <w:rPr>
          <w:rFonts w:asciiTheme="minorHAnsi" w:hAnsiTheme="minorHAnsi" w:cstheme="minorHAnsi"/>
          <w:lang w:eastAsia="pt-BR"/>
        </w:rPr>
      </w:pPr>
      <w:r>
        <w:rPr>
          <w:rFonts w:asciiTheme="minorHAnsi" w:hAnsiTheme="minorHAnsi" w:cstheme="minorHAnsi"/>
        </w:rPr>
        <w:t xml:space="preserve">b) </w:t>
      </w:r>
      <w:r w:rsidR="002E432B" w:rsidRPr="000A5B77">
        <w:rPr>
          <w:rFonts w:asciiTheme="minorHAnsi" w:hAnsiTheme="minorHAnsi" w:cstheme="minorHAnsi"/>
          <w:lang w:eastAsia="pt-BR"/>
        </w:rPr>
        <w:t xml:space="preserve">não devem ser incluídos na estratégia de mídia dessa simulação veículos de divulgação que </w:t>
      </w:r>
      <w:r w:rsidR="002E432B" w:rsidRPr="000A5B77">
        <w:rPr>
          <w:rFonts w:asciiTheme="minorHAnsi" w:hAnsiTheme="minorHAnsi" w:cstheme="minorHAnsi"/>
          <w:u w:val="single"/>
          <w:lang w:eastAsia="pt-BR"/>
        </w:rPr>
        <w:t>não</w:t>
      </w:r>
      <w:r w:rsidR="002E432B" w:rsidRPr="000A5B77">
        <w:rPr>
          <w:rFonts w:asciiTheme="minorHAnsi" w:hAnsiTheme="minorHAnsi" w:cstheme="minorHAnsi"/>
          <w:lang w:eastAsia="pt-BR"/>
        </w:rPr>
        <w:t xml:space="preserve"> atuem com tabela de preços;</w:t>
      </w:r>
    </w:p>
    <w:p w14:paraId="145F1EF4" w14:textId="3A534AB6" w:rsidR="002E432B" w:rsidRDefault="002B0F0E" w:rsidP="002B0F0E">
      <w:pPr>
        <w:spacing w:after="120" w:line="276" w:lineRule="auto"/>
        <w:jc w:val="both"/>
        <w:rPr>
          <w:rFonts w:asciiTheme="minorHAnsi" w:hAnsiTheme="minorHAnsi" w:cstheme="minorHAnsi"/>
        </w:rPr>
      </w:pPr>
      <w:r>
        <w:rPr>
          <w:rFonts w:asciiTheme="minorHAnsi" w:hAnsiTheme="minorHAnsi" w:cstheme="minorHAnsi"/>
          <w:lang w:eastAsia="pt-BR"/>
        </w:rPr>
        <w:t xml:space="preserve">c) </w:t>
      </w:r>
      <w:r w:rsidR="002E432B" w:rsidRPr="000A5B77">
        <w:rPr>
          <w:rFonts w:asciiTheme="minorHAnsi" w:hAnsiTheme="minorHAnsi" w:cstheme="minorHAnsi"/>
        </w:rPr>
        <w:t xml:space="preserve">deverá ser </w:t>
      </w:r>
      <w:r w:rsidR="002E432B" w:rsidRPr="000A5B77">
        <w:rPr>
          <w:rFonts w:asciiTheme="minorHAnsi" w:hAnsiTheme="minorHAnsi" w:cstheme="minorHAnsi"/>
          <w:u w:val="single"/>
        </w:rPr>
        <w:t>desconsiderado</w:t>
      </w:r>
      <w:r w:rsidR="002E432B" w:rsidRPr="000A5B77">
        <w:rPr>
          <w:rFonts w:asciiTheme="minorHAnsi" w:hAnsiTheme="minorHAnsi" w:cstheme="minorHAnsi"/>
        </w:rPr>
        <w:t xml:space="preserve"> o repasse de parte do desconto de agência concedido pelos veículos de divulgação, nos termos do art. 11 da Lei n</w:t>
      </w:r>
      <w:r w:rsidR="00234EDB" w:rsidRPr="000A5B77">
        <w:rPr>
          <w:rFonts w:asciiTheme="minorHAnsi" w:hAnsiTheme="minorHAnsi" w:cstheme="minorHAnsi"/>
        </w:rPr>
        <w:t>º</w:t>
      </w:r>
      <w:r w:rsidR="002E432B" w:rsidRPr="000A5B77">
        <w:rPr>
          <w:rFonts w:asciiTheme="minorHAnsi" w:hAnsiTheme="minorHAnsi" w:cstheme="minorHAnsi"/>
        </w:rPr>
        <w:t xml:space="preserve"> 4.680/1965;</w:t>
      </w:r>
    </w:p>
    <w:p w14:paraId="20333270" w14:textId="381FB04F"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deverão ser desconsiderados os honorários sobre os bens e serviços especializados prestados por fornecedores.</w:t>
      </w:r>
    </w:p>
    <w:p w14:paraId="32BB929A" w14:textId="77777777" w:rsidR="002B0F0E" w:rsidRDefault="002B0F0E" w:rsidP="002B0F0E">
      <w:pPr>
        <w:spacing w:after="120" w:line="276" w:lineRule="auto"/>
        <w:jc w:val="both"/>
        <w:rPr>
          <w:rFonts w:asciiTheme="minorHAnsi" w:hAnsiTheme="minorHAnsi" w:cstheme="minorHAnsi"/>
        </w:rPr>
      </w:pPr>
    </w:p>
    <w:p w14:paraId="6722A437" w14:textId="4D8EE895"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11.3.4.3.1. </w:t>
      </w:r>
      <w:r w:rsidR="002E432B" w:rsidRPr="000A5B77">
        <w:rPr>
          <w:rFonts w:asciiTheme="minorHAnsi" w:hAnsiTheme="minorHAnsi" w:cstheme="minorHAnsi"/>
        </w:rPr>
        <w:t>Caso o Edital venha a ser republicado, com a retomada da contagem do prazo legal, os preços de tabela a que se refere a alínea ‘a’ do subitem 11.3.4.3 deverão ser os vigentes na data de publicação do último Aviso de Licitação.</w:t>
      </w:r>
    </w:p>
    <w:p w14:paraId="7E7D6ABA" w14:textId="77777777" w:rsidR="002B0F0E" w:rsidRDefault="002B0F0E" w:rsidP="002B0F0E">
      <w:pPr>
        <w:spacing w:after="120" w:line="276" w:lineRule="auto"/>
        <w:jc w:val="both"/>
        <w:rPr>
          <w:rFonts w:asciiTheme="minorHAnsi" w:hAnsiTheme="minorHAnsi" w:cstheme="minorHAnsi"/>
        </w:rPr>
      </w:pPr>
    </w:p>
    <w:p w14:paraId="7CE544B1" w14:textId="77FA34D0"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11.4. </w:t>
      </w:r>
      <w:r w:rsidR="002E432B" w:rsidRPr="000A5B77">
        <w:rPr>
          <w:rFonts w:asciiTheme="minorHAnsi" w:hAnsiTheme="minorHAnsi" w:cstheme="minorHAnsi"/>
        </w:rPr>
        <w:t xml:space="preserve">O </w:t>
      </w:r>
      <w:r w:rsidR="002E432B" w:rsidRPr="000A5B77">
        <w:rPr>
          <w:rFonts w:asciiTheme="minorHAnsi" w:hAnsiTheme="minorHAnsi" w:cstheme="minorHAnsi"/>
          <w:u w:val="single"/>
        </w:rPr>
        <w:t>Plano de Comunicação Publicitária – Via Identificada</w:t>
      </w:r>
      <w:r w:rsidR="002E432B" w:rsidRPr="000A5B77">
        <w:rPr>
          <w:rFonts w:asciiTheme="minorHAnsi" w:hAnsiTheme="minorHAnsi" w:cstheme="minorHAnsi"/>
        </w:rPr>
        <w:t xml:space="preserve"> deverá constituir-se em cópia do Plano de Comunicação Publicitária - Via Não Identificada, </w:t>
      </w:r>
      <w:r w:rsidR="002E432B" w:rsidRPr="000A5B77">
        <w:rPr>
          <w:rFonts w:asciiTheme="minorHAnsi" w:hAnsiTheme="minorHAnsi" w:cstheme="minorHAnsi"/>
          <w:u w:val="single"/>
        </w:rPr>
        <w:t>sem</w:t>
      </w:r>
      <w:r w:rsidR="002E432B" w:rsidRPr="000A5B77">
        <w:rPr>
          <w:rFonts w:asciiTheme="minorHAnsi" w:hAnsiTheme="minorHAnsi" w:cstheme="minorHAnsi"/>
        </w:rPr>
        <w:t xml:space="preserve"> os exemplos de peças </w:t>
      </w:r>
      <w:r w:rsidR="002E432B" w:rsidRPr="000A5B77">
        <w:rPr>
          <w:rFonts w:asciiTheme="minorHAnsi" w:hAnsiTheme="minorHAnsi" w:cstheme="minorHAnsi"/>
          <w:snapToGrid w:val="0"/>
        </w:rPr>
        <w:t>publicitárias</w:t>
      </w:r>
      <w:r w:rsidR="002E432B" w:rsidRPr="000A5B77">
        <w:rPr>
          <w:rFonts w:asciiTheme="minorHAnsi" w:hAnsiTheme="minorHAnsi" w:cstheme="minorHAnsi"/>
        </w:rPr>
        <w:t xml:space="preserve"> da Ideia Criativa, com a finalidade de proporcionar a correlação segura de autoria, observadas as seguintes características:</w:t>
      </w:r>
    </w:p>
    <w:p w14:paraId="02892527" w14:textId="2A731049"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0A5B77">
        <w:rPr>
          <w:rFonts w:asciiTheme="minorHAnsi" w:hAnsiTheme="minorHAnsi" w:cstheme="minorHAnsi"/>
        </w:rPr>
        <w:t>ter</w:t>
      </w:r>
      <w:proofErr w:type="gramEnd"/>
      <w:r w:rsidR="002E432B" w:rsidRPr="000A5B77">
        <w:rPr>
          <w:rFonts w:asciiTheme="minorHAnsi" w:hAnsiTheme="minorHAnsi" w:cstheme="minorHAnsi"/>
        </w:rPr>
        <w:t xml:space="preserve"> a identificação da licitante;</w:t>
      </w:r>
    </w:p>
    <w:p w14:paraId="6262FD8B" w14:textId="303CEEA3" w:rsidR="002E432B"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ser</w:t>
      </w:r>
      <w:proofErr w:type="gramEnd"/>
      <w:r w:rsidR="002E432B" w:rsidRPr="000A5B77">
        <w:rPr>
          <w:rFonts w:asciiTheme="minorHAnsi" w:hAnsiTheme="minorHAnsi" w:cstheme="minorHAnsi"/>
        </w:rPr>
        <w:t xml:space="preserve"> datado;</w:t>
      </w:r>
    </w:p>
    <w:p w14:paraId="0AA59611" w14:textId="1B094F77" w:rsidR="002E432B" w:rsidRPr="000A5B77" w:rsidRDefault="002B0F0E" w:rsidP="002B0F0E">
      <w:pPr>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estar assinado na última página e rubricado nas demais, por quem detenha poderes de representação da licitante, na forma de seus atos constitutivos, devidamente identificado.</w:t>
      </w:r>
    </w:p>
    <w:p w14:paraId="0D7AC91E" w14:textId="77777777" w:rsidR="00FF2FED" w:rsidRDefault="00FF2FED" w:rsidP="00B12509">
      <w:pPr>
        <w:spacing w:after="120" w:line="276" w:lineRule="auto"/>
        <w:jc w:val="both"/>
        <w:rPr>
          <w:rFonts w:asciiTheme="minorHAnsi" w:hAnsiTheme="minorHAnsi" w:cstheme="minorHAnsi"/>
        </w:rPr>
      </w:pPr>
    </w:p>
    <w:p w14:paraId="3A824D8E" w14:textId="2C48C749"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11.5. </w:t>
      </w:r>
      <w:r w:rsidR="002E432B" w:rsidRPr="000A5B77">
        <w:rPr>
          <w:rFonts w:asciiTheme="minorHAnsi" w:hAnsiTheme="minorHAnsi" w:cstheme="minorHAnsi"/>
          <w:u w:val="single"/>
        </w:rPr>
        <w:t xml:space="preserve">Quesito 2 - </w:t>
      </w:r>
      <w:r w:rsidR="002E432B" w:rsidRPr="000A5B77">
        <w:rPr>
          <w:rFonts w:asciiTheme="minorHAnsi" w:hAnsiTheme="minorHAnsi" w:cstheme="minorHAnsi"/>
          <w:u w:val="single"/>
          <w:lang w:val="x-none"/>
        </w:rPr>
        <w:t>Capacidade de Atendimento</w:t>
      </w:r>
      <w:r w:rsidR="002E432B" w:rsidRPr="000A5B77">
        <w:rPr>
          <w:rFonts w:asciiTheme="minorHAnsi" w:hAnsiTheme="minorHAnsi" w:cstheme="minorHAnsi"/>
          <w:u w:val="single"/>
        </w:rPr>
        <w:t>:</w:t>
      </w:r>
      <w:r w:rsidR="002E432B" w:rsidRPr="000A5B77">
        <w:rPr>
          <w:rFonts w:asciiTheme="minorHAnsi" w:hAnsiTheme="minorHAnsi" w:cstheme="minorHAnsi"/>
        </w:rPr>
        <w:t xml:space="preserve"> a licitante deverá apresentar as informações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14:paraId="6BC436A5" w14:textId="77777777" w:rsidR="00220252" w:rsidRDefault="00220252" w:rsidP="00220252">
      <w:pPr>
        <w:spacing w:after="120" w:line="276" w:lineRule="auto"/>
        <w:jc w:val="both"/>
        <w:rPr>
          <w:rFonts w:asciiTheme="minorHAnsi" w:hAnsiTheme="minorHAnsi" w:cstheme="minorHAnsi"/>
        </w:rPr>
      </w:pPr>
    </w:p>
    <w:p w14:paraId="33E60944" w14:textId="511CBA69"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11.5.1. </w:t>
      </w:r>
      <w:r w:rsidR="002E432B" w:rsidRPr="000A5B77">
        <w:rPr>
          <w:rFonts w:asciiTheme="minorHAnsi" w:hAnsiTheme="minorHAnsi" w:cstheme="minorHAnsi"/>
        </w:rPr>
        <w:t xml:space="preserve">O caderno específico mencionado no subitem 11.5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poderá apresentar </w:t>
      </w:r>
      <w:r w:rsidR="002E432B" w:rsidRPr="000A5B77">
        <w:rPr>
          <w:rFonts w:asciiTheme="minorHAnsi" w:hAnsiTheme="minorHAnsi" w:cstheme="minorHAnsi"/>
          <w:bCs/>
        </w:rPr>
        <w:t xml:space="preserve">informação, marca, sinal, etiqueta ou qualquer outro elemento </w:t>
      </w:r>
      <w:r w:rsidR="002E432B" w:rsidRPr="000A5B77">
        <w:rPr>
          <w:rFonts w:asciiTheme="minorHAnsi" w:hAnsiTheme="minorHAnsi" w:cstheme="minorHAnsi"/>
        </w:rPr>
        <w:t>que conste do Plano de Comunicação Publicitária – Via Não Identificada, que possibilite a identificação da autoria deste, antes da abertura do Invólucro nº 2.</w:t>
      </w:r>
    </w:p>
    <w:p w14:paraId="562824B0" w14:textId="77777777" w:rsidR="00220252" w:rsidRDefault="00220252" w:rsidP="00220252">
      <w:pPr>
        <w:spacing w:after="120" w:line="276" w:lineRule="auto"/>
        <w:jc w:val="both"/>
        <w:rPr>
          <w:rFonts w:asciiTheme="minorHAnsi" w:hAnsiTheme="minorHAnsi" w:cstheme="minorHAnsi"/>
        </w:rPr>
      </w:pPr>
    </w:p>
    <w:p w14:paraId="1AFE56E3" w14:textId="2BD8EC61"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11.6. </w:t>
      </w:r>
      <w:r w:rsidR="002E432B" w:rsidRPr="000A5B77">
        <w:rPr>
          <w:rFonts w:asciiTheme="minorHAnsi" w:hAnsiTheme="minorHAnsi" w:cstheme="minorHAnsi"/>
        </w:rPr>
        <w:t>A Capacidade de Atendimento será constituída de textos, tabelas, quadros, gráficos, planilhas, diagramas, fotos e outros recursos, por meios dos quais a licitante deverá apresentar:</w:t>
      </w:r>
    </w:p>
    <w:p w14:paraId="2A580C7F" w14:textId="41799F35"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relação nominal dos seus principais clientes à época da licitação, com a especificação do início de atendimento de cada um deles;</w:t>
      </w:r>
    </w:p>
    <w:p w14:paraId="0EE4294D" w14:textId="7DBF96DF"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quantificação e qualificação, sob a forma de currículo resumido (no mínimo, nome, formação acadêmica e experiência), dos profissionais que poderão ser colocados à disposição da execução do contrato, discriminando-se as respectivas áreas de atuação;</w:t>
      </w:r>
    </w:p>
    <w:p w14:paraId="6211152F" w14:textId="028AAC89"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infraestrutura e instalações da licitante que estarão à disposição do ANUNCIANTE para a execução do contrato;</w:t>
      </w:r>
    </w:p>
    <w:p w14:paraId="44669E57" w14:textId="2BDB51C9"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sistemática operacional de atendimento na execução do contrato;</w:t>
      </w:r>
    </w:p>
    <w:p w14:paraId="2FD54985" w14:textId="73CB74F9"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relação das informações de marketing e comunicação, das pesquisas de audiência e da auditoria de circulação e controle de mídia que colocará regularmente à disposição do ANUNCIANTE, sem ônus adicionais, na vigência do contrato.</w:t>
      </w:r>
    </w:p>
    <w:p w14:paraId="5F5376D5" w14:textId="77777777" w:rsidR="00220252" w:rsidRDefault="00220252" w:rsidP="00220252">
      <w:pPr>
        <w:spacing w:after="120" w:line="276" w:lineRule="auto"/>
        <w:jc w:val="both"/>
        <w:rPr>
          <w:rFonts w:asciiTheme="minorHAnsi" w:hAnsiTheme="minorHAnsi" w:cstheme="minorHAnsi"/>
        </w:rPr>
      </w:pPr>
    </w:p>
    <w:p w14:paraId="4FD8CB46" w14:textId="093EF160"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11.7. </w:t>
      </w:r>
      <w:r w:rsidR="002E432B" w:rsidRPr="000A5B77">
        <w:rPr>
          <w:rFonts w:asciiTheme="minorHAnsi" w:hAnsiTheme="minorHAnsi" w:cstheme="minorHAnsi"/>
          <w:u w:val="single"/>
        </w:rPr>
        <w:t xml:space="preserve">Quesito 3 - </w:t>
      </w:r>
      <w:r w:rsidR="002E432B" w:rsidRPr="000A5B77">
        <w:rPr>
          <w:rFonts w:asciiTheme="minorHAnsi" w:hAnsiTheme="minorHAnsi" w:cstheme="minorHAnsi"/>
          <w:u w:val="single"/>
          <w:lang w:val="x-none"/>
        </w:rPr>
        <w:t>Repertório</w:t>
      </w:r>
      <w:r w:rsidR="002E432B" w:rsidRPr="000A5B77">
        <w:rPr>
          <w:rFonts w:asciiTheme="minorHAnsi" w:hAnsiTheme="minorHAnsi" w:cstheme="minorHAnsi"/>
          <w:u w:val="single"/>
        </w:rPr>
        <w:t>:</w:t>
      </w:r>
      <w:r w:rsidR="002E432B" w:rsidRPr="000A5B77">
        <w:rPr>
          <w:rFonts w:asciiTheme="minorHAnsi" w:hAnsiTheme="minorHAnsi" w:cstheme="minorHAnsi"/>
        </w:rPr>
        <w:t xml:space="preserve"> a licitante deverá apresentar os documentos, as informações e as peças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14:paraId="4EBEA5BF" w14:textId="77777777" w:rsidR="00220252" w:rsidRDefault="00220252" w:rsidP="00220252">
      <w:pPr>
        <w:spacing w:after="120" w:line="276" w:lineRule="auto"/>
        <w:jc w:val="both"/>
        <w:rPr>
          <w:rFonts w:asciiTheme="minorHAnsi" w:hAnsiTheme="minorHAnsi" w:cstheme="minorHAnsi"/>
        </w:rPr>
      </w:pPr>
    </w:p>
    <w:p w14:paraId="35361CA1" w14:textId="77777777" w:rsidR="00220252"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11.7.1. </w:t>
      </w:r>
      <w:r w:rsidR="002E432B" w:rsidRPr="000A5B77">
        <w:rPr>
          <w:rFonts w:asciiTheme="minorHAnsi" w:hAnsiTheme="minorHAnsi" w:cstheme="minorHAnsi"/>
        </w:rPr>
        <w:t xml:space="preserve">Os documentos, as informações e as peças mencionadas no subitem precedente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poderão ter </w:t>
      </w:r>
      <w:r w:rsidR="002E432B" w:rsidRPr="000A5B77">
        <w:rPr>
          <w:rFonts w:asciiTheme="minorHAnsi" w:hAnsiTheme="minorHAnsi" w:cstheme="minorHAnsi"/>
          <w:bCs/>
        </w:rPr>
        <w:t xml:space="preserve">informação, marca, sinal, etiqueta ou qualquer outro elemento </w:t>
      </w:r>
      <w:r w:rsidR="002E432B" w:rsidRPr="000A5B77">
        <w:rPr>
          <w:rFonts w:asciiTheme="minorHAnsi" w:hAnsiTheme="minorHAnsi" w:cstheme="minorHAnsi"/>
        </w:rPr>
        <w:t>que conste do Plano de Comunicação Publicitária – Via Não Identificada, que possibilite a identificação da autoria deste, antes da abertura do Invólucro nº 2.</w:t>
      </w:r>
    </w:p>
    <w:p w14:paraId="11790573" w14:textId="77777777" w:rsidR="00220252" w:rsidRDefault="00220252" w:rsidP="00220252">
      <w:pPr>
        <w:spacing w:after="120" w:line="276" w:lineRule="auto"/>
        <w:jc w:val="both"/>
        <w:rPr>
          <w:rFonts w:asciiTheme="minorHAnsi" w:hAnsiTheme="minorHAnsi" w:cstheme="minorHAnsi"/>
        </w:rPr>
      </w:pPr>
    </w:p>
    <w:p w14:paraId="1BE2FA24" w14:textId="6AD2D9BA"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 </w:t>
      </w:r>
      <w:r w:rsidR="002E432B" w:rsidRPr="000A5B77">
        <w:rPr>
          <w:rFonts w:asciiTheme="minorHAnsi" w:hAnsiTheme="minorHAnsi" w:cstheme="minorHAnsi"/>
        </w:rPr>
        <w:t>O Repertório será constituído de peças</w:t>
      </w:r>
      <w:r w:rsidR="002E432B" w:rsidRPr="000A5B77">
        <w:rPr>
          <w:rFonts w:asciiTheme="minorHAnsi" w:hAnsiTheme="minorHAnsi" w:cstheme="minorHAnsi"/>
          <w:snapToGrid w:val="0"/>
        </w:rPr>
        <w:t xml:space="preserve"> publicitárias </w:t>
      </w:r>
      <w:r w:rsidR="002E432B" w:rsidRPr="000A5B77">
        <w:rPr>
          <w:rFonts w:asciiTheme="minorHAnsi" w:hAnsiTheme="minorHAnsi" w:cstheme="minorHAnsi"/>
        </w:rPr>
        <w:t>concebidas e veiculadas, expostas ou distribuídas pela licitante.</w:t>
      </w:r>
    </w:p>
    <w:p w14:paraId="35F7A351" w14:textId="77777777" w:rsidR="00220252" w:rsidRDefault="00220252" w:rsidP="00220252">
      <w:pPr>
        <w:spacing w:after="120" w:line="276" w:lineRule="auto"/>
        <w:jc w:val="both"/>
        <w:rPr>
          <w:rFonts w:asciiTheme="minorHAnsi" w:hAnsiTheme="minorHAnsi" w:cstheme="minorHAnsi"/>
        </w:rPr>
      </w:pPr>
    </w:p>
    <w:p w14:paraId="6DA2EE73" w14:textId="0C884828"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11.8.1. </w:t>
      </w:r>
      <w:r w:rsidR="002E432B" w:rsidRPr="000A5B77">
        <w:rPr>
          <w:rFonts w:asciiTheme="minorHAnsi" w:hAnsiTheme="minorHAnsi" w:cstheme="minorHAnsi"/>
          <w:bCs/>
        </w:rPr>
        <w:t>A licitante deverá</w:t>
      </w:r>
      <w:r w:rsidR="002E432B" w:rsidRPr="000A5B77">
        <w:rPr>
          <w:rFonts w:asciiTheme="minorHAnsi" w:hAnsiTheme="minorHAnsi" w:cstheme="minorHAnsi"/>
        </w:rPr>
        <w:t xml:space="preserve"> apresentar </w:t>
      </w:r>
      <w:r w:rsidR="00E10EAC" w:rsidRPr="000A5B77">
        <w:rPr>
          <w:rFonts w:asciiTheme="minorHAnsi" w:hAnsiTheme="minorHAnsi" w:cstheme="minorHAnsi"/>
        </w:rPr>
        <w:t xml:space="preserve">10 (dez) </w:t>
      </w:r>
      <w:r w:rsidR="002E432B" w:rsidRPr="000A5B77">
        <w:rPr>
          <w:rFonts w:asciiTheme="minorHAnsi" w:hAnsiTheme="minorHAnsi" w:cstheme="minorHAnsi"/>
        </w:rPr>
        <w:t xml:space="preserve">peças </w:t>
      </w:r>
      <w:r w:rsidR="002E432B" w:rsidRPr="000A5B77">
        <w:rPr>
          <w:rFonts w:asciiTheme="minorHAnsi" w:hAnsiTheme="minorHAnsi" w:cstheme="minorHAnsi"/>
          <w:snapToGrid w:val="0"/>
        </w:rPr>
        <w:t>publicitárias</w:t>
      </w:r>
      <w:r w:rsidR="002E432B" w:rsidRPr="000A5B77">
        <w:rPr>
          <w:rFonts w:asciiTheme="minorHAnsi" w:hAnsiTheme="minorHAnsi" w:cstheme="minorHAnsi"/>
        </w:rPr>
        <w:t>, independentemente do seu tipo ou característica e da forma de sua veiculação, exposição ou distribuição.</w:t>
      </w:r>
    </w:p>
    <w:p w14:paraId="6344E997" w14:textId="77777777" w:rsidR="00220252" w:rsidRDefault="00220252" w:rsidP="00220252">
      <w:pPr>
        <w:spacing w:after="120" w:line="276" w:lineRule="auto"/>
        <w:jc w:val="both"/>
        <w:rPr>
          <w:rFonts w:asciiTheme="minorHAnsi" w:hAnsiTheme="minorHAnsi" w:cstheme="minorHAnsi"/>
        </w:rPr>
      </w:pPr>
    </w:p>
    <w:p w14:paraId="1EA29489" w14:textId="067E37D2"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11.8.1.1. </w:t>
      </w:r>
      <w:r w:rsidR="002E432B" w:rsidRPr="000A5B77">
        <w:rPr>
          <w:rFonts w:asciiTheme="minorHAnsi" w:hAnsiTheme="minorHAnsi" w:cstheme="minorHAnsi"/>
        </w:rPr>
        <w:t xml:space="preserve">As peças </w:t>
      </w:r>
      <w:r w:rsidR="002E432B" w:rsidRPr="000A5B77">
        <w:rPr>
          <w:rFonts w:asciiTheme="minorHAnsi" w:hAnsiTheme="minorHAnsi" w:cstheme="minorHAnsi"/>
          <w:snapToGrid w:val="0"/>
        </w:rPr>
        <w:t>publicitárias</w:t>
      </w:r>
      <w:r w:rsidR="002E432B" w:rsidRPr="000A5B77">
        <w:rPr>
          <w:rFonts w:asciiTheme="minorHAnsi" w:hAnsiTheme="minorHAnsi" w:cstheme="minorHAnsi"/>
        </w:rPr>
        <w:t xml:space="preserve"> devem ter sido veiculadas, expostas ou distribuídas a partir de </w:t>
      </w:r>
      <w:r w:rsidR="00383D96" w:rsidRPr="000A5B77">
        <w:rPr>
          <w:rFonts w:asciiTheme="minorHAnsi" w:hAnsiTheme="minorHAnsi" w:cstheme="minorHAnsi"/>
        </w:rPr>
        <w:t>01 de janeiro de 2017.</w:t>
      </w:r>
    </w:p>
    <w:p w14:paraId="33301515" w14:textId="77777777" w:rsidR="00220252" w:rsidRDefault="00220252" w:rsidP="00220252">
      <w:pPr>
        <w:spacing w:after="120" w:line="276" w:lineRule="auto"/>
        <w:jc w:val="both"/>
        <w:rPr>
          <w:rFonts w:asciiTheme="minorHAnsi" w:hAnsiTheme="minorHAnsi" w:cstheme="minorHAnsi"/>
        </w:rPr>
      </w:pPr>
    </w:p>
    <w:p w14:paraId="5E290ED4" w14:textId="0D992D94"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11.8.1.2. </w:t>
      </w:r>
      <w:r w:rsidR="002E432B" w:rsidRPr="000A5B77">
        <w:rPr>
          <w:rFonts w:asciiTheme="minorHAnsi" w:hAnsiTheme="minorHAnsi" w:cstheme="minorHAnsi"/>
        </w:rPr>
        <w:t xml:space="preserve">As peças eletrônicas deverão ser fornecidas em DVD, CD ou </w:t>
      </w:r>
      <w:r w:rsidR="002E432B" w:rsidRPr="000A5B77">
        <w:rPr>
          <w:rFonts w:asciiTheme="minorHAnsi" w:hAnsiTheme="minorHAnsi" w:cstheme="minorHAnsi"/>
          <w:i/>
        </w:rPr>
        <w:t>pen drive</w:t>
      </w:r>
      <w:r w:rsidR="002E432B" w:rsidRPr="000A5B77">
        <w:rPr>
          <w:rFonts w:asciiTheme="minorHAnsi" w:hAnsiTheme="minorHAnsi" w:cstheme="minorHAnsi"/>
        </w:rPr>
        <w:t xml:space="preserve">, executáveis no sistema operacional </w:t>
      </w:r>
      <w:r w:rsidR="002E432B" w:rsidRPr="000A5B77">
        <w:rPr>
          <w:rFonts w:asciiTheme="minorHAnsi" w:hAnsiTheme="minorHAnsi" w:cstheme="minorHAnsi"/>
          <w:i/>
        </w:rPr>
        <w:t>Windows</w:t>
      </w:r>
      <w:r w:rsidR="002E432B" w:rsidRPr="000A5B77">
        <w:rPr>
          <w:rFonts w:asciiTheme="minorHAnsi" w:hAnsiTheme="minorHAnsi" w:cstheme="minorHAnsi"/>
        </w:rPr>
        <w:t>, podendo integrar o caderno específico previsto no subitem 11.7 ou ser apresentadas soltas.</w:t>
      </w:r>
    </w:p>
    <w:p w14:paraId="487645A1" w14:textId="77777777" w:rsidR="00220252" w:rsidRDefault="00220252" w:rsidP="00220252">
      <w:pPr>
        <w:spacing w:after="120" w:line="276" w:lineRule="auto"/>
        <w:jc w:val="both"/>
        <w:rPr>
          <w:rFonts w:asciiTheme="minorHAnsi" w:hAnsiTheme="minorHAnsi" w:cstheme="minorHAnsi"/>
        </w:rPr>
      </w:pPr>
    </w:p>
    <w:p w14:paraId="682ACAA8" w14:textId="7C666DB4"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11.8.1.3. </w:t>
      </w:r>
      <w:r w:rsidR="002E432B" w:rsidRPr="000A5B77">
        <w:rPr>
          <w:rFonts w:asciiTheme="minorHAnsi" w:hAnsiTheme="minorHAnsi" w:cstheme="minorHAnsi"/>
        </w:rPr>
        <w:t>As peças gráficas poderão integrar o caderno específico previsto no subitem 11.7 ou ser apresentadas soltas. Em todos os casos, deverá ser preservada a capacidade de leitura das peças e indicadas suas dimensões originais.</w:t>
      </w:r>
    </w:p>
    <w:p w14:paraId="008B8D47" w14:textId="77777777" w:rsidR="00220252" w:rsidRDefault="00220252" w:rsidP="00220252">
      <w:pPr>
        <w:spacing w:after="120" w:line="276" w:lineRule="auto"/>
        <w:jc w:val="both"/>
        <w:rPr>
          <w:rFonts w:asciiTheme="minorHAnsi" w:hAnsiTheme="minorHAnsi" w:cstheme="minorHAnsi"/>
        </w:rPr>
      </w:pPr>
    </w:p>
    <w:p w14:paraId="4CAD8199" w14:textId="6C8BA5AB"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11.8.1.3.1. </w:t>
      </w:r>
      <w:r w:rsidR="002E432B" w:rsidRPr="000A5B77">
        <w:rPr>
          <w:rFonts w:asciiTheme="minorHAnsi" w:hAnsiTheme="minorHAnsi" w:cstheme="minorHAnsi"/>
        </w:rPr>
        <w:t>Se apresentadas soltas, as peças poderão ter qualquer formato, dobradas ou não.</w:t>
      </w:r>
    </w:p>
    <w:p w14:paraId="445F77C1" w14:textId="77777777" w:rsidR="00220252" w:rsidRDefault="00220252" w:rsidP="00220252">
      <w:pPr>
        <w:spacing w:after="120" w:line="276" w:lineRule="auto"/>
        <w:jc w:val="both"/>
        <w:rPr>
          <w:rFonts w:asciiTheme="minorHAnsi" w:hAnsiTheme="minorHAnsi" w:cstheme="minorHAnsi"/>
        </w:rPr>
      </w:pPr>
    </w:p>
    <w:p w14:paraId="37519A02" w14:textId="055B0565"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11.8.2. </w:t>
      </w:r>
      <w:r w:rsidR="002E432B" w:rsidRPr="000A5B77">
        <w:rPr>
          <w:rFonts w:asciiTheme="minorHAnsi" w:hAnsiTheme="minorHAnsi" w:cstheme="minorHAnsi"/>
        </w:rPr>
        <w:t xml:space="preserve">Para cada peça </w:t>
      </w:r>
      <w:r w:rsidR="002E432B" w:rsidRPr="000A5B77">
        <w:rPr>
          <w:rFonts w:asciiTheme="minorHAnsi" w:hAnsiTheme="minorHAnsi" w:cstheme="minorHAnsi"/>
          <w:snapToGrid w:val="0"/>
        </w:rPr>
        <w:t>publicitária</w:t>
      </w:r>
      <w:r w:rsidR="002E432B" w:rsidRPr="000A5B77">
        <w:rPr>
          <w:rFonts w:asciiTheme="minorHAnsi" w:hAnsiTheme="minorHAnsi" w:cstheme="minorHAnsi"/>
        </w:rPr>
        <w:t xml:space="preserve">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14:paraId="0FEAA60C" w14:textId="77777777" w:rsidR="00220252" w:rsidRDefault="00220252" w:rsidP="00220252">
      <w:pPr>
        <w:spacing w:after="120" w:line="276" w:lineRule="auto"/>
        <w:jc w:val="both"/>
        <w:rPr>
          <w:rFonts w:asciiTheme="minorHAnsi" w:hAnsiTheme="minorHAnsi" w:cstheme="minorHAnsi"/>
        </w:rPr>
      </w:pPr>
    </w:p>
    <w:p w14:paraId="508E06E2" w14:textId="13546467"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11.8.3. </w:t>
      </w:r>
      <w:r w:rsidR="002E432B" w:rsidRPr="000A5B77">
        <w:rPr>
          <w:rFonts w:asciiTheme="minorHAnsi" w:hAnsiTheme="minorHAnsi" w:cstheme="minorHAnsi"/>
        </w:rPr>
        <w:t xml:space="preserve">As peças </w:t>
      </w:r>
      <w:r w:rsidR="002E432B" w:rsidRPr="000A5B77">
        <w:rPr>
          <w:rFonts w:asciiTheme="minorHAnsi" w:hAnsiTheme="minorHAnsi" w:cstheme="minorHAnsi"/>
          <w:snapToGrid w:val="0"/>
        </w:rPr>
        <w:t>publicitárias</w:t>
      </w:r>
      <w:r w:rsidR="002E432B" w:rsidRPr="000A5B77">
        <w:rPr>
          <w:rFonts w:asciiTheme="minorHAnsi" w:hAnsiTheme="minorHAnsi" w:cstheme="minorHAnsi"/>
        </w:rPr>
        <w:t xml:space="preserve"> não podem referir-se a trabalhos solicitados ou aprovados pelo </w:t>
      </w:r>
      <w:r w:rsidR="002E432B" w:rsidRPr="000A5B77">
        <w:rPr>
          <w:rFonts w:asciiTheme="minorHAnsi" w:hAnsiTheme="minorHAnsi" w:cstheme="minorHAnsi"/>
          <w:snapToGrid w:val="0"/>
        </w:rPr>
        <w:t>ANUNCIANTE</w:t>
      </w:r>
      <w:r w:rsidR="002E432B" w:rsidRPr="000A5B77">
        <w:rPr>
          <w:rFonts w:asciiTheme="minorHAnsi" w:hAnsiTheme="minorHAnsi" w:cstheme="minorHAnsi"/>
        </w:rPr>
        <w:t>, no âmbito de seus contratos com agência de propaganda.</w:t>
      </w:r>
    </w:p>
    <w:p w14:paraId="279C7745" w14:textId="77777777" w:rsidR="00220252" w:rsidRDefault="00220252" w:rsidP="00220252">
      <w:pPr>
        <w:spacing w:after="120" w:line="276" w:lineRule="auto"/>
        <w:jc w:val="both"/>
        <w:rPr>
          <w:rFonts w:asciiTheme="minorHAnsi" w:hAnsiTheme="minorHAnsi" w:cstheme="minorHAnsi"/>
        </w:rPr>
      </w:pPr>
    </w:p>
    <w:p w14:paraId="7DCE4586" w14:textId="245B0717"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11.9. </w:t>
      </w:r>
      <w:r w:rsidR="002E432B" w:rsidRPr="000A5B77">
        <w:rPr>
          <w:rFonts w:asciiTheme="minorHAnsi" w:hAnsiTheme="minorHAnsi" w:cstheme="minorHAnsi"/>
          <w:u w:val="single"/>
        </w:rPr>
        <w:t xml:space="preserve">Quesito 4 - </w:t>
      </w:r>
      <w:r w:rsidR="002E432B" w:rsidRPr="000A5B77">
        <w:rPr>
          <w:rFonts w:asciiTheme="minorHAnsi" w:hAnsiTheme="minorHAnsi" w:cstheme="minorHAnsi"/>
          <w:u w:val="single"/>
          <w:lang w:val="x-none"/>
        </w:rPr>
        <w:t>Relatos de Soluções de Problemas de Comunicação</w:t>
      </w:r>
      <w:r w:rsidR="002E432B" w:rsidRPr="000A5B77">
        <w:rPr>
          <w:rFonts w:asciiTheme="minorHAnsi" w:hAnsiTheme="minorHAnsi" w:cstheme="minorHAnsi"/>
          <w:u w:val="single"/>
        </w:rPr>
        <w:t>:</w:t>
      </w:r>
      <w:r w:rsidR="002E432B" w:rsidRPr="000A5B77">
        <w:rPr>
          <w:rFonts w:asciiTheme="minorHAnsi" w:hAnsiTheme="minorHAnsi" w:cstheme="minorHAnsi"/>
        </w:rPr>
        <w:t xml:space="preserve"> a licitante deverá apresentar os documentos, as informações e as peças que constituem o quesito em caderno específico, orientação retrato, com ou sem uso de cores, em formato A4, numerado sequencialmente a partir da primeira página interna, rubricado em todas as páginas e assinado na última por quem detenha poderes de representação da licitante, na forma de seus atos constitutivos, devidamente identificado.</w:t>
      </w:r>
    </w:p>
    <w:p w14:paraId="532BB780" w14:textId="77777777" w:rsidR="00220252" w:rsidRDefault="00220252" w:rsidP="00220252">
      <w:pPr>
        <w:spacing w:after="120" w:line="276" w:lineRule="auto"/>
        <w:jc w:val="both"/>
        <w:rPr>
          <w:rFonts w:asciiTheme="minorHAnsi" w:hAnsiTheme="minorHAnsi" w:cstheme="minorHAnsi"/>
        </w:rPr>
      </w:pPr>
    </w:p>
    <w:p w14:paraId="6D4E0EA7" w14:textId="7944F9CE" w:rsidR="00AD3144"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11.9.1. </w:t>
      </w:r>
      <w:r w:rsidR="002E432B" w:rsidRPr="000A5B77">
        <w:rPr>
          <w:rFonts w:asciiTheme="minorHAnsi" w:hAnsiTheme="minorHAnsi" w:cstheme="minorHAnsi"/>
        </w:rPr>
        <w:t xml:space="preserve">Os documentos, as informações e as peças mencionadas no subitem precedente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poderão ter </w:t>
      </w:r>
      <w:r w:rsidR="002E432B" w:rsidRPr="000A5B77">
        <w:rPr>
          <w:rFonts w:asciiTheme="minorHAnsi" w:hAnsiTheme="minorHAnsi" w:cstheme="minorHAnsi"/>
          <w:bCs/>
        </w:rPr>
        <w:t xml:space="preserve">informação, marca, sinal, etiqueta ou qualquer outro elemento </w:t>
      </w:r>
      <w:r w:rsidR="002E432B" w:rsidRPr="000A5B77">
        <w:rPr>
          <w:rFonts w:asciiTheme="minorHAnsi" w:hAnsiTheme="minorHAnsi" w:cstheme="minorHAnsi"/>
        </w:rPr>
        <w:t>que conste do Plano de Comunicação Publicitária – Via Não Identificada, que possibilite a identificação da autoria deste, antes da abertura do Invólucro nº 2.</w:t>
      </w:r>
    </w:p>
    <w:p w14:paraId="66303F6E" w14:textId="77777777" w:rsidR="00220252" w:rsidRDefault="00220252" w:rsidP="00220252">
      <w:pPr>
        <w:spacing w:after="120" w:line="276" w:lineRule="auto"/>
        <w:jc w:val="both"/>
        <w:rPr>
          <w:rFonts w:asciiTheme="minorHAnsi" w:hAnsiTheme="minorHAnsi" w:cstheme="minorHAnsi"/>
        </w:rPr>
      </w:pPr>
    </w:p>
    <w:p w14:paraId="669508F0" w14:textId="480A8809"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11.10. </w:t>
      </w:r>
      <w:r w:rsidR="002E432B" w:rsidRPr="000A5B77">
        <w:rPr>
          <w:rFonts w:asciiTheme="minorHAnsi" w:hAnsiTheme="minorHAnsi" w:cstheme="minorHAnsi"/>
        </w:rPr>
        <w:t>A licitante deverá apresentar</w:t>
      </w:r>
      <w:r w:rsidR="00383D96" w:rsidRPr="000A5B77">
        <w:rPr>
          <w:rFonts w:asciiTheme="minorHAnsi" w:hAnsiTheme="minorHAnsi" w:cstheme="minorHAnsi"/>
        </w:rPr>
        <w:t xml:space="preserve"> 03 (três)</w:t>
      </w:r>
      <w:r w:rsidR="002E432B" w:rsidRPr="000A5B77">
        <w:rPr>
          <w:rFonts w:asciiTheme="minorHAnsi" w:hAnsiTheme="minorHAnsi" w:cstheme="minorHAnsi"/>
        </w:rPr>
        <w:t xml:space="preserve"> Relatos de Soluções de Problemas de Comunicação, cada um com o máximo de </w:t>
      </w:r>
      <w:r w:rsidR="00383D96" w:rsidRPr="000A5B77">
        <w:rPr>
          <w:rFonts w:asciiTheme="minorHAnsi" w:hAnsiTheme="minorHAnsi" w:cstheme="minorHAnsi"/>
        </w:rPr>
        <w:t xml:space="preserve">04 (quatro) </w:t>
      </w:r>
      <w:r w:rsidR="002E432B" w:rsidRPr="000A5B77">
        <w:rPr>
          <w:rFonts w:asciiTheme="minorHAnsi" w:hAnsiTheme="minorHAnsi" w:cstheme="minorHAnsi"/>
        </w:rPr>
        <w:t>páginas, em que serão descritas soluções publicitárias propostas pela licitante e implementadas por seus clientes, na superação de desafios de comunicação. Cada Relato:</w:t>
      </w:r>
    </w:p>
    <w:p w14:paraId="7E84CB28" w14:textId="54BAF2BF" w:rsidR="002E432B" w:rsidRDefault="00220252" w:rsidP="00220252">
      <w:pPr>
        <w:spacing w:after="120" w:line="276" w:lineRule="auto"/>
        <w:jc w:val="both"/>
        <w:rPr>
          <w:rFonts w:asciiTheme="minorHAnsi" w:hAnsiTheme="minorHAnsi" w:cstheme="minorHAnsi"/>
          <w:iCs/>
        </w:rPr>
      </w:pPr>
      <w:r>
        <w:rPr>
          <w:rFonts w:asciiTheme="minorHAnsi" w:hAnsiTheme="minorHAnsi" w:cstheme="minorHAnsi"/>
        </w:rPr>
        <w:t xml:space="preserve">I - </w:t>
      </w:r>
      <w:proofErr w:type="gramStart"/>
      <w:r w:rsidR="002E432B" w:rsidRPr="000A5B77">
        <w:rPr>
          <w:rFonts w:asciiTheme="minorHAnsi" w:hAnsiTheme="minorHAnsi" w:cstheme="minorHAnsi"/>
        </w:rPr>
        <w:t>deverá</w:t>
      </w:r>
      <w:proofErr w:type="gramEnd"/>
      <w:r w:rsidR="002E432B" w:rsidRPr="000A5B77">
        <w:rPr>
          <w:rFonts w:asciiTheme="minorHAnsi" w:hAnsiTheme="minorHAnsi" w:cstheme="minorHAnsi"/>
        </w:rPr>
        <w:t xml:space="preserve"> ser </w:t>
      </w:r>
      <w:r w:rsidR="002E432B" w:rsidRPr="000A5B77">
        <w:rPr>
          <w:rFonts w:asciiTheme="minorHAnsi" w:hAnsiTheme="minorHAnsi" w:cstheme="minorHAnsi"/>
          <w:iCs/>
        </w:rPr>
        <w:t>elaborado pela licitante, em papel que a identifique;</w:t>
      </w:r>
    </w:p>
    <w:p w14:paraId="4772B3EB" w14:textId="1E6EA6D3" w:rsidR="002E432B" w:rsidRDefault="00220252" w:rsidP="00220252">
      <w:pPr>
        <w:spacing w:after="120" w:line="276" w:lineRule="auto"/>
        <w:jc w:val="both"/>
        <w:rPr>
          <w:rFonts w:asciiTheme="minorHAnsi" w:hAnsiTheme="minorHAnsi" w:cstheme="minorHAnsi"/>
          <w:iCs/>
        </w:rPr>
      </w:pPr>
      <w:r>
        <w:rPr>
          <w:rFonts w:asciiTheme="minorHAnsi" w:hAnsiTheme="minorHAnsi" w:cstheme="minorHAnsi"/>
          <w:iCs/>
        </w:rPr>
        <w:t xml:space="preserve">II - </w:t>
      </w:r>
      <w:proofErr w:type="gramStart"/>
      <w:r w:rsidR="002E432B" w:rsidRPr="000A5B77">
        <w:rPr>
          <w:rFonts w:asciiTheme="minorHAnsi" w:hAnsiTheme="minorHAnsi" w:cstheme="minorHAnsi"/>
          <w:iCs/>
        </w:rPr>
        <w:t>deverá</w:t>
      </w:r>
      <w:proofErr w:type="gramEnd"/>
      <w:r w:rsidR="002E432B" w:rsidRPr="000A5B77">
        <w:rPr>
          <w:rFonts w:asciiTheme="minorHAnsi" w:hAnsiTheme="minorHAnsi" w:cstheme="minorHAnsi"/>
          <w:iCs/>
        </w:rPr>
        <w:t xml:space="preserve"> contemplar nome, cargo ou função e assinatura de funcionário da licitante responsável por sua elaboração;</w:t>
      </w:r>
    </w:p>
    <w:p w14:paraId="166D17EA" w14:textId="5CDC63C5" w:rsidR="002E432B" w:rsidRDefault="00220252" w:rsidP="00220252">
      <w:pPr>
        <w:spacing w:after="120" w:line="276" w:lineRule="auto"/>
        <w:jc w:val="both"/>
        <w:rPr>
          <w:rFonts w:asciiTheme="minorHAnsi" w:hAnsiTheme="minorHAnsi" w:cstheme="minorHAnsi"/>
        </w:rPr>
      </w:pPr>
      <w:r>
        <w:rPr>
          <w:rFonts w:asciiTheme="minorHAnsi" w:hAnsiTheme="minorHAnsi" w:cstheme="minorHAnsi"/>
          <w:iCs/>
        </w:rPr>
        <w:t xml:space="preserve">III - </w:t>
      </w:r>
      <w:r w:rsidR="002E432B" w:rsidRPr="000A5B77">
        <w:rPr>
          <w:rFonts w:asciiTheme="minorHAnsi" w:hAnsiTheme="minorHAnsi" w:cstheme="minorHAnsi"/>
        </w:rPr>
        <w:t>não pode referir-se a ações publicitárias solicitadas ou aprovadas pelo ANUNCIANTE, no âmbito de seus contratos com agência de propaganda;</w:t>
      </w:r>
    </w:p>
    <w:p w14:paraId="723B21CE" w14:textId="70C8CF68"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IV - </w:t>
      </w:r>
      <w:proofErr w:type="gramStart"/>
      <w:r w:rsidR="002E432B" w:rsidRPr="000A5B77">
        <w:rPr>
          <w:rFonts w:asciiTheme="minorHAnsi" w:hAnsiTheme="minorHAnsi" w:cstheme="minorHAnsi"/>
        </w:rPr>
        <w:t>deverá</w:t>
      </w:r>
      <w:proofErr w:type="gramEnd"/>
      <w:r w:rsidR="002E432B" w:rsidRPr="000A5B77">
        <w:rPr>
          <w:rFonts w:asciiTheme="minorHAnsi" w:hAnsiTheme="minorHAnsi" w:cstheme="minorHAnsi"/>
        </w:rPr>
        <w:t xml:space="preserve"> estar formalmente referendado pelo respectivo cliente, de forma a atestar sua autenticidade.</w:t>
      </w:r>
    </w:p>
    <w:p w14:paraId="62C9C3F6" w14:textId="77777777" w:rsidR="00220252" w:rsidRDefault="00220252" w:rsidP="00220252">
      <w:pPr>
        <w:spacing w:after="120" w:line="276" w:lineRule="auto"/>
        <w:jc w:val="both"/>
        <w:rPr>
          <w:rFonts w:asciiTheme="minorHAnsi" w:hAnsiTheme="minorHAnsi" w:cstheme="minorHAnsi"/>
        </w:rPr>
      </w:pPr>
    </w:p>
    <w:p w14:paraId="618CC5B5" w14:textId="03DE0B17"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11.10.1. </w:t>
      </w:r>
      <w:r w:rsidR="002E432B" w:rsidRPr="000A5B77">
        <w:rPr>
          <w:rFonts w:asciiTheme="minorHAnsi" w:hAnsiTheme="minorHAnsi" w:cstheme="minorHAnsi"/>
        </w:rPr>
        <w:t>A formalização do referendo deverá ser feita no próprio Relato, no qual constarão, além do referendo, o nome empresarial do cliente, o nome do signatário, seu cargo/função e sua assinatura.</w:t>
      </w:r>
    </w:p>
    <w:p w14:paraId="785C2A73" w14:textId="77777777" w:rsidR="00220252" w:rsidRDefault="00220252" w:rsidP="00220252">
      <w:pPr>
        <w:spacing w:after="120" w:line="276" w:lineRule="auto"/>
        <w:jc w:val="both"/>
        <w:rPr>
          <w:rFonts w:asciiTheme="minorHAnsi" w:hAnsiTheme="minorHAnsi" w:cstheme="minorHAnsi"/>
        </w:rPr>
      </w:pPr>
    </w:p>
    <w:p w14:paraId="7089A3EB" w14:textId="7BADBAD6"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11.10.2. </w:t>
      </w:r>
      <w:r w:rsidR="002E432B" w:rsidRPr="000A5B77">
        <w:rPr>
          <w:rFonts w:asciiTheme="minorHAnsi" w:hAnsiTheme="minorHAnsi" w:cstheme="minorHAnsi"/>
        </w:rPr>
        <w:t xml:space="preserve">Os Relatos de que trata o subitem 11.10 devem ter sido implementados a partir de </w:t>
      </w:r>
      <w:r w:rsidR="00383D96" w:rsidRPr="000A5B77">
        <w:rPr>
          <w:rFonts w:asciiTheme="minorHAnsi" w:hAnsiTheme="minorHAnsi" w:cstheme="minorHAnsi"/>
        </w:rPr>
        <w:t>01 de janeiro de 2017.</w:t>
      </w:r>
    </w:p>
    <w:p w14:paraId="52E5AD29" w14:textId="77777777" w:rsidR="00220252" w:rsidRDefault="00220252" w:rsidP="00220252">
      <w:pPr>
        <w:spacing w:after="120" w:line="276" w:lineRule="auto"/>
        <w:jc w:val="both"/>
        <w:rPr>
          <w:rFonts w:asciiTheme="minorHAnsi" w:hAnsiTheme="minorHAnsi" w:cstheme="minorHAnsi"/>
        </w:rPr>
      </w:pPr>
    </w:p>
    <w:p w14:paraId="6B624F2D" w14:textId="476BDC0C"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11.10.3. </w:t>
      </w:r>
      <w:r w:rsidR="002E432B" w:rsidRPr="000A5B77">
        <w:rPr>
          <w:rFonts w:asciiTheme="minorHAnsi" w:hAnsiTheme="minorHAnsi" w:cstheme="minorHAnsi"/>
        </w:rPr>
        <w:t xml:space="preserve">É permitida a inclusão de até </w:t>
      </w:r>
      <w:r w:rsidR="00383D96" w:rsidRPr="000A5B77">
        <w:rPr>
          <w:rFonts w:asciiTheme="minorHAnsi" w:hAnsiTheme="minorHAnsi" w:cstheme="minorHAnsi"/>
        </w:rPr>
        <w:t xml:space="preserve">03 (três) </w:t>
      </w:r>
      <w:r w:rsidR="002E432B" w:rsidRPr="000A5B77">
        <w:rPr>
          <w:rFonts w:asciiTheme="minorHAnsi" w:hAnsiTheme="minorHAnsi" w:cstheme="minorHAnsi"/>
        </w:rPr>
        <w:t xml:space="preserve">peças </w:t>
      </w:r>
      <w:r w:rsidR="002E432B" w:rsidRPr="000A5B77">
        <w:rPr>
          <w:rFonts w:asciiTheme="minorHAnsi" w:hAnsiTheme="minorHAnsi" w:cstheme="minorHAnsi"/>
          <w:snapToGrid w:val="0"/>
        </w:rPr>
        <w:t>publicitárias</w:t>
      </w:r>
      <w:r w:rsidR="002E432B" w:rsidRPr="000A5B77">
        <w:rPr>
          <w:rFonts w:asciiTheme="minorHAnsi" w:hAnsiTheme="minorHAnsi" w:cstheme="minorHAnsi"/>
        </w:rPr>
        <w:t>, independentemente do meio de divulgação, do tipo ou característica da peça, em cada Relato, observando-se as seguintes regras:</w:t>
      </w:r>
    </w:p>
    <w:p w14:paraId="35846543" w14:textId="0039ED96"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0A5B77">
        <w:rPr>
          <w:rFonts w:asciiTheme="minorHAnsi" w:hAnsiTheme="minorHAnsi" w:cstheme="minorHAnsi"/>
        </w:rPr>
        <w:t>as</w:t>
      </w:r>
      <w:proofErr w:type="gramEnd"/>
      <w:r w:rsidR="002E432B" w:rsidRPr="000A5B77">
        <w:rPr>
          <w:rFonts w:asciiTheme="minorHAnsi" w:hAnsiTheme="minorHAnsi" w:cstheme="minorHAnsi"/>
        </w:rPr>
        <w:t xml:space="preserve"> peças eletrônicas deverão ser fornecidas em DVD, CD ou </w:t>
      </w:r>
      <w:r w:rsidR="002E432B" w:rsidRPr="000A5B77">
        <w:rPr>
          <w:rFonts w:asciiTheme="minorHAnsi" w:hAnsiTheme="minorHAnsi" w:cstheme="minorHAnsi"/>
          <w:i/>
        </w:rPr>
        <w:t>pen drive</w:t>
      </w:r>
      <w:r w:rsidR="002E432B" w:rsidRPr="000A5B77">
        <w:rPr>
          <w:rFonts w:asciiTheme="minorHAnsi" w:hAnsiTheme="minorHAnsi" w:cstheme="minorHAnsi"/>
        </w:rPr>
        <w:t xml:space="preserve">, executáveis no sistema operacional </w:t>
      </w:r>
      <w:r w:rsidR="002E432B" w:rsidRPr="000A5B77">
        <w:rPr>
          <w:rFonts w:asciiTheme="minorHAnsi" w:hAnsiTheme="minorHAnsi" w:cstheme="minorHAnsi"/>
          <w:i/>
        </w:rPr>
        <w:t>Windows</w:t>
      </w:r>
      <w:r w:rsidR="002E432B" w:rsidRPr="000A5B77">
        <w:rPr>
          <w:rFonts w:asciiTheme="minorHAnsi" w:hAnsiTheme="minorHAnsi" w:cstheme="minorHAnsi"/>
        </w:rPr>
        <w:t>, podendo integrar o caderno específico previsto no subitem 11.9 ou ser apresentadas soltas;</w:t>
      </w:r>
    </w:p>
    <w:p w14:paraId="332D952E" w14:textId="0939AE8A"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as</w:t>
      </w:r>
      <w:proofErr w:type="gramEnd"/>
      <w:r w:rsidR="002E432B" w:rsidRPr="000A5B77">
        <w:rPr>
          <w:rFonts w:asciiTheme="minorHAnsi" w:hAnsiTheme="minorHAnsi" w:cstheme="minorHAnsi"/>
        </w:rPr>
        <w:t xml:space="preserve"> peças gráficas poderão integrar o caderno específico previsto no subitem 11.9, em papel A4 ou A3 dobrado, ou ser apresentadas soltas, em qualquer formado, dobradas ou não. Em todos os casos, deverá ser preservada a capacidade de leitura das peças e indicadas suas dimensões originais;</w:t>
      </w:r>
    </w:p>
    <w:p w14:paraId="76C0D761" w14:textId="288C083A"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bCs/>
        </w:rPr>
        <w:t>p</w:t>
      </w:r>
      <w:r w:rsidR="002E432B" w:rsidRPr="000A5B77">
        <w:rPr>
          <w:rFonts w:asciiTheme="minorHAnsi" w:hAnsiTheme="minorHAnsi" w:cstheme="minorHAnsi"/>
        </w:rPr>
        <w:t xml:space="preserve">ara cada peça </w:t>
      </w:r>
      <w:r w:rsidR="002E432B" w:rsidRPr="000A5B77">
        <w:rPr>
          <w:rFonts w:asciiTheme="minorHAnsi" w:hAnsiTheme="minorHAnsi" w:cstheme="minorHAnsi"/>
          <w:snapToGrid w:val="0"/>
        </w:rPr>
        <w:t>publicitária</w:t>
      </w:r>
      <w:r w:rsidR="002E432B" w:rsidRPr="000A5B77">
        <w:rPr>
          <w:rFonts w:asciiTheme="minorHAnsi" w:hAnsiTheme="minorHAnsi" w:cstheme="minorHAnsi"/>
        </w:rPr>
        <w:t>, deverá ser apresentada ficha técnica com a indicação sucinta do problema que se propôs a resolver.</w:t>
      </w:r>
    </w:p>
    <w:p w14:paraId="1F246919" w14:textId="77777777" w:rsidR="00220252" w:rsidRDefault="00220252" w:rsidP="00220252">
      <w:pPr>
        <w:spacing w:after="120" w:line="276" w:lineRule="auto"/>
        <w:jc w:val="both"/>
        <w:rPr>
          <w:rFonts w:asciiTheme="minorHAnsi" w:hAnsiTheme="minorHAnsi" w:cstheme="minorHAnsi"/>
        </w:rPr>
      </w:pPr>
    </w:p>
    <w:p w14:paraId="5F13A3FD" w14:textId="5DA77796" w:rsidR="002E432B" w:rsidRPr="000A5B77" w:rsidRDefault="00220252" w:rsidP="00220252">
      <w:pPr>
        <w:spacing w:after="120" w:line="276" w:lineRule="auto"/>
        <w:jc w:val="both"/>
        <w:rPr>
          <w:rFonts w:asciiTheme="minorHAnsi" w:hAnsiTheme="minorHAnsi" w:cstheme="minorHAnsi"/>
          <w:bCs/>
        </w:rPr>
      </w:pPr>
      <w:r>
        <w:rPr>
          <w:rFonts w:asciiTheme="minorHAnsi" w:hAnsiTheme="minorHAnsi" w:cstheme="minorHAnsi"/>
        </w:rPr>
        <w:t xml:space="preserve">11.10.3.1. </w:t>
      </w:r>
      <w:r w:rsidR="002E432B" w:rsidRPr="000A5B77">
        <w:rPr>
          <w:rFonts w:asciiTheme="minorHAnsi" w:hAnsiTheme="minorHAnsi" w:cstheme="minorHAnsi"/>
        </w:rPr>
        <w:t>A ficha técnica de cada peça, observada a quantidade de peças estabelecida no subitem 11.10.3 deverá compor o limite de páginas estabelecido no subitem 11.10 para descrição do Relato.</w:t>
      </w:r>
    </w:p>
    <w:p w14:paraId="0F871594" w14:textId="77777777" w:rsidR="002E432B" w:rsidRPr="000A5B77" w:rsidRDefault="002E432B" w:rsidP="00B12509">
      <w:pPr>
        <w:spacing w:after="120" w:line="276" w:lineRule="auto"/>
        <w:rPr>
          <w:rFonts w:asciiTheme="minorHAnsi" w:hAnsiTheme="minorHAnsi" w:cstheme="minorHAnsi"/>
        </w:rPr>
      </w:pPr>
    </w:p>
    <w:p w14:paraId="4C537B1F" w14:textId="7CA3A894" w:rsidR="002E432B" w:rsidRPr="000A5B77" w:rsidRDefault="00220252" w:rsidP="00220252">
      <w:pPr>
        <w:pStyle w:val="Ttulo1"/>
        <w:spacing w:after="120" w:line="276" w:lineRule="auto"/>
        <w:jc w:val="left"/>
        <w:rPr>
          <w:rFonts w:asciiTheme="minorHAnsi" w:hAnsiTheme="minorHAnsi" w:cstheme="minorHAnsi"/>
          <w:szCs w:val="24"/>
        </w:rPr>
      </w:pPr>
      <w:bookmarkStart w:id="23" w:name="_Toc7447740"/>
      <w:r>
        <w:rPr>
          <w:rFonts w:asciiTheme="minorHAnsi" w:hAnsiTheme="minorHAnsi" w:cstheme="minorHAnsi"/>
          <w:szCs w:val="24"/>
        </w:rPr>
        <w:t xml:space="preserve">12. </w:t>
      </w:r>
      <w:bookmarkStart w:id="24" w:name="_Toc5971266"/>
      <w:r w:rsidR="002E432B" w:rsidRPr="000A5B77">
        <w:rPr>
          <w:rFonts w:asciiTheme="minorHAnsi" w:hAnsiTheme="minorHAnsi" w:cstheme="minorHAnsi"/>
          <w:szCs w:val="24"/>
        </w:rPr>
        <w:t>JULGAMENTO DAS PROPOSTAS TÉCNICAS</w:t>
      </w:r>
      <w:bookmarkEnd w:id="24"/>
      <w:bookmarkEnd w:id="23"/>
    </w:p>
    <w:p w14:paraId="39A7427B" w14:textId="3BEA6222"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12.1. </w:t>
      </w:r>
      <w:r w:rsidR="002E432B" w:rsidRPr="00220252">
        <w:rPr>
          <w:rFonts w:asciiTheme="minorHAnsi" w:hAnsiTheme="minorHAnsi" w:cstheme="minorHAnsi"/>
        </w:rPr>
        <w:t>A Subcomissão Técnica, prevista no item 20, analisará as Propostas Técnicas das licitantes quanto ao atendimento das condições estabelecidas neste Edital.</w:t>
      </w:r>
    </w:p>
    <w:p w14:paraId="697999C1" w14:textId="77777777" w:rsidR="00220252" w:rsidRDefault="00220252" w:rsidP="00220252">
      <w:pPr>
        <w:spacing w:after="120" w:line="276" w:lineRule="auto"/>
        <w:jc w:val="both"/>
        <w:rPr>
          <w:rFonts w:asciiTheme="minorHAnsi" w:hAnsiTheme="minorHAnsi" w:cstheme="minorHAnsi"/>
        </w:rPr>
      </w:pPr>
    </w:p>
    <w:p w14:paraId="60AE49F0" w14:textId="34E4215F"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12.2. </w:t>
      </w:r>
      <w:r w:rsidR="002E432B" w:rsidRPr="000A5B77">
        <w:rPr>
          <w:rFonts w:asciiTheme="minorHAnsi" w:hAnsiTheme="minorHAnsi" w:cstheme="minorHAnsi"/>
        </w:rPr>
        <w:t xml:space="preserve">Serão levados em conta pela Subcomissão Técnica, como critério de julgamento técnico, os seguintes atributos da Proposta Técnica, em cada quesito ou </w:t>
      </w:r>
      <w:proofErr w:type="spellStart"/>
      <w:r w:rsidR="002E432B" w:rsidRPr="000A5B77">
        <w:rPr>
          <w:rFonts w:asciiTheme="minorHAnsi" w:hAnsiTheme="minorHAnsi" w:cstheme="minorHAnsi"/>
        </w:rPr>
        <w:t>subquesito</w:t>
      </w:r>
      <w:proofErr w:type="spellEnd"/>
      <w:r w:rsidR="002E432B" w:rsidRPr="000A5B77">
        <w:rPr>
          <w:rFonts w:asciiTheme="minorHAnsi" w:hAnsiTheme="minorHAnsi" w:cstheme="minorHAnsi"/>
        </w:rPr>
        <w:t>:</w:t>
      </w:r>
    </w:p>
    <w:p w14:paraId="2EE0F861" w14:textId="77777777" w:rsidR="00220252" w:rsidRDefault="00220252" w:rsidP="00220252">
      <w:pPr>
        <w:spacing w:after="120" w:line="276" w:lineRule="auto"/>
        <w:jc w:val="both"/>
        <w:rPr>
          <w:rFonts w:asciiTheme="minorHAnsi" w:hAnsiTheme="minorHAnsi" w:cstheme="minorHAnsi"/>
        </w:rPr>
      </w:pPr>
    </w:p>
    <w:p w14:paraId="4AF8A943" w14:textId="5C806E81" w:rsidR="002E432B" w:rsidRPr="00D0133D"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12.2.1. </w:t>
      </w:r>
      <w:r w:rsidR="002E432B" w:rsidRPr="00D0133D">
        <w:rPr>
          <w:rFonts w:asciiTheme="minorHAnsi" w:hAnsiTheme="minorHAnsi" w:cstheme="minorHAnsi"/>
          <w:u w:val="single"/>
        </w:rPr>
        <w:t>Quesito 1 - Plano de Comunicação Publicitária</w:t>
      </w:r>
    </w:p>
    <w:p w14:paraId="40823C4B" w14:textId="77777777" w:rsidR="005B4D4D" w:rsidRDefault="005B4D4D" w:rsidP="00B12509">
      <w:pPr>
        <w:spacing w:after="120" w:line="276" w:lineRule="auto"/>
        <w:jc w:val="both"/>
        <w:rPr>
          <w:rFonts w:asciiTheme="minorHAnsi" w:hAnsiTheme="minorHAnsi" w:cstheme="minorHAnsi"/>
        </w:rPr>
      </w:pPr>
    </w:p>
    <w:p w14:paraId="5F4FD1A0" w14:textId="1E87B62B" w:rsidR="002E432B" w:rsidRDefault="00220252" w:rsidP="00220252">
      <w:pPr>
        <w:spacing w:after="120" w:line="276" w:lineRule="auto"/>
        <w:jc w:val="both"/>
        <w:rPr>
          <w:rFonts w:asciiTheme="minorHAnsi" w:hAnsiTheme="minorHAnsi" w:cstheme="minorHAnsi"/>
          <w:u w:val="single"/>
        </w:rPr>
      </w:pPr>
      <w:r>
        <w:rPr>
          <w:rFonts w:asciiTheme="minorHAnsi" w:hAnsiTheme="minorHAnsi" w:cstheme="minorHAnsi"/>
        </w:rPr>
        <w:t xml:space="preserve">12.2.1.1. </w:t>
      </w:r>
      <w:proofErr w:type="spellStart"/>
      <w:r w:rsidR="002E432B" w:rsidRPr="00D0133D">
        <w:rPr>
          <w:rFonts w:asciiTheme="minorHAnsi" w:hAnsiTheme="minorHAnsi" w:cstheme="minorHAnsi"/>
          <w:u w:val="single"/>
        </w:rPr>
        <w:t>Subquesito</w:t>
      </w:r>
      <w:proofErr w:type="spellEnd"/>
      <w:r w:rsidR="002E432B" w:rsidRPr="00D0133D">
        <w:rPr>
          <w:rFonts w:asciiTheme="minorHAnsi" w:hAnsiTheme="minorHAnsi" w:cstheme="minorHAnsi"/>
          <w:u w:val="single"/>
        </w:rPr>
        <w:t xml:space="preserve"> 1 - Raciocínio Básico</w:t>
      </w:r>
    </w:p>
    <w:p w14:paraId="1429D2CD" w14:textId="4E8AED01" w:rsidR="002E432B" w:rsidRDefault="00220252" w:rsidP="00220252">
      <w:pPr>
        <w:spacing w:after="120" w:line="276" w:lineRule="auto"/>
        <w:jc w:val="both"/>
        <w:rPr>
          <w:rFonts w:asciiTheme="minorHAnsi" w:hAnsiTheme="minorHAnsi" w:cstheme="minorHAnsi"/>
        </w:rPr>
      </w:pPr>
      <w:r w:rsidRPr="00220252">
        <w:rPr>
          <w:rFonts w:asciiTheme="minorHAnsi" w:hAnsiTheme="minorHAnsi" w:cstheme="minorHAnsi"/>
        </w:rPr>
        <w:t xml:space="preserve">a) </w:t>
      </w:r>
      <w:r w:rsidR="002E432B" w:rsidRPr="000A5B77">
        <w:rPr>
          <w:rFonts w:asciiTheme="minorHAnsi" w:hAnsiTheme="minorHAnsi" w:cstheme="minorHAnsi"/>
        </w:rPr>
        <w:t>a acuidade demonstrada na análise das características e especificidades do ANUNCIANTE e do contexto de sua atuação;</w:t>
      </w:r>
    </w:p>
    <w:p w14:paraId="2388B6A0" w14:textId="673ACC27"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 pertinência dos aspectos relevantes e significativos apresentados, relativos às necessidades de comunicação publicitária identificadas;</w:t>
      </w:r>
    </w:p>
    <w:p w14:paraId="4ED2DBC9" w14:textId="3F909C76" w:rsidR="002E432B" w:rsidRPr="000A5B77"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 assertividade demonstrada na análise do desafio de comunicação a ser superado pelo ANUNCIANTE e no entendimento dos objetivos de comunicação estabelecidos no Briefing.</w:t>
      </w:r>
    </w:p>
    <w:p w14:paraId="0A4688B0" w14:textId="77777777" w:rsidR="0038679B" w:rsidRDefault="0038679B" w:rsidP="00B12509">
      <w:pPr>
        <w:spacing w:after="120" w:line="276" w:lineRule="auto"/>
        <w:jc w:val="both"/>
        <w:rPr>
          <w:rFonts w:asciiTheme="minorHAnsi" w:hAnsiTheme="minorHAnsi" w:cstheme="minorHAnsi"/>
        </w:rPr>
      </w:pPr>
    </w:p>
    <w:p w14:paraId="4EF6732C" w14:textId="503901C0" w:rsidR="002E432B" w:rsidRPr="005B4D4D"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12.2.1.2. </w:t>
      </w:r>
      <w:proofErr w:type="spellStart"/>
      <w:r w:rsidR="002E432B" w:rsidRPr="005B4D4D">
        <w:rPr>
          <w:rFonts w:asciiTheme="minorHAnsi" w:hAnsiTheme="minorHAnsi" w:cstheme="minorHAnsi"/>
          <w:u w:val="single"/>
        </w:rPr>
        <w:t>Subquesito</w:t>
      </w:r>
      <w:proofErr w:type="spellEnd"/>
      <w:r w:rsidR="002E432B" w:rsidRPr="005B4D4D">
        <w:rPr>
          <w:rFonts w:asciiTheme="minorHAnsi" w:hAnsiTheme="minorHAnsi" w:cstheme="minorHAnsi"/>
          <w:u w:val="single"/>
        </w:rPr>
        <w:t xml:space="preserve"> 2 - Estratégia de Comunicação Publicitária</w:t>
      </w:r>
    </w:p>
    <w:p w14:paraId="5FAD3167" w14:textId="70AF524B"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220252">
        <w:rPr>
          <w:rFonts w:asciiTheme="minorHAnsi" w:hAnsiTheme="minorHAnsi" w:cstheme="minorHAnsi"/>
        </w:rPr>
        <w:t>a adequação do partido temático e do conceito à natureza e às atividades do ANUNCIANTE, bem como ao desafio e aos objetivos de comunicação;</w:t>
      </w:r>
    </w:p>
    <w:p w14:paraId="124D3521" w14:textId="17B41AFD"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 consistência da argumentação em defesa do partido temático e do conceito;</w:t>
      </w:r>
    </w:p>
    <w:p w14:paraId="36FBFE5E" w14:textId="1D283671"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as possibilidades de interpretações positivas do conceito para a comunicação publicitária do ANUNCIANTE com seus públicos;</w:t>
      </w:r>
    </w:p>
    <w:p w14:paraId="7C5A2BA5" w14:textId="3AE65AD2"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a consistência técnica dos pontos centrais da Estratégia de Comunicação Publicitária proposta;</w:t>
      </w:r>
    </w:p>
    <w:p w14:paraId="2A494E6E" w14:textId="5E280F6A"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e) </w:t>
      </w:r>
      <w:r w:rsidR="0038679B" w:rsidRPr="000A5B77">
        <w:rPr>
          <w:rFonts w:asciiTheme="minorHAnsi" w:hAnsiTheme="minorHAnsi" w:cstheme="minorHAnsi"/>
        </w:rPr>
        <w:t xml:space="preserve">a </w:t>
      </w:r>
      <w:r w:rsidR="002E432B" w:rsidRPr="000A5B77">
        <w:rPr>
          <w:rFonts w:asciiTheme="minorHAnsi" w:hAnsiTheme="minorHAnsi" w:cstheme="minorHAnsi"/>
        </w:rPr>
        <w:t>capacidade da licitante de articular os conhecimentos sobre o ANUNCIANTE, o desafio e os objetivos de comunicação estabelecidos no Briefing;</w:t>
      </w:r>
    </w:p>
    <w:p w14:paraId="5952A49B" w14:textId="4E37FC1F" w:rsidR="002E432B" w:rsidRPr="000A5B77"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a exequibilidade da Estratégia de Comunicação Publicitária, considerada a verba referencial.</w:t>
      </w:r>
    </w:p>
    <w:p w14:paraId="5281B58F" w14:textId="77777777" w:rsidR="002E432B" w:rsidRDefault="002E432B" w:rsidP="00B12509">
      <w:pPr>
        <w:spacing w:after="120" w:line="276" w:lineRule="auto"/>
        <w:jc w:val="both"/>
        <w:rPr>
          <w:rFonts w:asciiTheme="minorHAnsi" w:hAnsiTheme="minorHAnsi" w:cstheme="minorHAnsi"/>
        </w:rPr>
      </w:pPr>
    </w:p>
    <w:p w14:paraId="551F1454" w14:textId="6189FE37" w:rsidR="002E432B" w:rsidRPr="00220252" w:rsidRDefault="00220252" w:rsidP="00220252">
      <w:pPr>
        <w:spacing w:after="120" w:line="276" w:lineRule="auto"/>
        <w:jc w:val="both"/>
        <w:rPr>
          <w:rFonts w:asciiTheme="minorHAnsi" w:hAnsiTheme="minorHAnsi" w:cstheme="minorHAnsi"/>
        </w:rPr>
      </w:pPr>
      <w:r w:rsidRPr="00220252">
        <w:rPr>
          <w:rFonts w:asciiTheme="minorHAnsi" w:hAnsiTheme="minorHAnsi" w:cstheme="minorHAnsi"/>
        </w:rPr>
        <w:t>12.2.1.3.</w:t>
      </w:r>
      <w:r>
        <w:rPr>
          <w:rFonts w:asciiTheme="minorHAnsi" w:hAnsiTheme="minorHAnsi" w:cstheme="minorHAnsi"/>
          <w:u w:val="single"/>
        </w:rPr>
        <w:t xml:space="preserve"> </w:t>
      </w:r>
      <w:proofErr w:type="spellStart"/>
      <w:r w:rsidR="002E432B" w:rsidRPr="00220252">
        <w:rPr>
          <w:rFonts w:asciiTheme="minorHAnsi" w:hAnsiTheme="minorHAnsi" w:cstheme="minorHAnsi"/>
          <w:u w:val="single"/>
        </w:rPr>
        <w:t>Subquesito</w:t>
      </w:r>
      <w:proofErr w:type="spellEnd"/>
      <w:r w:rsidR="002E432B" w:rsidRPr="00220252">
        <w:rPr>
          <w:rFonts w:asciiTheme="minorHAnsi" w:hAnsiTheme="minorHAnsi" w:cstheme="minorHAnsi"/>
          <w:u w:val="single"/>
        </w:rPr>
        <w:t xml:space="preserve"> 3 - Ideia Criativa</w:t>
      </w:r>
    </w:p>
    <w:p w14:paraId="245BAB24" w14:textId="37726BA3"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220252">
        <w:rPr>
          <w:rFonts w:asciiTheme="minorHAnsi" w:hAnsiTheme="minorHAnsi" w:cstheme="minorHAnsi"/>
        </w:rPr>
        <w:t>o alinhamento da campanha com a Estratégia de Comunicação Publicitária;</w:t>
      </w:r>
    </w:p>
    <w:p w14:paraId="6BC148A3" w14:textId="76F30525"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 pertinência da solução criativa com a natureza do ANUNCIANTE, com o desafio e com os objetivos de comunicação estabelecidos no Briefing;</w:t>
      </w:r>
    </w:p>
    <w:p w14:paraId="710C76C5" w14:textId="5FFCCE65"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 adequação das peças publicitárias ao perfil dos segmentos de público-alvo;</w:t>
      </w:r>
    </w:p>
    <w:p w14:paraId="06355097" w14:textId="5AF1F4D1"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a compatibilidade das peças publicitárias com os meios e veículos de divulgação a que se destinam;</w:t>
      </w:r>
    </w:p>
    <w:p w14:paraId="46616F6C" w14:textId="72D245C5"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a originalidade da solução criativa e a multiplicidade de interpretações favoráveis que comporta;</w:t>
      </w:r>
    </w:p>
    <w:p w14:paraId="22FC4F6A" w14:textId="1AC02582"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a clareza e precisão das mensagens e a adequação da linguagem com os públicos-alvo;</w:t>
      </w:r>
    </w:p>
    <w:p w14:paraId="447F4C6E" w14:textId="26CD9AF0" w:rsidR="002E432B" w:rsidRPr="000A5B77"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g) </w:t>
      </w:r>
      <w:r w:rsidR="002E432B" w:rsidRPr="000A5B77">
        <w:rPr>
          <w:rFonts w:asciiTheme="minorHAnsi" w:hAnsiTheme="minorHAnsi" w:cstheme="minorHAnsi"/>
        </w:rPr>
        <w:t>a exequibilidade das peças e de todos os elementos propostos, com base na verba referencial para investimento.</w:t>
      </w:r>
    </w:p>
    <w:p w14:paraId="62A3F745" w14:textId="77777777" w:rsidR="002E432B" w:rsidRDefault="002E432B" w:rsidP="00B12509">
      <w:pPr>
        <w:spacing w:after="120" w:line="276" w:lineRule="auto"/>
        <w:jc w:val="both"/>
        <w:rPr>
          <w:rFonts w:asciiTheme="minorHAnsi" w:hAnsiTheme="minorHAnsi" w:cstheme="minorHAnsi"/>
        </w:rPr>
      </w:pPr>
    </w:p>
    <w:p w14:paraId="4751EDB4" w14:textId="7E6E77E5" w:rsidR="002E432B" w:rsidRPr="005B4D4D"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12.2.1.4. </w:t>
      </w:r>
      <w:proofErr w:type="spellStart"/>
      <w:r w:rsidR="002E432B" w:rsidRPr="005B4D4D">
        <w:rPr>
          <w:rFonts w:asciiTheme="minorHAnsi" w:hAnsiTheme="minorHAnsi" w:cstheme="minorHAnsi"/>
          <w:u w:val="single"/>
        </w:rPr>
        <w:t>Subquesito</w:t>
      </w:r>
      <w:proofErr w:type="spellEnd"/>
      <w:r w:rsidR="002E432B" w:rsidRPr="005B4D4D">
        <w:rPr>
          <w:rFonts w:asciiTheme="minorHAnsi" w:hAnsiTheme="minorHAnsi" w:cstheme="minorHAnsi"/>
          <w:u w:val="single"/>
        </w:rPr>
        <w:t xml:space="preserve"> 4 - Estratégia de Mídia e Não Mídia</w:t>
      </w:r>
    </w:p>
    <w:p w14:paraId="2D18F1DA" w14:textId="4DEF98CC"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220252">
        <w:rPr>
          <w:rFonts w:asciiTheme="minorHAnsi" w:hAnsiTheme="minorHAnsi" w:cstheme="minorHAnsi"/>
        </w:rPr>
        <w:t>a adequação da Estratégia de Mídia e Não Mídia com as características da ação publicitária, com a verba referencial para investimento e com o desafio e os objetivos de comunicação estabelecidos no Briefing;</w:t>
      </w:r>
    </w:p>
    <w:p w14:paraId="3102FB68" w14:textId="5D36BEE1"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 consistência técnica demonstrada na proposição e defesa da estratégia, da tática e do plano de mídia;</w:t>
      </w:r>
    </w:p>
    <w:p w14:paraId="5A739BFF" w14:textId="2B073BA1"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 consistência do conhecimento dos hábitos de consumo de comunicação dos segmentos de públicos-alvo da campanha publicitária;</w:t>
      </w:r>
    </w:p>
    <w:p w14:paraId="20346FF6" w14:textId="3B436480"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a adequação da proposta no uso dos recursos próprios de comunicação do ANUNCIANTE e seu alinhamento com a Estratégia de Mídia e Não Mídia;</w:t>
      </w:r>
    </w:p>
    <w:p w14:paraId="16B8008B" w14:textId="2590EE94" w:rsidR="002E432B" w:rsidRPr="000A5B77"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o grau de eficiência e a economicidade na utilização da verba referencial para investimento, demonstrados na simulação dos parâmetros de cobertura e frequência.</w:t>
      </w:r>
    </w:p>
    <w:p w14:paraId="2BF9959C" w14:textId="77777777" w:rsidR="002E432B" w:rsidRDefault="002E432B" w:rsidP="00B12509">
      <w:pPr>
        <w:spacing w:after="120" w:line="276" w:lineRule="auto"/>
        <w:jc w:val="both"/>
        <w:rPr>
          <w:rFonts w:asciiTheme="minorHAnsi" w:hAnsiTheme="minorHAnsi" w:cstheme="minorHAnsi"/>
        </w:rPr>
      </w:pPr>
    </w:p>
    <w:p w14:paraId="236AE402" w14:textId="56B9DE77" w:rsidR="00220252" w:rsidRPr="00220252" w:rsidRDefault="00220252" w:rsidP="00220252">
      <w:pPr>
        <w:spacing w:after="120" w:line="276" w:lineRule="auto"/>
        <w:jc w:val="both"/>
        <w:rPr>
          <w:rFonts w:asciiTheme="minorHAnsi" w:hAnsiTheme="minorHAnsi" w:cstheme="minorHAnsi"/>
          <w:u w:val="single"/>
        </w:rPr>
      </w:pPr>
      <w:r>
        <w:rPr>
          <w:rFonts w:asciiTheme="minorHAnsi" w:hAnsiTheme="minorHAnsi" w:cstheme="minorHAnsi"/>
        </w:rPr>
        <w:t xml:space="preserve">12.2.2. </w:t>
      </w:r>
      <w:r w:rsidR="002E432B" w:rsidRPr="005B4D4D">
        <w:rPr>
          <w:rFonts w:asciiTheme="minorHAnsi" w:hAnsiTheme="minorHAnsi" w:cstheme="minorHAnsi"/>
          <w:u w:val="single"/>
        </w:rPr>
        <w:t>Quesito 2 - Capacidade de Atendimento</w:t>
      </w:r>
    </w:p>
    <w:p w14:paraId="4BF96C7A" w14:textId="1BC84061"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220252">
        <w:rPr>
          <w:rFonts w:asciiTheme="minorHAnsi" w:hAnsiTheme="minorHAnsi" w:cstheme="minorHAnsi"/>
        </w:rPr>
        <w:t>o porte e a tradição dos clientes, como anunciantes publicitários, e o período de atendimento a cada um;</w:t>
      </w:r>
    </w:p>
    <w:p w14:paraId="3AC3705E" w14:textId="0BEBB441" w:rsidR="002E432B" w:rsidRDefault="00220252" w:rsidP="00220252">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 experiência dos profissionais da licitante em atividades publicitárias e a adequação das quantificações e qualificações desses profissionais às necessidades de comunicação publicitária do ANUNCIANTE;</w:t>
      </w:r>
    </w:p>
    <w:p w14:paraId="76BA9D23" w14:textId="4E92A42B"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 adequação da infraestrutura e das instalações que estarão à disposição do ANUNCIANTE na execução do contrato;</w:t>
      </w:r>
    </w:p>
    <w:p w14:paraId="702B437E" w14:textId="53DB0D04"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a funcionalidade do relacionamento operacional entre o ANUNCIANTE e a licitante;</w:t>
      </w:r>
    </w:p>
    <w:p w14:paraId="46C93BAC" w14:textId="2D4BAE22" w:rsidR="002E432B" w:rsidRPr="000A5B77"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a relevância e utilidade das informações de marketing e comunicação, das pesquisas de audiência e da auditoria de circulação e controle de mídia que a licitante colocará regularmente à disposição do ANUNCIANTE.</w:t>
      </w:r>
    </w:p>
    <w:p w14:paraId="31031BEA" w14:textId="77777777" w:rsidR="002E432B" w:rsidRDefault="002E432B" w:rsidP="00B12509">
      <w:pPr>
        <w:spacing w:after="120" w:line="276" w:lineRule="auto"/>
        <w:jc w:val="both"/>
        <w:rPr>
          <w:rFonts w:asciiTheme="minorHAnsi" w:hAnsiTheme="minorHAnsi" w:cstheme="minorHAnsi"/>
        </w:rPr>
      </w:pPr>
    </w:p>
    <w:p w14:paraId="5F529F19" w14:textId="5FCA8C9E" w:rsidR="002E432B" w:rsidRPr="0024432A" w:rsidRDefault="0024432A" w:rsidP="0024432A">
      <w:pPr>
        <w:spacing w:after="120" w:line="276" w:lineRule="auto"/>
        <w:jc w:val="both"/>
        <w:rPr>
          <w:rFonts w:asciiTheme="minorHAnsi" w:hAnsiTheme="minorHAnsi" w:cstheme="minorHAnsi"/>
        </w:rPr>
      </w:pPr>
      <w:r>
        <w:rPr>
          <w:rFonts w:asciiTheme="minorHAnsi" w:hAnsiTheme="minorHAnsi" w:cstheme="minorHAnsi"/>
          <w:u w:val="single"/>
        </w:rPr>
        <w:t xml:space="preserve">12.2.3. </w:t>
      </w:r>
      <w:r w:rsidR="002E432B" w:rsidRPr="0024432A">
        <w:rPr>
          <w:rFonts w:asciiTheme="minorHAnsi" w:hAnsiTheme="minorHAnsi" w:cstheme="minorHAnsi"/>
          <w:u w:val="single"/>
        </w:rPr>
        <w:t>Quesito 3 - Repertório</w:t>
      </w:r>
    </w:p>
    <w:p w14:paraId="7FAE59AB" w14:textId="376A921B"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24432A">
        <w:rPr>
          <w:rFonts w:asciiTheme="minorHAnsi" w:hAnsiTheme="minorHAnsi" w:cstheme="minorHAnsi"/>
        </w:rPr>
        <w:t>a originalidade da solução criativa e sua adequação à natureza do cliente, ao público-alvo e ao desafio de comunicação;</w:t>
      </w:r>
    </w:p>
    <w:p w14:paraId="5EB30249" w14:textId="3A65A03A"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 clareza e precisão das mensagens e a adequação da linguagem às características dos meios e públicos-alvo;</w:t>
      </w:r>
    </w:p>
    <w:p w14:paraId="146B8C74" w14:textId="5C708C2B" w:rsidR="002E432B" w:rsidRPr="000A5B77"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 qualidade da produção, da execução e do acabamento das peças.</w:t>
      </w:r>
    </w:p>
    <w:p w14:paraId="7CF80120" w14:textId="77777777" w:rsidR="002E432B" w:rsidRDefault="002E432B" w:rsidP="00B12509">
      <w:pPr>
        <w:spacing w:after="120" w:line="276" w:lineRule="auto"/>
        <w:jc w:val="both"/>
        <w:rPr>
          <w:rFonts w:asciiTheme="minorHAnsi" w:hAnsiTheme="minorHAnsi" w:cstheme="minorHAnsi"/>
        </w:rPr>
      </w:pPr>
    </w:p>
    <w:p w14:paraId="5150114D" w14:textId="2CE70846" w:rsidR="002E432B" w:rsidRPr="005B4D4D"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12.2.4. </w:t>
      </w:r>
      <w:r w:rsidR="002E432B" w:rsidRPr="005B4D4D">
        <w:rPr>
          <w:rFonts w:asciiTheme="minorHAnsi" w:hAnsiTheme="minorHAnsi" w:cstheme="minorHAnsi"/>
          <w:u w:val="single"/>
        </w:rPr>
        <w:t>Quesito 4 - Relatos de Soluções de Problemas de Comunicação</w:t>
      </w:r>
    </w:p>
    <w:p w14:paraId="07B48760" w14:textId="7F90CB84"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24432A">
        <w:rPr>
          <w:rFonts w:asciiTheme="minorHAnsi" w:hAnsiTheme="minorHAnsi" w:cstheme="minorHAnsi"/>
        </w:rPr>
        <w:t>a evidência de planejamento estratégico por parte da licitante na proposição da solução publicitária;</w:t>
      </w:r>
    </w:p>
    <w:p w14:paraId="33BA1D88" w14:textId="1AC81632"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 demonstração de que a solução publicitária contribuiu para o alcance dos objetivos de comunicação do cliente;</w:t>
      </w:r>
    </w:p>
    <w:p w14:paraId="060BB1F7" w14:textId="3BD60AFB"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 complexidade do desafio de comunicação apresentado no Relato e a relevância dos resultados obtidos;</w:t>
      </w:r>
    </w:p>
    <w:p w14:paraId="09B7161E" w14:textId="5B395742" w:rsidR="002E432B" w:rsidRPr="000A5B77"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o encadeamento lógico da exposição do Relato pela licitante.</w:t>
      </w:r>
    </w:p>
    <w:p w14:paraId="4FD83804" w14:textId="77777777" w:rsidR="002E432B" w:rsidRDefault="002E432B" w:rsidP="00B12509">
      <w:pPr>
        <w:numPr>
          <w:ilvl w:val="12"/>
          <w:numId w:val="0"/>
        </w:numPr>
        <w:spacing w:after="120" w:line="276" w:lineRule="auto"/>
        <w:jc w:val="both"/>
        <w:rPr>
          <w:rFonts w:asciiTheme="minorHAnsi" w:hAnsiTheme="minorHAnsi" w:cstheme="minorHAnsi"/>
        </w:rPr>
      </w:pPr>
    </w:p>
    <w:p w14:paraId="34E9D75B" w14:textId="540DB5A7"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12.3. </w:t>
      </w:r>
      <w:r w:rsidR="002E432B" w:rsidRPr="0024432A">
        <w:rPr>
          <w:rFonts w:asciiTheme="minorHAnsi" w:hAnsiTheme="minorHAnsi" w:cstheme="minorHAnsi"/>
        </w:rPr>
        <w:t>A pontuação da Proposta Técnica está limitada a 100 (cem) e será apurada segundo a metodologia a seguir.</w:t>
      </w:r>
    </w:p>
    <w:p w14:paraId="01E0BBCA" w14:textId="77777777" w:rsidR="0024432A" w:rsidRDefault="0024432A" w:rsidP="0024432A">
      <w:pPr>
        <w:spacing w:after="120" w:line="276" w:lineRule="auto"/>
        <w:jc w:val="both"/>
        <w:rPr>
          <w:rFonts w:asciiTheme="minorHAnsi" w:hAnsiTheme="minorHAnsi" w:cstheme="minorHAnsi"/>
        </w:rPr>
      </w:pPr>
    </w:p>
    <w:p w14:paraId="09F7991A" w14:textId="1EDF0205"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12.3.1. </w:t>
      </w:r>
      <w:r w:rsidR="002E432B" w:rsidRPr="005B4D4D">
        <w:rPr>
          <w:rFonts w:asciiTheme="minorHAnsi" w:hAnsiTheme="minorHAnsi" w:cstheme="minorHAnsi"/>
        </w:rPr>
        <w:t xml:space="preserve">Para estabelecimento da pontuação de cada quesito e </w:t>
      </w:r>
      <w:proofErr w:type="spellStart"/>
      <w:r w:rsidR="002E432B" w:rsidRPr="005B4D4D">
        <w:rPr>
          <w:rFonts w:asciiTheme="minorHAnsi" w:hAnsiTheme="minorHAnsi" w:cstheme="minorHAnsi"/>
        </w:rPr>
        <w:t>subquesito</w:t>
      </w:r>
      <w:proofErr w:type="spellEnd"/>
      <w:r w:rsidR="002E432B" w:rsidRPr="005B4D4D">
        <w:rPr>
          <w:rFonts w:asciiTheme="minorHAnsi" w:hAnsiTheme="minorHAnsi" w:cstheme="minorHAnsi"/>
        </w:rPr>
        <w:t>, a Subcomissão Técnica realizará um exame comparativo entre as propostas apresentadas pelas licitantes e a gradação das pontuações atribuídas refletirá o maior ou menor grau de adequação de cada proposta, aos critérios de julgamento técnico estabelecidos no item 12 deste Edital.</w:t>
      </w:r>
    </w:p>
    <w:p w14:paraId="6C5D36BB" w14:textId="77777777" w:rsidR="0024432A" w:rsidRDefault="0024432A" w:rsidP="0024432A">
      <w:pPr>
        <w:spacing w:after="120" w:line="276" w:lineRule="auto"/>
        <w:jc w:val="both"/>
        <w:rPr>
          <w:rFonts w:asciiTheme="minorHAnsi" w:hAnsiTheme="minorHAnsi" w:cstheme="minorHAnsi"/>
        </w:rPr>
      </w:pPr>
    </w:p>
    <w:p w14:paraId="7AB92227" w14:textId="37C22F9D" w:rsidR="002E432B" w:rsidRPr="00D0133D"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12.3.2. </w:t>
      </w:r>
      <w:r w:rsidR="002E432B" w:rsidRPr="00D0133D">
        <w:rPr>
          <w:rFonts w:asciiTheme="minorHAnsi" w:hAnsiTheme="minorHAnsi" w:cstheme="minorHAnsi"/>
        </w:rPr>
        <w:t xml:space="preserve">Aos quesitos ou </w:t>
      </w:r>
      <w:proofErr w:type="spellStart"/>
      <w:r w:rsidR="002E432B" w:rsidRPr="00D0133D">
        <w:rPr>
          <w:rFonts w:asciiTheme="minorHAnsi" w:hAnsiTheme="minorHAnsi" w:cstheme="minorHAnsi"/>
        </w:rPr>
        <w:t>subquesitos</w:t>
      </w:r>
      <w:proofErr w:type="spellEnd"/>
      <w:r w:rsidR="002E432B" w:rsidRPr="00D0133D">
        <w:rPr>
          <w:rFonts w:asciiTheme="minorHAnsi" w:hAnsiTheme="minorHAnsi" w:cstheme="minorHAnsi"/>
        </w:rPr>
        <w:t xml:space="preserve"> serão atribuídos, no máximo, os seguintes pontos:</w:t>
      </w:r>
    </w:p>
    <w:p w14:paraId="2B603CB6" w14:textId="77777777" w:rsidR="0086150E" w:rsidRPr="000A5B77" w:rsidRDefault="0086150E" w:rsidP="00B12509">
      <w:pPr>
        <w:autoSpaceDE w:val="0"/>
        <w:autoSpaceDN w:val="0"/>
        <w:adjustRightInd w:val="0"/>
        <w:spacing w:after="120" w:line="276" w:lineRule="auto"/>
        <w:jc w:val="both"/>
        <w:rPr>
          <w:rFonts w:asciiTheme="minorHAnsi" w:hAnsiTheme="minorHAnsi" w:cstheme="minorHAnsi"/>
        </w:rPr>
      </w:pPr>
    </w:p>
    <w:tbl>
      <w:tblPr>
        <w:tblStyle w:val="Tabelacomgrade"/>
        <w:tblW w:w="9068" w:type="dxa"/>
        <w:tblLayout w:type="fixed"/>
        <w:tblLook w:val="04A0" w:firstRow="1" w:lastRow="0" w:firstColumn="1" w:lastColumn="0" w:noHBand="0" w:noVBand="1"/>
      </w:tblPr>
      <w:tblGrid>
        <w:gridCol w:w="562"/>
        <w:gridCol w:w="5529"/>
        <w:gridCol w:w="2977"/>
      </w:tblGrid>
      <w:tr w:rsidR="002E432B" w:rsidRPr="000A5B77" w14:paraId="041F1555" w14:textId="77777777" w:rsidTr="0086150E">
        <w:trPr>
          <w:cantSplit/>
          <w:trHeight w:val="340"/>
        </w:trPr>
        <w:tc>
          <w:tcPr>
            <w:tcW w:w="6091" w:type="dxa"/>
            <w:gridSpan w:val="2"/>
            <w:shd w:val="clear" w:color="auto" w:fill="BFBFBF" w:themeFill="background1" w:themeFillShade="BF"/>
            <w:vAlign w:val="center"/>
          </w:tcPr>
          <w:p w14:paraId="2605E66A"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b/>
              </w:rPr>
              <w:t>QUESITOS</w:t>
            </w:r>
          </w:p>
        </w:tc>
        <w:tc>
          <w:tcPr>
            <w:tcW w:w="2977" w:type="dxa"/>
            <w:shd w:val="clear" w:color="auto" w:fill="BFBFBF" w:themeFill="background1" w:themeFillShade="BF"/>
            <w:vAlign w:val="center"/>
          </w:tcPr>
          <w:p w14:paraId="4B65313F"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b/>
              </w:rPr>
              <w:t>PONTUAÇÃO MÁXIMA</w:t>
            </w:r>
          </w:p>
        </w:tc>
      </w:tr>
      <w:tr w:rsidR="002E432B" w:rsidRPr="000A5B77" w14:paraId="1215FBBF" w14:textId="77777777" w:rsidTr="0086150E">
        <w:trPr>
          <w:cantSplit/>
          <w:trHeight w:val="340"/>
        </w:trPr>
        <w:tc>
          <w:tcPr>
            <w:tcW w:w="6091" w:type="dxa"/>
            <w:gridSpan w:val="2"/>
            <w:vAlign w:val="center"/>
          </w:tcPr>
          <w:p w14:paraId="37821062" w14:textId="2E299E33" w:rsidR="002E432B" w:rsidRPr="0024432A" w:rsidRDefault="0024432A" w:rsidP="0024432A">
            <w:pPr>
              <w:spacing w:after="120" w:line="276" w:lineRule="auto"/>
              <w:rPr>
                <w:rFonts w:asciiTheme="minorHAnsi" w:hAnsiTheme="minorHAnsi" w:cstheme="minorHAnsi"/>
              </w:rPr>
            </w:pPr>
            <w:r>
              <w:rPr>
                <w:rFonts w:asciiTheme="minorHAnsi" w:hAnsiTheme="minorHAnsi" w:cstheme="minorHAnsi"/>
              </w:rPr>
              <w:t xml:space="preserve">1. </w:t>
            </w:r>
            <w:r w:rsidR="002E432B" w:rsidRPr="0024432A">
              <w:rPr>
                <w:rFonts w:asciiTheme="minorHAnsi" w:hAnsiTheme="minorHAnsi" w:cstheme="minorHAnsi"/>
              </w:rPr>
              <w:t>Plano de Comunicação Publicitária</w:t>
            </w:r>
          </w:p>
        </w:tc>
        <w:tc>
          <w:tcPr>
            <w:tcW w:w="2977" w:type="dxa"/>
            <w:vAlign w:val="center"/>
          </w:tcPr>
          <w:p w14:paraId="13BB436A"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55%</w:t>
            </w:r>
          </w:p>
        </w:tc>
      </w:tr>
      <w:tr w:rsidR="002E432B" w:rsidRPr="000A5B77" w14:paraId="0DDFA7DE" w14:textId="77777777" w:rsidTr="0086150E">
        <w:trPr>
          <w:cantSplit/>
          <w:trHeight w:val="340"/>
        </w:trPr>
        <w:tc>
          <w:tcPr>
            <w:tcW w:w="562" w:type="dxa"/>
            <w:vMerge w:val="restart"/>
            <w:shd w:val="clear" w:color="auto" w:fill="BFBFBF" w:themeFill="background1" w:themeFillShade="BF"/>
            <w:textDirection w:val="btLr"/>
            <w:vAlign w:val="center"/>
          </w:tcPr>
          <w:p w14:paraId="706797BD" w14:textId="77777777" w:rsidR="002E432B" w:rsidRPr="000A5B77" w:rsidRDefault="002E432B" w:rsidP="0024432A">
            <w:pPr>
              <w:spacing w:after="120" w:line="276" w:lineRule="auto"/>
              <w:jc w:val="center"/>
              <w:rPr>
                <w:rFonts w:asciiTheme="minorHAnsi" w:hAnsiTheme="minorHAnsi" w:cstheme="minorHAnsi"/>
              </w:rPr>
            </w:pPr>
            <w:r w:rsidRPr="000A5B77">
              <w:rPr>
                <w:rFonts w:asciiTheme="minorHAnsi" w:hAnsiTheme="minorHAnsi" w:cstheme="minorHAnsi"/>
                <w:b/>
              </w:rPr>
              <w:t>SUBQUESITOS</w:t>
            </w:r>
          </w:p>
        </w:tc>
        <w:tc>
          <w:tcPr>
            <w:tcW w:w="5529" w:type="dxa"/>
            <w:shd w:val="clear" w:color="auto" w:fill="auto"/>
            <w:vAlign w:val="center"/>
          </w:tcPr>
          <w:p w14:paraId="51352731" w14:textId="4DFC739F" w:rsidR="002E432B" w:rsidRPr="0024432A" w:rsidRDefault="0024432A" w:rsidP="0024432A">
            <w:pPr>
              <w:spacing w:after="120" w:line="276" w:lineRule="auto"/>
              <w:rPr>
                <w:rFonts w:asciiTheme="minorHAnsi" w:hAnsiTheme="minorHAnsi" w:cstheme="minorHAnsi"/>
              </w:rPr>
            </w:pPr>
            <w:r>
              <w:rPr>
                <w:rFonts w:asciiTheme="minorHAnsi" w:hAnsiTheme="minorHAnsi" w:cstheme="minorHAnsi"/>
              </w:rPr>
              <w:t xml:space="preserve">I. </w:t>
            </w:r>
            <w:r w:rsidR="002E432B" w:rsidRPr="0024432A">
              <w:rPr>
                <w:rFonts w:asciiTheme="minorHAnsi" w:hAnsiTheme="minorHAnsi" w:cstheme="minorHAnsi"/>
              </w:rPr>
              <w:t>Raciocínio Básico</w:t>
            </w:r>
          </w:p>
        </w:tc>
        <w:tc>
          <w:tcPr>
            <w:tcW w:w="2977" w:type="dxa"/>
            <w:shd w:val="clear" w:color="auto" w:fill="auto"/>
            <w:vAlign w:val="center"/>
          </w:tcPr>
          <w:p w14:paraId="7F2D749D"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5%</w:t>
            </w:r>
          </w:p>
        </w:tc>
      </w:tr>
      <w:tr w:rsidR="002E432B" w:rsidRPr="000A5B77" w14:paraId="0C476B61" w14:textId="77777777" w:rsidTr="0086150E">
        <w:trPr>
          <w:cantSplit/>
          <w:trHeight w:val="340"/>
        </w:trPr>
        <w:tc>
          <w:tcPr>
            <w:tcW w:w="562" w:type="dxa"/>
            <w:vMerge/>
            <w:shd w:val="clear" w:color="auto" w:fill="BFBFBF" w:themeFill="background1" w:themeFillShade="BF"/>
            <w:vAlign w:val="center"/>
          </w:tcPr>
          <w:p w14:paraId="5837BACD" w14:textId="77777777" w:rsidR="002E432B" w:rsidRPr="000A5B77" w:rsidRDefault="002E432B" w:rsidP="00B12509">
            <w:pPr>
              <w:spacing w:after="120" w:line="276" w:lineRule="auto"/>
              <w:rPr>
                <w:rFonts w:asciiTheme="minorHAnsi" w:hAnsiTheme="minorHAnsi" w:cstheme="minorHAnsi"/>
              </w:rPr>
            </w:pPr>
          </w:p>
        </w:tc>
        <w:tc>
          <w:tcPr>
            <w:tcW w:w="5529" w:type="dxa"/>
            <w:shd w:val="clear" w:color="auto" w:fill="auto"/>
            <w:vAlign w:val="center"/>
          </w:tcPr>
          <w:p w14:paraId="6D062B6D" w14:textId="14F83B13" w:rsidR="002E432B" w:rsidRPr="0024432A" w:rsidRDefault="0024432A" w:rsidP="0024432A">
            <w:pPr>
              <w:spacing w:after="120" w:line="276" w:lineRule="auto"/>
              <w:rPr>
                <w:rFonts w:asciiTheme="minorHAnsi" w:hAnsiTheme="minorHAnsi" w:cstheme="minorHAnsi"/>
              </w:rPr>
            </w:pPr>
            <w:r>
              <w:rPr>
                <w:rFonts w:asciiTheme="minorHAnsi" w:hAnsiTheme="minorHAnsi" w:cstheme="minorHAnsi"/>
              </w:rPr>
              <w:t xml:space="preserve">II. </w:t>
            </w:r>
            <w:r w:rsidR="002E432B" w:rsidRPr="0024432A">
              <w:rPr>
                <w:rFonts w:asciiTheme="minorHAnsi" w:hAnsiTheme="minorHAnsi" w:cstheme="minorHAnsi"/>
              </w:rPr>
              <w:t>Estratégia de Comunicação Publicitária</w:t>
            </w:r>
          </w:p>
        </w:tc>
        <w:tc>
          <w:tcPr>
            <w:tcW w:w="2977" w:type="dxa"/>
            <w:shd w:val="clear" w:color="auto" w:fill="auto"/>
            <w:vAlign w:val="center"/>
          </w:tcPr>
          <w:p w14:paraId="20BCF673"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20%</w:t>
            </w:r>
          </w:p>
        </w:tc>
      </w:tr>
      <w:tr w:rsidR="002E432B" w:rsidRPr="000A5B77" w14:paraId="1FD1BA1A" w14:textId="77777777" w:rsidTr="0086150E">
        <w:trPr>
          <w:cantSplit/>
          <w:trHeight w:val="340"/>
        </w:trPr>
        <w:tc>
          <w:tcPr>
            <w:tcW w:w="562" w:type="dxa"/>
            <w:vMerge/>
            <w:shd w:val="clear" w:color="auto" w:fill="BFBFBF" w:themeFill="background1" w:themeFillShade="BF"/>
            <w:vAlign w:val="center"/>
          </w:tcPr>
          <w:p w14:paraId="2AEF144C" w14:textId="77777777" w:rsidR="002E432B" w:rsidRPr="000A5B77" w:rsidRDefault="002E432B" w:rsidP="00B12509">
            <w:pPr>
              <w:spacing w:after="120" w:line="276" w:lineRule="auto"/>
              <w:rPr>
                <w:rFonts w:asciiTheme="minorHAnsi" w:hAnsiTheme="minorHAnsi" w:cstheme="minorHAnsi"/>
              </w:rPr>
            </w:pPr>
          </w:p>
        </w:tc>
        <w:tc>
          <w:tcPr>
            <w:tcW w:w="5529" w:type="dxa"/>
            <w:shd w:val="clear" w:color="auto" w:fill="auto"/>
            <w:vAlign w:val="center"/>
          </w:tcPr>
          <w:p w14:paraId="30EA79F5" w14:textId="5BDBB0EF" w:rsidR="002E432B" w:rsidRPr="0024432A" w:rsidRDefault="0024432A" w:rsidP="0024432A">
            <w:pPr>
              <w:spacing w:after="120" w:line="276" w:lineRule="auto"/>
              <w:rPr>
                <w:rFonts w:asciiTheme="minorHAnsi" w:hAnsiTheme="minorHAnsi" w:cstheme="minorHAnsi"/>
              </w:rPr>
            </w:pPr>
            <w:r>
              <w:rPr>
                <w:rFonts w:asciiTheme="minorHAnsi" w:hAnsiTheme="minorHAnsi" w:cstheme="minorHAnsi"/>
              </w:rPr>
              <w:t xml:space="preserve">III. </w:t>
            </w:r>
            <w:r w:rsidR="002E432B" w:rsidRPr="0024432A">
              <w:rPr>
                <w:rFonts w:asciiTheme="minorHAnsi" w:hAnsiTheme="minorHAnsi" w:cstheme="minorHAnsi"/>
              </w:rPr>
              <w:t>Ideia Criativa</w:t>
            </w:r>
          </w:p>
        </w:tc>
        <w:tc>
          <w:tcPr>
            <w:tcW w:w="2977" w:type="dxa"/>
            <w:shd w:val="clear" w:color="auto" w:fill="auto"/>
            <w:vAlign w:val="center"/>
          </w:tcPr>
          <w:p w14:paraId="2E557762"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20%</w:t>
            </w:r>
          </w:p>
        </w:tc>
      </w:tr>
      <w:tr w:rsidR="002E432B" w:rsidRPr="000A5B77" w14:paraId="4C8B0D08" w14:textId="77777777" w:rsidTr="0086150E">
        <w:trPr>
          <w:cantSplit/>
          <w:trHeight w:val="340"/>
        </w:trPr>
        <w:tc>
          <w:tcPr>
            <w:tcW w:w="562" w:type="dxa"/>
            <w:vMerge/>
            <w:shd w:val="clear" w:color="auto" w:fill="BFBFBF" w:themeFill="background1" w:themeFillShade="BF"/>
            <w:vAlign w:val="center"/>
          </w:tcPr>
          <w:p w14:paraId="4BDD4692" w14:textId="77777777" w:rsidR="002E432B" w:rsidRPr="000A5B77" w:rsidRDefault="002E432B" w:rsidP="00B12509">
            <w:pPr>
              <w:spacing w:after="120" w:line="276" w:lineRule="auto"/>
              <w:rPr>
                <w:rFonts w:asciiTheme="minorHAnsi" w:hAnsiTheme="minorHAnsi" w:cstheme="minorHAnsi"/>
              </w:rPr>
            </w:pPr>
          </w:p>
        </w:tc>
        <w:tc>
          <w:tcPr>
            <w:tcW w:w="5529" w:type="dxa"/>
            <w:shd w:val="clear" w:color="auto" w:fill="auto"/>
            <w:vAlign w:val="center"/>
          </w:tcPr>
          <w:p w14:paraId="02E921B0" w14:textId="00032C89" w:rsidR="002E432B" w:rsidRPr="000A5B77" w:rsidRDefault="0024432A" w:rsidP="0024432A">
            <w:pPr>
              <w:pStyle w:val="PargrafodaLista"/>
              <w:spacing w:after="120" w:line="276" w:lineRule="auto"/>
              <w:ind w:left="0"/>
              <w:contextualSpacing w:val="0"/>
              <w:rPr>
                <w:rFonts w:asciiTheme="minorHAnsi" w:hAnsiTheme="minorHAnsi" w:cstheme="minorHAnsi"/>
              </w:rPr>
            </w:pPr>
            <w:r>
              <w:rPr>
                <w:rFonts w:asciiTheme="minorHAnsi" w:hAnsiTheme="minorHAnsi" w:cstheme="minorHAnsi"/>
              </w:rPr>
              <w:t xml:space="preserve">IV. </w:t>
            </w:r>
            <w:r w:rsidR="002E432B" w:rsidRPr="000A5B77">
              <w:rPr>
                <w:rFonts w:asciiTheme="minorHAnsi" w:hAnsiTheme="minorHAnsi" w:cstheme="minorHAnsi"/>
              </w:rPr>
              <w:t>Estratégia de Mídia e Não Mídia</w:t>
            </w:r>
          </w:p>
        </w:tc>
        <w:tc>
          <w:tcPr>
            <w:tcW w:w="2977" w:type="dxa"/>
            <w:shd w:val="clear" w:color="auto" w:fill="auto"/>
            <w:vAlign w:val="center"/>
          </w:tcPr>
          <w:p w14:paraId="44BE1DD3"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10%</w:t>
            </w:r>
          </w:p>
        </w:tc>
      </w:tr>
      <w:tr w:rsidR="002E432B" w:rsidRPr="000A5B77" w14:paraId="4B41EEB8" w14:textId="77777777" w:rsidTr="0086150E">
        <w:trPr>
          <w:cantSplit/>
          <w:trHeight w:val="340"/>
        </w:trPr>
        <w:tc>
          <w:tcPr>
            <w:tcW w:w="6091" w:type="dxa"/>
            <w:gridSpan w:val="2"/>
            <w:vAlign w:val="center"/>
          </w:tcPr>
          <w:p w14:paraId="0D7FD389" w14:textId="1492F40C" w:rsidR="002E432B" w:rsidRPr="0024432A" w:rsidRDefault="0024432A" w:rsidP="0024432A">
            <w:pPr>
              <w:spacing w:after="120" w:line="276" w:lineRule="auto"/>
              <w:rPr>
                <w:rFonts w:asciiTheme="minorHAnsi" w:hAnsiTheme="minorHAnsi" w:cstheme="minorHAnsi"/>
              </w:rPr>
            </w:pPr>
            <w:r>
              <w:rPr>
                <w:rFonts w:asciiTheme="minorHAnsi" w:hAnsiTheme="minorHAnsi" w:cstheme="minorHAnsi"/>
              </w:rPr>
              <w:t xml:space="preserve">2. </w:t>
            </w:r>
            <w:r w:rsidR="002E432B" w:rsidRPr="0024432A">
              <w:rPr>
                <w:rFonts w:asciiTheme="minorHAnsi" w:hAnsiTheme="minorHAnsi" w:cstheme="minorHAnsi"/>
              </w:rPr>
              <w:t>Capacidade de Atendimento</w:t>
            </w:r>
          </w:p>
        </w:tc>
        <w:tc>
          <w:tcPr>
            <w:tcW w:w="2977" w:type="dxa"/>
            <w:vAlign w:val="center"/>
          </w:tcPr>
          <w:p w14:paraId="7BE2EA42"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25%</w:t>
            </w:r>
          </w:p>
        </w:tc>
      </w:tr>
      <w:tr w:rsidR="002E432B" w:rsidRPr="000A5B77" w14:paraId="1076CB82" w14:textId="77777777" w:rsidTr="0086150E">
        <w:trPr>
          <w:cantSplit/>
          <w:trHeight w:val="340"/>
        </w:trPr>
        <w:tc>
          <w:tcPr>
            <w:tcW w:w="6091" w:type="dxa"/>
            <w:gridSpan w:val="2"/>
            <w:vAlign w:val="center"/>
          </w:tcPr>
          <w:p w14:paraId="3B6FF5B7" w14:textId="28D54584" w:rsidR="002E432B" w:rsidRPr="0024432A" w:rsidRDefault="0024432A" w:rsidP="0024432A">
            <w:pPr>
              <w:spacing w:after="120" w:line="276" w:lineRule="auto"/>
              <w:rPr>
                <w:rFonts w:asciiTheme="minorHAnsi" w:hAnsiTheme="minorHAnsi" w:cstheme="minorHAnsi"/>
              </w:rPr>
            </w:pPr>
            <w:r>
              <w:rPr>
                <w:rFonts w:asciiTheme="minorHAnsi" w:hAnsiTheme="minorHAnsi" w:cstheme="minorHAnsi"/>
              </w:rPr>
              <w:t xml:space="preserve">3. </w:t>
            </w:r>
            <w:r w:rsidR="002E432B" w:rsidRPr="0024432A">
              <w:rPr>
                <w:rFonts w:asciiTheme="minorHAnsi" w:hAnsiTheme="minorHAnsi" w:cstheme="minorHAnsi"/>
              </w:rPr>
              <w:t>Repertório</w:t>
            </w:r>
          </w:p>
        </w:tc>
        <w:tc>
          <w:tcPr>
            <w:tcW w:w="2977" w:type="dxa"/>
            <w:vAlign w:val="center"/>
          </w:tcPr>
          <w:p w14:paraId="51324466"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10%</w:t>
            </w:r>
          </w:p>
        </w:tc>
      </w:tr>
      <w:tr w:rsidR="002E432B" w:rsidRPr="000A5B77" w14:paraId="65D1B740" w14:textId="77777777" w:rsidTr="0086150E">
        <w:trPr>
          <w:cantSplit/>
          <w:trHeight w:val="340"/>
        </w:trPr>
        <w:tc>
          <w:tcPr>
            <w:tcW w:w="6091" w:type="dxa"/>
            <w:gridSpan w:val="2"/>
            <w:tcBorders>
              <w:bottom w:val="single" w:sz="4" w:space="0" w:color="auto"/>
            </w:tcBorders>
            <w:vAlign w:val="center"/>
          </w:tcPr>
          <w:p w14:paraId="3869F486" w14:textId="0B3F91C8" w:rsidR="002E432B" w:rsidRPr="0024432A" w:rsidRDefault="0024432A" w:rsidP="0024432A">
            <w:pPr>
              <w:spacing w:after="120" w:line="276" w:lineRule="auto"/>
              <w:rPr>
                <w:rFonts w:asciiTheme="minorHAnsi" w:hAnsiTheme="minorHAnsi" w:cstheme="minorHAnsi"/>
              </w:rPr>
            </w:pPr>
            <w:r>
              <w:rPr>
                <w:rFonts w:asciiTheme="minorHAnsi" w:hAnsiTheme="minorHAnsi" w:cstheme="minorHAnsi"/>
              </w:rPr>
              <w:t xml:space="preserve">4. </w:t>
            </w:r>
            <w:r w:rsidR="002E432B" w:rsidRPr="0024432A">
              <w:rPr>
                <w:rFonts w:asciiTheme="minorHAnsi" w:hAnsiTheme="minorHAnsi" w:cstheme="minorHAnsi"/>
              </w:rPr>
              <w:t>Relatos de Soluções de Problemas de Comunicação</w:t>
            </w:r>
          </w:p>
        </w:tc>
        <w:tc>
          <w:tcPr>
            <w:tcW w:w="2977" w:type="dxa"/>
            <w:tcBorders>
              <w:bottom w:val="single" w:sz="4" w:space="0" w:color="auto"/>
            </w:tcBorders>
            <w:vAlign w:val="center"/>
          </w:tcPr>
          <w:p w14:paraId="53D6784B" w14:textId="77777777" w:rsidR="002E432B" w:rsidRPr="000A5B77" w:rsidRDefault="0086150E" w:rsidP="00B12509">
            <w:pPr>
              <w:spacing w:after="120" w:line="276" w:lineRule="auto"/>
              <w:jc w:val="center"/>
              <w:rPr>
                <w:rFonts w:asciiTheme="minorHAnsi" w:hAnsiTheme="minorHAnsi" w:cstheme="minorHAnsi"/>
              </w:rPr>
            </w:pPr>
            <w:r w:rsidRPr="000A5B77">
              <w:rPr>
                <w:rFonts w:asciiTheme="minorHAnsi" w:hAnsiTheme="minorHAnsi" w:cstheme="minorHAnsi"/>
              </w:rPr>
              <w:t>10%</w:t>
            </w:r>
          </w:p>
        </w:tc>
      </w:tr>
      <w:tr w:rsidR="002E432B" w:rsidRPr="000A5B77" w14:paraId="62AEFD21" w14:textId="77777777" w:rsidTr="0086150E">
        <w:trPr>
          <w:cantSplit/>
          <w:trHeight w:val="340"/>
        </w:trPr>
        <w:tc>
          <w:tcPr>
            <w:tcW w:w="6091" w:type="dxa"/>
            <w:gridSpan w:val="2"/>
            <w:shd w:val="clear" w:color="auto" w:fill="BFBFBF" w:themeFill="background1" w:themeFillShade="BF"/>
            <w:vAlign w:val="center"/>
          </w:tcPr>
          <w:p w14:paraId="39700291"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PONTUAÇÃO TOTAL</w:t>
            </w:r>
          </w:p>
        </w:tc>
        <w:tc>
          <w:tcPr>
            <w:tcW w:w="2977" w:type="dxa"/>
            <w:shd w:val="clear" w:color="auto" w:fill="BFBFBF" w:themeFill="background1" w:themeFillShade="BF"/>
            <w:vAlign w:val="center"/>
          </w:tcPr>
          <w:p w14:paraId="191F593B"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100%</w:t>
            </w:r>
          </w:p>
        </w:tc>
      </w:tr>
    </w:tbl>
    <w:p w14:paraId="42229317" w14:textId="77777777" w:rsidR="0024432A" w:rsidRPr="0024432A" w:rsidRDefault="0024432A" w:rsidP="0024432A">
      <w:pPr>
        <w:spacing w:after="120" w:line="276" w:lineRule="auto"/>
        <w:jc w:val="both"/>
        <w:rPr>
          <w:rFonts w:asciiTheme="minorHAnsi" w:hAnsiTheme="minorHAnsi" w:cstheme="minorHAnsi"/>
        </w:rPr>
      </w:pPr>
    </w:p>
    <w:p w14:paraId="6E31CCE0" w14:textId="4A743334"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12.3.2.1. </w:t>
      </w:r>
      <w:r w:rsidR="002E432B" w:rsidRPr="00D0133D">
        <w:rPr>
          <w:rFonts w:asciiTheme="minorHAnsi" w:hAnsiTheme="minorHAnsi" w:cstheme="minorHAnsi"/>
        </w:rPr>
        <w:t>Se a licitante não observar as quantidades estabelecidas nos subitens 11.8.1 e 11.10 para apresentação do Repertório e dos 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 no subitem 12.3.2 deste Edital.</w:t>
      </w:r>
    </w:p>
    <w:p w14:paraId="66DD3E89" w14:textId="77777777" w:rsidR="0024432A" w:rsidRDefault="0024432A" w:rsidP="0024432A">
      <w:pPr>
        <w:spacing w:after="120" w:line="276" w:lineRule="auto"/>
        <w:jc w:val="both"/>
        <w:rPr>
          <w:rFonts w:asciiTheme="minorHAnsi" w:hAnsiTheme="minorHAnsi" w:cstheme="minorHAnsi"/>
        </w:rPr>
      </w:pPr>
    </w:p>
    <w:p w14:paraId="078DB12D" w14:textId="2D9CD126"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12.3.3. </w:t>
      </w:r>
      <w:r w:rsidR="002E432B" w:rsidRPr="00D0133D">
        <w:rPr>
          <w:rFonts w:asciiTheme="minorHAnsi" w:hAnsiTheme="minorHAnsi" w:cstheme="minorHAnsi"/>
        </w:rPr>
        <w:t>A pontuação de cada quesito corresponderá à média aritmética dos pontos atribuídos por cada membro da Subcomissão Técnica, considerando-se 01 (uma) casa decimal.</w:t>
      </w:r>
    </w:p>
    <w:p w14:paraId="741068FB" w14:textId="77777777" w:rsidR="0024432A" w:rsidRDefault="0024432A" w:rsidP="0024432A">
      <w:pPr>
        <w:spacing w:after="120" w:line="276" w:lineRule="auto"/>
        <w:jc w:val="both"/>
        <w:rPr>
          <w:rFonts w:asciiTheme="minorHAnsi" w:hAnsiTheme="minorHAnsi" w:cstheme="minorHAnsi"/>
        </w:rPr>
      </w:pPr>
    </w:p>
    <w:p w14:paraId="61D2D24E" w14:textId="7374E450"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12.3.4. </w:t>
      </w:r>
      <w:r w:rsidR="002E432B" w:rsidRPr="00D0133D">
        <w:rPr>
          <w:rFonts w:asciiTheme="minorHAnsi" w:hAnsiTheme="minorHAnsi" w:cstheme="minorHAnsi"/>
        </w:rPr>
        <w:t xml:space="preserve">A Subcomissão Técnica reavaliará a pontuação atribuída a um quesito ou </w:t>
      </w:r>
      <w:proofErr w:type="spellStart"/>
      <w:r w:rsidR="002E432B" w:rsidRPr="00D0133D">
        <w:rPr>
          <w:rFonts w:asciiTheme="minorHAnsi" w:hAnsiTheme="minorHAnsi" w:cstheme="minorHAnsi"/>
        </w:rPr>
        <w:t>subquesito</w:t>
      </w:r>
      <w:proofErr w:type="spellEnd"/>
      <w:r w:rsidR="002E432B" w:rsidRPr="00D0133D">
        <w:rPr>
          <w:rFonts w:asciiTheme="minorHAnsi" w:hAnsiTheme="minorHAnsi" w:cstheme="minorHAnsi"/>
        </w:rPr>
        <w:t xml:space="preserve"> sempre que a diferença entre a maior e a menor pontuação for superior a 20% (vinte por cento) da pontuação máxima do quesito ou do </w:t>
      </w:r>
      <w:proofErr w:type="spellStart"/>
      <w:r w:rsidR="002E432B" w:rsidRPr="00D0133D">
        <w:rPr>
          <w:rFonts w:asciiTheme="minorHAnsi" w:hAnsiTheme="minorHAnsi" w:cstheme="minorHAnsi"/>
        </w:rPr>
        <w:t>subquesito</w:t>
      </w:r>
      <w:proofErr w:type="spellEnd"/>
      <w:r w:rsidR="002E432B" w:rsidRPr="00D0133D">
        <w:rPr>
          <w:rFonts w:asciiTheme="minorHAnsi" w:hAnsiTheme="minorHAnsi" w:cstheme="minorHAnsi"/>
        </w:rPr>
        <w:t>, com o fim de restabelecer o equilíbrio das pontuações atribuídas, em conformidade com os critérios objetivos previstos neste Edital.</w:t>
      </w:r>
    </w:p>
    <w:p w14:paraId="6667C62C" w14:textId="77777777" w:rsidR="0024432A" w:rsidRDefault="0024432A" w:rsidP="0024432A">
      <w:pPr>
        <w:spacing w:after="120" w:line="276" w:lineRule="auto"/>
        <w:jc w:val="both"/>
        <w:rPr>
          <w:rFonts w:asciiTheme="minorHAnsi" w:hAnsiTheme="minorHAnsi" w:cstheme="minorHAnsi"/>
        </w:rPr>
      </w:pPr>
    </w:p>
    <w:p w14:paraId="6FDAD4B2" w14:textId="22E57DD0" w:rsidR="002E432B"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12.3.4.1. </w:t>
      </w:r>
      <w:r w:rsidR="002E432B" w:rsidRPr="00D0133D">
        <w:rPr>
          <w:rFonts w:asciiTheme="minorHAnsi" w:hAnsiTheme="minorHAnsi" w:cstheme="minorHAnsi"/>
        </w:rPr>
        <w:t xml:space="preserve">Persistindo a diferença de pontuação prevista após a reavaliação do quesito ou </w:t>
      </w:r>
      <w:proofErr w:type="spellStart"/>
      <w:r w:rsidR="002E432B" w:rsidRPr="00D0133D">
        <w:rPr>
          <w:rFonts w:asciiTheme="minorHAnsi" w:hAnsiTheme="minorHAnsi" w:cstheme="minorHAnsi"/>
        </w:rPr>
        <w:t>subquesito</w:t>
      </w:r>
      <w:proofErr w:type="spellEnd"/>
      <w:r w:rsidR="002E432B" w:rsidRPr="00D0133D">
        <w:rPr>
          <w:rFonts w:asciiTheme="minorHAnsi" w:hAnsiTheme="minorHAnsi" w:cstheme="minorHAnsi"/>
        </w:rPr>
        <w:t xml:space="preserve">, os membros da Subcomissão Técnica, autores das pontuações consideradas destoantes, deverão registrar em ata as razões que os levaram a manter a pontuação atribuída ao quesito ou </w:t>
      </w:r>
      <w:proofErr w:type="spellStart"/>
      <w:r w:rsidR="002E432B" w:rsidRPr="00D0133D">
        <w:rPr>
          <w:rFonts w:asciiTheme="minorHAnsi" w:hAnsiTheme="minorHAnsi" w:cstheme="minorHAnsi"/>
        </w:rPr>
        <w:t>subquesito</w:t>
      </w:r>
      <w:proofErr w:type="spellEnd"/>
      <w:r w:rsidR="002E432B" w:rsidRPr="00D0133D">
        <w:rPr>
          <w:rFonts w:asciiTheme="minorHAnsi" w:hAnsiTheme="minorHAnsi" w:cstheme="minorHAnsi"/>
        </w:rPr>
        <w:t xml:space="preserve"> reavaliado, que será assinada por todos os membros da Subcomissão e passará a compor o processo desta licitação.</w:t>
      </w:r>
    </w:p>
    <w:p w14:paraId="14E0CA2D" w14:textId="77777777" w:rsidR="0024432A" w:rsidRDefault="0024432A" w:rsidP="0024432A">
      <w:pPr>
        <w:spacing w:after="120" w:line="276" w:lineRule="auto"/>
        <w:jc w:val="both"/>
        <w:rPr>
          <w:rFonts w:asciiTheme="minorHAnsi" w:hAnsiTheme="minorHAnsi" w:cstheme="minorHAnsi"/>
        </w:rPr>
      </w:pPr>
    </w:p>
    <w:p w14:paraId="391EB31D" w14:textId="1FE59309" w:rsidR="002E432B" w:rsidRPr="0024432A" w:rsidRDefault="0024432A" w:rsidP="0024432A">
      <w:pPr>
        <w:spacing w:after="120" w:line="276" w:lineRule="auto"/>
        <w:jc w:val="both"/>
        <w:rPr>
          <w:rFonts w:asciiTheme="minorHAnsi" w:hAnsiTheme="minorHAnsi" w:cstheme="minorHAnsi"/>
        </w:rPr>
      </w:pPr>
      <w:r w:rsidRPr="0024432A">
        <w:rPr>
          <w:rFonts w:asciiTheme="minorHAnsi" w:hAnsiTheme="minorHAnsi" w:cstheme="minorHAnsi"/>
        </w:rPr>
        <w:t xml:space="preserve">12.3.5. </w:t>
      </w:r>
      <w:r w:rsidR="002E432B" w:rsidRPr="0024432A">
        <w:rPr>
          <w:rFonts w:asciiTheme="minorHAnsi" w:hAnsiTheme="minorHAnsi" w:cstheme="minorHAnsi"/>
        </w:rPr>
        <w:t>A pontuação final da Proposta Técnica de cada licitante corresponderá à soma dos pontos dos 04 (quatro) quesitos: Plano de Comunicação Publicitária; Capacidade de Atendimento; Repertório; e Relatos de Soluções de Problemas de Comunicação.</w:t>
      </w:r>
    </w:p>
    <w:p w14:paraId="45469251" w14:textId="77777777" w:rsidR="0024432A" w:rsidRPr="0024432A" w:rsidRDefault="0024432A" w:rsidP="0024432A">
      <w:pPr>
        <w:spacing w:after="120" w:line="276" w:lineRule="auto"/>
        <w:jc w:val="both"/>
        <w:rPr>
          <w:rFonts w:asciiTheme="minorHAnsi" w:hAnsiTheme="minorHAnsi" w:cstheme="minorHAnsi"/>
        </w:rPr>
      </w:pPr>
    </w:p>
    <w:p w14:paraId="69CA4283" w14:textId="5707890F" w:rsidR="0086150E" w:rsidRDefault="0024432A" w:rsidP="0024432A">
      <w:pPr>
        <w:spacing w:after="120" w:line="276" w:lineRule="auto"/>
        <w:jc w:val="both"/>
        <w:rPr>
          <w:rFonts w:asciiTheme="minorHAnsi" w:hAnsiTheme="minorHAnsi" w:cstheme="minorHAnsi"/>
        </w:rPr>
      </w:pPr>
      <w:r w:rsidRPr="0024432A">
        <w:rPr>
          <w:rFonts w:asciiTheme="minorHAnsi" w:hAnsiTheme="minorHAnsi" w:cstheme="minorHAnsi"/>
        </w:rPr>
        <w:t xml:space="preserve">12.4. </w:t>
      </w:r>
      <w:r w:rsidR="002E432B" w:rsidRPr="0024432A">
        <w:rPr>
          <w:rFonts w:asciiTheme="minorHAnsi" w:hAnsiTheme="minorHAnsi" w:cstheme="minorHAnsi"/>
        </w:rPr>
        <w:t>Serão consideradas mais bem classificadas, na fase de julgamento da Proposta Técnica, as licitantes que obtiverem as</w:t>
      </w:r>
      <w:r w:rsidR="0086150E" w:rsidRPr="0024432A">
        <w:rPr>
          <w:rFonts w:asciiTheme="minorHAnsi" w:hAnsiTheme="minorHAnsi" w:cstheme="minorHAnsi"/>
        </w:rPr>
        <w:t xml:space="preserve"> DUAS </w:t>
      </w:r>
      <w:r w:rsidR="002E432B" w:rsidRPr="0024432A">
        <w:rPr>
          <w:rFonts w:asciiTheme="minorHAnsi" w:hAnsiTheme="minorHAnsi" w:cstheme="minorHAnsi"/>
        </w:rPr>
        <w:t>maiores pontuações, observado o disposto no subitem 12.5 deste Edital.</w:t>
      </w:r>
    </w:p>
    <w:p w14:paraId="5721E52E" w14:textId="77777777" w:rsidR="0024432A" w:rsidRDefault="0024432A" w:rsidP="0024432A">
      <w:pPr>
        <w:spacing w:after="120" w:line="276" w:lineRule="auto"/>
        <w:jc w:val="both"/>
        <w:rPr>
          <w:rFonts w:asciiTheme="minorHAnsi" w:hAnsiTheme="minorHAnsi" w:cstheme="minorHAnsi"/>
        </w:rPr>
      </w:pPr>
    </w:p>
    <w:p w14:paraId="0F6699C6" w14:textId="5DEB35B3" w:rsidR="002E432B" w:rsidRPr="00D0133D"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12.5. </w:t>
      </w:r>
      <w:r w:rsidR="002E432B" w:rsidRPr="00D0133D">
        <w:rPr>
          <w:rFonts w:asciiTheme="minorHAnsi" w:hAnsiTheme="minorHAnsi" w:cstheme="minorHAnsi"/>
        </w:rPr>
        <w:t>Será desclassificada a Proposta Técnica que incorrer em qualquer uma das situações abaixo descritas:</w:t>
      </w:r>
    </w:p>
    <w:p w14:paraId="6E25EFE8" w14:textId="3B62BBCA" w:rsidR="002E432B" w:rsidRDefault="0024432A" w:rsidP="0024432A">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a) </w:t>
      </w:r>
      <w:r w:rsidR="002E432B" w:rsidRPr="0024432A">
        <w:rPr>
          <w:rFonts w:asciiTheme="minorHAnsi" w:hAnsiTheme="minorHAnsi" w:cstheme="minorHAnsi"/>
          <w:lang w:val="pt-PT"/>
        </w:rPr>
        <w:t xml:space="preserve">apresentar qualquer </w:t>
      </w:r>
      <w:r w:rsidR="002E432B" w:rsidRPr="0024432A">
        <w:rPr>
          <w:rFonts w:asciiTheme="minorHAnsi" w:hAnsiTheme="minorHAnsi" w:cstheme="minorHAnsi"/>
        </w:rPr>
        <w:t>informação, marca, sinal, etiqueta ou qualquer outro elemento</w:t>
      </w:r>
      <w:r w:rsidR="002E432B" w:rsidRPr="0024432A">
        <w:rPr>
          <w:rFonts w:asciiTheme="minorHAnsi" w:hAnsiTheme="minorHAnsi" w:cstheme="minorHAnsi"/>
          <w:lang w:val="pt-PT"/>
        </w:rPr>
        <w:t xml:space="preserve"> que possiblite a identificação da autoria do Plano de Comunicação Publicitária – Via Não Identificada, antes da abertura do Invólucro nº 2;</w:t>
      </w:r>
    </w:p>
    <w:p w14:paraId="40719337" w14:textId="7AAD9D06" w:rsidR="002E432B" w:rsidRDefault="0024432A" w:rsidP="0024432A">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b) </w:t>
      </w:r>
      <w:r w:rsidR="002E432B" w:rsidRPr="000A5B77">
        <w:rPr>
          <w:rFonts w:asciiTheme="minorHAnsi" w:hAnsiTheme="minorHAnsi" w:cstheme="minorHAnsi"/>
          <w:lang w:val="pt-PT"/>
        </w:rPr>
        <w:t xml:space="preserve">não alcançar, no total, </w:t>
      </w:r>
      <w:r w:rsidR="0086150E" w:rsidRPr="000A5B77">
        <w:rPr>
          <w:rFonts w:asciiTheme="minorHAnsi" w:hAnsiTheme="minorHAnsi" w:cstheme="minorHAnsi"/>
          <w:lang w:val="pt-PT"/>
        </w:rPr>
        <w:t>75 (setenta e cinco)</w:t>
      </w:r>
      <w:r w:rsidR="002E432B" w:rsidRPr="000A5B77">
        <w:rPr>
          <w:rFonts w:asciiTheme="minorHAnsi" w:hAnsiTheme="minorHAnsi" w:cstheme="minorHAnsi"/>
          <w:lang w:val="pt-PT"/>
        </w:rPr>
        <w:t xml:space="preserve"> pontos;</w:t>
      </w:r>
    </w:p>
    <w:p w14:paraId="6029693D" w14:textId="603B30CC" w:rsidR="002E432B" w:rsidRDefault="0024432A" w:rsidP="0024432A">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c) </w:t>
      </w:r>
      <w:r w:rsidR="002E432B" w:rsidRPr="000A5B77">
        <w:rPr>
          <w:rFonts w:asciiTheme="minorHAnsi" w:hAnsiTheme="minorHAnsi" w:cstheme="minorHAnsi"/>
          <w:lang w:val="pt-PT"/>
        </w:rPr>
        <w:t>obtiver pontuação zero em qualquer um dos quesitos ou subquesitos.</w:t>
      </w:r>
    </w:p>
    <w:p w14:paraId="59CBEF5B" w14:textId="77777777" w:rsidR="0024432A" w:rsidRDefault="0024432A" w:rsidP="0024432A">
      <w:pPr>
        <w:spacing w:after="120" w:line="276" w:lineRule="auto"/>
        <w:jc w:val="both"/>
        <w:rPr>
          <w:rFonts w:asciiTheme="minorHAnsi" w:hAnsiTheme="minorHAnsi" w:cstheme="minorHAnsi"/>
          <w:lang w:val="pt-PT"/>
        </w:rPr>
      </w:pPr>
    </w:p>
    <w:p w14:paraId="2FB73535" w14:textId="5E7C83DC" w:rsidR="002E432B" w:rsidRDefault="0024432A" w:rsidP="0024432A">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12.5.1. </w:t>
      </w:r>
      <w:r w:rsidR="002E432B" w:rsidRPr="00D0133D">
        <w:rPr>
          <w:rFonts w:asciiTheme="minorHAnsi" w:hAnsiTheme="minorHAnsi" w:cstheme="minorHAnsi"/>
        </w:rPr>
        <w:t xml:space="preserve">Poderá ser desclassificada a Proposta Técnica que </w:t>
      </w:r>
      <w:r w:rsidR="002E432B" w:rsidRPr="00D0133D">
        <w:rPr>
          <w:rFonts w:asciiTheme="minorHAnsi" w:hAnsiTheme="minorHAnsi" w:cstheme="minorHAnsi"/>
          <w:lang w:val="pt-PT"/>
        </w:rPr>
        <w:t>não atender às demais exigências do presente Edital, a depender da gravidade da ocorrência, observado o disposto no subitem 20.4</w:t>
      </w:r>
      <w:r w:rsidR="002E432B" w:rsidRPr="00D0133D">
        <w:rPr>
          <w:rFonts w:asciiTheme="minorHAnsi" w:hAnsiTheme="minorHAnsi" w:cstheme="minorHAnsi"/>
        </w:rPr>
        <w:t xml:space="preserve"> deste Edital</w:t>
      </w:r>
      <w:r w:rsidR="002E432B" w:rsidRPr="00D0133D">
        <w:rPr>
          <w:rFonts w:asciiTheme="minorHAnsi" w:hAnsiTheme="minorHAnsi" w:cstheme="minorHAnsi"/>
          <w:lang w:val="pt-PT"/>
        </w:rPr>
        <w:t>.</w:t>
      </w:r>
    </w:p>
    <w:p w14:paraId="69DB89A7" w14:textId="77777777" w:rsidR="0024432A" w:rsidRDefault="0024432A" w:rsidP="0024432A">
      <w:pPr>
        <w:spacing w:after="120" w:line="276" w:lineRule="auto"/>
        <w:jc w:val="both"/>
        <w:rPr>
          <w:rFonts w:asciiTheme="minorHAnsi" w:hAnsiTheme="minorHAnsi" w:cstheme="minorHAnsi"/>
          <w:lang w:val="pt-PT"/>
        </w:rPr>
      </w:pPr>
    </w:p>
    <w:p w14:paraId="2281093F" w14:textId="75E5286C" w:rsidR="002E432B" w:rsidRPr="0024432A" w:rsidRDefault="0024432A" w:rsidP="0024432A">
      <w:pPr>
        <w:spacing w:after="120" w:line="276" w:lineRule="auto"/>
        <w:jc w:val="both"/>
        <w:rPr>
          <w:rFonts w:asciiTheme="minorHAnsi" w:hAnsiTheme="minorHAnsi" w:cstheme="minorHAnsi"/>
        </w:rPr>
      </w:pPr>
      <w:r w:rsidRPr="0024432A">
        <w:rPr>
          <w:rFonts w:asciiTheme="minorHAnsi" w:hAnsiTheme="minorHAnsi" w:cstheme="minorHAnsi"/>
          <w:lang w:val="pt-PT"/>
        </w:rPr>
        <w:t xml:space="preserve">12.6. </w:t>
      </w:r>
      <w:r w:rsidR="002E432B" w:rsidRPr="0024432A">
        <w:rPr>
          <w:rFonts w:asciiTheme="minorHAnsi" w:hAnsiTheme="minorHAnsi" w:cstheme="minorHAnsi"/>
          <w:snapToGrid w:val="0"/>
        </w:rPr>
        <w:t xml:space="preserve">Se houver empate que impossibilite a identificação automática das </w:t>
      </w:r>
      <w:r w:rsidR="00171A0A" w:rsidRPr="0024432A">
        <w:rPr>
          <w:rFonts w:asciiTheme="minorHAnsi" w:hAnsiTheme="minorHAnsi" w:cstheme="minorHAnsi"/>
          <w:snapToGrid w:val="0"/>
        </w:rPr>
        <w:t xml:space="preserve">DUAS </w:t>
      </w:r>
      <w:r w:rsidR="002E432B" w:rsidRPr="0024432A">
        <w:rPr>
          <w:rFonts w:asciiTheme="minorHAnsi" w:hAnsiTheme="minorHAnsi" w:cstheme="minorHAnsi"/>
          <w:snapToGrid w:val="0"/>
        </w:rPr>
        <w:t xml:space="preserve">licitantes mais bem classificadas no julgamento da Proposta Técnica, serão assim consideradas as licitantes que obtiverem as maiores pontuações, </w:t>
      </w:r>
      <w:r w:rsidR="002E432B" w:rsidRPr="0024432A">
        <w:rPr>
          <w:rFonts w:asciiTheme="minorHAnsi" w:hAnsiTheme="minorHAnsi" w:cstheme="minorHAnsi"/>
        </w:rPr>
        <w:t>sucessivamente, nos quesitos Plano de Comunicação Publicitária, Capacidade de Atendimento, Repertório e Relato de Soluções de Problemas de Comunicação.</w:t>
      </w:r>
    </w:p>
    <w:p w14:paraId="734C9DE3" w14:textId="77777777" w:rsidR="0024432A" w:rsidRPr="0024432A" w:rsidRDefault="0024432A" w:rsidP="0024432A">
      <w:pPr>
        <w:spacing w:after="120" w:line="276" w:lineRule="auto"/>
        <w:jc w:val="both"/>
        <w:rPr>
          <w:rFonts w:asciiTheme="minorHAnsi" w:hAnsiTheme="minorHAnsi" w:cstheme="minorHAnsi"/>
        </w:rPr>
      </w:pPr>
    </w:p>
    <w:p w14:paraId="4B4C8B4E" w14:textId="0552E54C" w:rsidR="002E432B" w:rsidRPr="000A5B77" w:rsidRDefault="0024432A" w:rsidP="0024432A">
      <w:pPr>
        <w:spacing w:after="120" w:line="276" w:lineRule="auto"/>
        <w:jc w:val="both"/>
        <w:rPr>
          <w:rFonts w:asciiTheme="minorHAnsi" w:hAnsiTheme="minorHAnsi" w:cstheme="minorHAnsi"/>
        </w:rPr>
      </w:pPr>
      <w:r w:rsidRPr="0024432A">
        <w:rPr>
          <w:rFonts w:asciiTheme="minorHAnsi" w:hAnsiTheme="minorHAnsi" w:cstheme="minorHAnsi"/>
        </w:rPr>
        <w:t xml:space="preserve">12.7. </w:t>
      </w:r>
      <w:r w:rsidR="002E432B" w:rsidRPr="0024432A">
        <w:rPr>
          <w:rFonts w:asciiTheme="minorHAnsi" w:hAnsiTheme="minorHAnsi" w:cstheme="minorHAnsi"/>
        </w:rPr>
        <w:t>Persistindo o empate, a decisão será feita por sorteio, a ser realizado na própria sessão prevista no subitem 23.3 ou em ato público marcado pela Comissão Especial de Licitação, cuja data será divulgada na forma do item 21 e para o qual serão convidadas todas as licitantes.</w:t>
      </w:r>
    </w:p>
    <w:p w14:paraId="52890BDF" w14:textId="77777777" w:rsidR="00171A0A" w:rsidRPr="000A5B77" w:rsidRDefault="00171A0A" w:rsidP="00B12509">
      <w:pPr>
        <w:spacing w:after="120" w:line="276" w:lineRule="auto"/>
        <w:jc w:val="both"/>
        <w:rPr>
          <w:rFonts w:asciiTheme="minorHAnsi" w:hAnsiTheme="minorHAnsi" w:cstheme="minorHAnsi"/>
        </w:rPr>
      </w:pPr>
    </w:p>
    <w:p w14:paraId="6E99505C" w14:textId="06BDEF7B" w:rsidR="002E432B" w:rsidRDefault="0024432A" w:rsidP="0024432A">
      <w:pPr>
        <w:pStyle w:val="Ttulo1"/>
        <w:spacing w:after="120" w:line="276" w:lineRule="auto"/>
        <w:jc w:val="left"/>
        <w:rPr>
          <w:rFonts w:asciiTheme="minorHAnsi" w:hAnsiTheme="minorHAnsi" w:cstheme="minorHAnsi"/>
          <w:szCs w:val="24"/>
        </w:rPr>
      </w:pPr>
      <w:bookmarkStart w:id="25" w:name="_Toc5971267"/>
      <w:bookmarkStart w:id="26" w:name="_Toc7447741"/>
      <w:r>
        <w:rPr>
          <w:rFonts w:asciiTheme="minorHAnsi" w:hAnsiTheme="minorHAnsi" w:cstheme="minorHAnsi"/>
          <w:szCs w:val="24"/>
        </w:rPr>
        <w:t xml:space="preserve">13. </w:t>
      </w:r>
      <w:r w:rsidR="002E432B" w:rsidRPr="000A5B77">
        <w:rPr>
          <w:rFonts w:asciiTheme="minorHAnsi" w:hAnsiTheme="minorHAnsi" w:cstheme="minorHAnsi"/>
          <w:szCs w:val="24"/>
        </w:rPr>
        <w:t>ENTREGA DA PROPOSTA DE PREÇOS</w:t>
      </w:r>
      <w:bookmarkEnd w:id="25"/>
      <w:bookmarkEnd w:id="26"/>
    </w:p>
    <w:p w14:paraId="0AACDE46" w14:textId="77777777" w:rsidR="00BB3F18" w:rsidRDefault="00BB3F18" w:rsidP="00B12509">
      <w:pPr>
        <w:spacing w:after="120" w:line="276" w:lineRule="auto"/>
        <w:jc w:val="both"/>
        <w:rPr>
          <w:rFonts w:asciiTheme="minorHAnsi" w:hAnsiTheme="minorHAnsi" w:cstheme="minorHAnsi"/>
          <w:b/>
        </w:rPr>
      </w:pPr>
    </w:p>
    <w:p w14:paraId="24D7D8DB" w14:textId="77777777" w:rsidR="002E432B" w:rsidRPr="00D0133D" w:rsidRDefault="002E432B" w:rsidP="00B12509">
      <w:pPr>
        <w:spacing w:after="120" w:line="276" w:lineRule="auto"/>
        <w:jc w:val="both"/>
        <w:rPr>
          <w:rFonts w:asciiTheme="minorHAnsi" w:hAnsiTheme="minorHAnsi" w:cstheme="minorHAnsi"/>
          <w:b/>
        </w:rPr>
      </w:pPr>
      <w:r w:rsidRPr="00D0133D">
        <w:rPr>
          <w:rFonts w:asciiTheme="minorHAnsi" w:hAnsiTheme="minorHAnsi" w:cstheme="minorHAnsi"/>
          <w:b/>
        </w:rPr>
        <w:t>Invólucro nº 4</w:t>
      </w:r>
    </w:p>
    <w:p w14:paraId="07A71098" w14:textId="77777777" w:rsidR="00D0133D" w:rsidRPr="00D0133D" w:rsidRDefault="00D0133D" w:rsidP="00B12509">
      <w:pPr>
        <w:spacing w:after="120" w:line="276" w:lineRule="auto"/>
        <w:jc w:val="both"/>
        <w:rPr>
          <w:rFonts w:asciiTheme="minorHAnsi" w:hAnsiTheme="minorHAnsi" w:cstheme="minorHAnsi"/>
        </w:rPr>
      </w:pPr>
    </w:p>
    <w:p w14:paraId="2F345230" w14:textId="6A1B0B25" w:rsidR="002E432B" w:rsidRDefault="0024432A" w:rsidP="00B12509">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13.1. </w:t>
      </w:r>
      <w:r w:rsidR="002E432B" w:rsidRPr="00D0133D">
        <w:rPr>
          <w:rFonts w:asciiTheme="minorHAnsi" w:hAnsiTheme="minorHAnsi" w:cstheme="minorHAnsi"/>
        </w:rPr>
        <w:t>No Invólucro nº 4 deverá estar acondicionado a Proposta de Preços das licitantes.</w:t>
      </w:r>
    </w:p>
    <w:p w14:paraId="2A877A89" w14:textId="77777777" w:rsidR="0024432A" w:rsidRDefault="0024432A" w:rsidP="00B12509">
      <w:pPr>
        <w:pStyle w:val="PargrafodaLista"/>
        <w:spacing w:after="120" w:line="276" w:lineRule="auto"/>
        <w:ind w:left="0"/>
        <w:contextualSpacing w:val="0"/>
        <w:jc w:val="both"/>
        <w:rPr>
          <w:rFonts w:asciiTheme="minorHAnsi" w:hAnsiTheme="minorHAnsi" w:cstheme="minorHAnsi"/>
        </w:rPr>
      </w:pPr>
    </w:p>
    <w:p w14:paraId="0541D368" w14:textId="50BB4F64" w:rsidR="002E432B" w:rsidRDefault="0024432A" w:rsidP="0024432A">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13.1.1. </w:t>
      </w:r>
      <w:r w:rsidR="001824D2" w:rsidRPr="00BB3F18">
        <w:rPr>
          <w:rFonts w:asciiTheme="minorHAnsi" w:hAnsiTheme="minorHAnsi" w:cstheme="minorHAnsi"/>
        </w:rPr>
        <w:t xml:space="preserve">O </w:t>
      </w:r>
      <w:r w:rsidR="002E432B" w:rsidRPr="00BB3F18">
        <w:rPr>
          <w:rFonts w:asciiTheme="minorHAnsi" w:hAnsiTheme="minorHAnsi" w:cstheme="minorHAnsi"/>
        </w:rPr>
        <w:t>Invólucro nº 4 deverá estar fechado e rubricado no fecho, com a seguinte identificação:</w:t>
      </w:r>
    </w:p>
    <w:p w14:paraId="3CE1875F" w14:textId="77777777" w:rsidR="0024432A" w:rsidRPr="00BB3F18" w:rsidRDefault="0024432A" w:rsidP="0024432A">
      <w:pPr>
        <w:pStyle w:val="PargrafodaLista"/>
        <w:spacing w:after="120" w:line="276" w:lineRule="auto"/>
        <w:ind w:left="0"/>
        <w:contextualSpacing w:val="0"/>
        <w:jc w:val="both"/>
        <w:rPr>
          <w:rFonts w:asciiTheme="minorHAnsi" w:hAnsiTheme="minorHAnsi" w:cstheme="minorHAnsi"/>
        </w:rPr>
      </w:pPr>
    </w:p>
    <w:p w14:paraId="4957F9B3"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b/>
        </w:rPr>
      </w:pPr>
      <w:r w:rsidRPr="000A5B77">
        <w:rPr>
          <w:rFonts w:asciiTheme="minorHAnsi" w:hAnsiTheme="minorHAnsi" w:cstheme="minorHAnsi"/>
          <w:b/>
        </w:rPr>
        <w:t>Invólucro nº 4</w:t>
      </w:r>
    </w:p>
    <w:p w14:paraId="4F13155A"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Proposta de Preços</w:t>
      </w:r>
    </w:p>
    <w:p w14:paraId="2A2708EB"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color w:val="FF0000"/>
        </w:rPr>
      </w:pPr>
      <w:r w:rsidRPr="000A5B77">
        <w:rPr>
          <w:rFonts w:asciiTheme="minorHAnsi" w:hAnsiTheme="minorHAnsi" w:cstheme="minorHAnsi"/>
          <w:color w:val="FF0000"/>
        </w:rPr>
        <w:t>Nome empresarial e CNPJ da licitante</w:t>
      </w:r>
    </w:p>
    <w:p w14:paraId="368DF670" w14:textId="3BB46091"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 xml:space="preserve">Concorrência nº </w:t>
      </w:r>
      <w:r w:rsidR="001824D2" w:rsidRPr="000A5B77">
        <w:rPr>
          <w:rFonts w:asciiTheme="minorHAnsi" w:hAnsiTheme="minorHAnsi" w:cstheme="minorHAnsi"/>
        </w:rPr>
        <w:t>0</w:t>
      </w:r>
      <w:r w:rsidR="005B3FC8">
        <w:rPr>
          <w:rFonts w:asciiTheme="minorHAnsi" w:hAnsiTheme="minorHAnsi" w:cstheme="minorHAnsi"/>
        </w:rPr>
        <w:t>4</w:t>
      </w:r>
      <w:r w:rsidR="001824D2" w:rsidRPr="000A5B77">
        <w:rPr>
          <w:rFonts w:asciiTheme="minorHAnsi" w:hAnsiTheme="minorHAnsi" w:cstheme="minorHAnsi"/>
        </w:rPr>
        <w:t>/2019 – CAU/RS</w:t>
      </w:r>
    </w:p>
    <w:p w14:paraId="4F12E6AB" w14:textId="77777777" w:rsidR="0024432A" w:rsidRDefault="0024432A" w:rsidP="0024432A">
      <w:pPr>
        <w:spacing w:after="120" w:line="276" w:lineRule="auto"/>
        <w:jc w:val="both"/>
        <w:rPr>
          <w:rFonts w:asciiTheme="minorHAnsi" w:hAnsiTheme="minorHAnsi" w:cstheme="minorHAnsi"/>
        </w:rPr>
      </w:pPr>
    </w:p>
    <w:p w14:paraId="7F340312" w14:textId="23281586" w:rsidR="002E432B" w:rsidRPr="0024432A"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13.1.2. </w:t>
      </w:r>
      <w:r w:rsidR="002E432B" w:rsidRPr="0024432A">
        <w:rPr>
          <w:rFonts w:asciiTheme="minorHAnsi" w:hAnsiTheme="minorHAnsi" w:cstheme="minorHAnsi"/>
        </w:rPr>
        <w:t xml:space="preserve">O Invólucro </w:t>
      </w:r>
      <w:r w:rsidR="002E432B" w:rsidRPr="0024432A">
        <w:rPr>
          <w:rFonts w:asciiTheme="minorHAnsi" w:hAnsiTheme="minorHAnsi" w:cstheme="minorHAnsi"/>
          <w:bCs/>
        </w:rPr>
        <w:t>nº 4</w:t>
      </w:r>
      <w:r w:rsidR="002E432B" w:rsidRPr="0024432A">
        <w:rPr>
          <w:rFonts w:asciiTheme="minorHAnsi" w:hAnsiTheme="minorHAnsi" w:cstheme="minorHAnsi"/>
        </w:rPr>
        <w:t xml:space="preserve"> deverá ser providenciado pela licitante e poderá ser constituído de embalagem adequada às características de seu conteúdo, desde que inviolável quanto às informações de que trata, até sua abertura.</w:t>
      </w:r>
    </w:p>
    <w:p w14:paraId="0966C852" w14:textId="77777777" w:rsidR="002E432B" w:rsidRPr="000A5B77" w:rsidRDefault="002E432B" w:rsidP="00B12509">
      <w:pPr>
        <w:spacing w:after="120" w:line="276" w:lineRule="auto"/>
        <w:jc w:val="both"/>
        <w:rPr>
          <w:rFonts w:asciiTheme="minorHAnsi" w:hAnsiTheme="minorHAnsi" w:cstheme="minorHAnsi"/>
        </w:rPr>
      </w:pPr>
    </w:p>
    <w:p w14:paraId="471FB227" w14:textId="66F0EE67" w:rsidR="002E432B" w:rsidRPr="000A5B77" w:rsidRDefault="0024432A" w:rsidP="0024432A">
      <w:pPr>
        <w:pStyle w:val="Ttulo1"/>
        <w:spacing w:after="120" w:line="276" w:lineRule="auto"/>
        <w:jc w:val="left"/>
        <w:rPr>
          <w:rFonts w:asciiTheme="minorHAnsi" w:hAnsiTheme="minorHAnsi" w:cstheme="minorHAnsi"/>
          <w:szCs w:val="24"/>
        </w:rPr>
      </w:pPr>
      <w:bookmarkStart w:id="27" w:name="_Toc5971268"/>
      <w:bookmarkStart w:id="28" w:name="_Toc7447742"/>
      <w:r>
        <w:rPr>
          <w:rFonts w:asciiTheme="minorHAnsi" w:hAnsiTheme="minorHAnsi" w:cstheme="minorHAnsi"/>
          <w:szCs w:val="24"/>
        </w:rPr>
        <w:t xml:space="preserve">14. </w:t>
      </w:r>
      <w:r w:rsidR="002E432B" w:rsidRPr="000A5B77">
        <w:rPr>
          <w:rFonts w:asciiTheme="minorHAnsi" w:hAnsiTheme="minorHAnsi" w:cstheme="minorHAnsi"/>
          <w:szCs w:val="24"/>
        </w:rPr>
        <w:t>APRESENTAÇÃO DA PROPOSTA DE PREÇOS</w:t>
      </w:r>
      <w:bookmarkEnd w:id="27"/>
      <w:bookmarkEnd w:id="28"/>
    </w:p>
    <w:p w14:paraId="62B5C666" w14:textId="72892B57" w:rsidR="0024432A"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14.1. </w:t>
      </w:r>
      <w:r w:rsidR="002E432B" w:rsidRPr="0024432A">
        <w:rPr>
          <w:rFonts w:asciiTheme="minorHAnsi" w:hAnsiTheme="minorHAnsi" w:cstheme="minorHAnsi"/>
        </w:rPr>
        <w:t>A Proposta de Preços da licitante deverá ser elaborada de acordo com o Modelo de Proposta de Preços que constitui o Anexo III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14:paraId="1350A537" w14:textId="77777777" w:rsidR="0024432A" w:rsidRDefault="0024432A" w:rsidP="0024432A">
      <w:pPr>
        <w:spacing w:after="120" w:line="276" w:lineRule="auto"/>
        <w:jc w:val="both"/>
        <w:rPr>
          <w:rFonts w:asciiTheme="minorHAnsi" w:hAnsiTheme="minorHAnsi" w:cstheme="minorHAnsi"/>
        </w:rPr>
      </w:pPr>
    </w:p>
    <w:p w14:paraId="43BBA875" w14:textId="61369FCD" w:rsidR="002E432B" w:rsidRPr="007C782C"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14.1. </w:t>
      </w:r>
      <w:r w:rsidR="002E432B" w:rsidRPr="000A5B77">
        <w:rPr>
          <w:rFonts w:asciiTheme="minorHAnsi" w:hAnsiTheme="minorHAnsi" w:cstheme="minorHAnsi"/>
        </w:rPr>
        <w:t xml:space="preserve">Os quesitos a serem valorados pelas licitantes são os integrantes do subitem 1.1 da Proposta de Preços, cujo modelo constitui o Anexo III, ressalvado que, nos termos do § 1º do art. 46 da Lei nº 8.666/1993, </w:t>
      </w:r>
      <w:r w:rsidR="002E432B" w:rsidRPr="007C782C">
        <w:rPr>
          <w:rFonts w:asciiTheme="minorHAnsi" w:hAnsiTheme="minorHAnsi" w:cstheme="minorHAnsi"/>
        </w:rPr>
        <w:t>não serão aceitos:</w:t>
      </w:r>
    </w:p>
    <w:p w14:paraId="113A78CF" w14:textId="7F1E07CA" w:rsidR="002E432B" w:rsidRPr="007C782C" w:rsidRDefault="0024432A" w:rsidP="0024432A">
      <w:pPr>
        <w:spacing w:after="120" w:line="276" w:lineRule="auto"/>
        <w:jc w:val="both"/>
        <w:rPr>
          <w:rFonts w:asciiTheme="minorHAnsi" w:hAnsiTheme="minorHAnsi" w:cstheme="minorHAnsi"/>
        </w:rPr>
      </w:pPr>
      <w:r w:rsidRPr="007C782C">
        <w:rPr>
          <w:rFonts w:asciiTheme="minorHAnsi" w:hAnsiTheme="minorHAnsi" w:cstheme="minorHAnsi"/>
        </w:rPr>
        <w:t xml:space="preserve">a) </w:t>
      </w:r>
      <w:r w:rsidR="002E432B" w:rsidRPr="007C782C">
        <w:rPr>
          <w:rFonts w:asciiTheme="minorHAnsi" w:hAnsiTheme="minorHAnsi" w:cstheme="minorHAnsi"/>
        </w:rPr>
        <w:t xml:space="preserve">percentual de desconto inferior a </w:t>
      </w:r>
      <w:r w:rsidR="000D2613" w:rsidRPr="007C782C">
        <w:rPr>
          <w:rFonts w:asciiTheme="minorHAnsi" w:hAnsiTheme="minorHAnsi" w:cstheme="minorHAnsi"/>
        </w:rPr>
        <w:t>6</w:t>
      </w:r>
      <w:r w:rsidR="007C782C" w:rsidRPr="007C782C">
        <w:rPr>
          <w:rFonts w:asciiTheme="minorHAnsi" w:hAnsiTheme="minorHAnsi" w:cstheme="minorHAnsi"/>
        </w:rPr>
        <w:t>7</w:t>
      </w:r>
      <w:r w:rsidR="000D2613" w:rsidRPr="007C782C">
        <w:rPr>
          <w:rFonts w:asciiTheme="minorHAnsi" w:hAnsiTheme="minorHAnsi" w:cstheme="minorHAnsi"/>
        </w:rPr>
        <w:t>%</w:t>
      </w:r>
      <w:r w:rsidR="002E432B" w:rsidRPr="007C782C">
        <w:rPr>
          <w:rFonts w:asciiTheme="minorHAnsi" w:hAnsiTheme="minorHAnsi" w:cstheme="minorHAnsi"/>
        </w:rPr>
        <w:t xml:space="preserve"> (</w:t>
      </w:r>
      <w:r w:rsidR="000D2613" w:rsidRPr="007C782C">
        <w:rPr>
          <w:rFonts w:asciiTheme="minorHAnsi" w:hAnsiTheme="minorHAnsi" w:cstheme="minorHAnsi"/>
        </w:rPr>
        <w:t xml:space="preserve">sessenta e </w:t>
      </w:r>
      <w:r w:rsidR="007C782C" w:rsidRPr="007C782C">
        <w:rPr>
          <w:rFonts w:asciiTheme="minorHAnsi" w:hAnsiTheme="minorHAnsi" w:cstheme="minorHAnsi"/>
        </w:rPr>
        <w:t>sete</w:t>
      </w:r>
      <w:r w:rsidR="000D2613" w:rsidRPr="007C782C">
        <w:rPr>
          <w:rFonts w:asciiTheme="minorHAnsi" w:hAnsiTheme="minorHAnsi" w:cstheme="minorHAnsi"/>
        </w:rPr>
        <w:t xml:space="preserve"> por cento</w:t>
      </w:r>
      <w:r w:rsidR="002E432B" w:rsidRPr="007C782C">
        <w:rPr>
          <w:rFonts w:asciiTheme="minorHAnsi" w:hAnsiTheme="minorHAnsi" w:cstheme="minorHAnsi"/>
        </w:rPr>
        <w:t>), a ser concedido ao ANUNCIANTE, sobre os custos internos dos serviços executados pela licitante, baseados na tabela referencial de preços do Sindicato das Agências de Propaganda d</w:t>
      </w:r>
      <w:r w:rsidR="000D2613" w:rsidRPr="007C782C">
        <w:rPr>
          <w:rFonts w:asciiTheme="minorHAnsi" w:hAnsiTheme="minorHAnsi" w:cstheme="minorHAnsi"/>
        </w:rPr>
        <w:t>o Rio Grande do Sul (SINAPRO/RS)</w:t>
      </w:r>
      <w:r w:rsidR="002E432B" w:rsidRPr="007C782C">
        <w:rPr>
          <w:rFonts w:asciiTheme="minorHAnsi" w:hAnsiTheme="minorHAnsi" w:cstheme="minorHAnsi"/>
        </w:rPr>
        <w:t xml:space="preserve">, referentes a peça e ou material cuja distribuição </w:t>
      </w:r>
      <w:r w:rsidR="002E432B" w:rsidRPr="007C782C">
        <w:rPr>
          <w:rFonts w:asciiTheme="minorHAnsi" w:hAnsiTheme="minorHAnsi" w:cstheme="minorHAnsi"/>
          <w:u w:val="single"/>
        </w:rPr>
        <w:t>não</w:t>
      </w:r>
      <w:r w:rsidR="002E432B" w:rsidRPr="007C782C">
        <w:rPr>
          <w:rFonts w:asciiTheme="minorHAnsi" w:hAnsiTheme="minorHAnsi" w:cstheme="minorHAnsi"/>
        </w:rPr>
        <w:t xml:space="preserve"> lhe proporcione o desconto de agência concedido pelos veículos de divulgação, nos termos do art. 11 da Lei nº 4.680/1965;</w:t>
      </w:r>
    </w:p>
    <w:p w14:paraId="0B394AAF" w14:textId="38DCA147" w:rsidR="002E432B" w:rsidRPr="007C782C" w:rsidRDefault="0024432A" w:rsidP="0024432A">
      <w:pPr>
        <w:spacing w:after="120" w:line="276" w:lineRule="auto"/>
        <w:jc w:val="both"/>
        <w:rPr>
          <w:rFonts w:asciiTheme="minorHAnsi" w:hAnsiTheme="minorHAnsi" w:cstheme="minorHAnsi"/>
        </w:rPr>
      </w:pPr>
      <w:r w:rsidRPr="007C782C">
        <w:rPr>
          <w:rFonts w:asciiTheme="minorHAnsi" w:hAnsiTheme="minorHAnsi" w:cstheme="minorHAnsi"/>
        </w:rPr>
        <w:t xml:space="preserve">b) </w:t>
      </w:r>
      <w:r w:rsidR="002E432B" w:rsidRPr="007C782C">
        <w:rPr>
          <w:rFonts w:asciiTheme="minorHAnsi" w:hAnsiTheme="minorHAnsi" w:cstheme="minorHAnsi"/>
        </w:rPr>
        <w:t>percentual de honorários superior a</w:t>
      </w:r>
      <w:r w:rsidR="000D2613" w:rsidRPr="007C782C">
        <w:rPr>
          <w:rFonts w:asciiTheme="minorHAnsi" w:hAnsiTheme="minorHAnsi" w:cstheme="minorHAnsi"/>
        </w:rPr>
        <w:t xml:space="preserve"> </w:t>
      </w:r>
      <w:r w:rsidR="007C782C" w:rsidRPr="007C782C">
        <w:rPr>
          <w:rFonts w:asciiTheme="minorHAnsi" w:hAnsiTheme="minorHAnsi" w:cstheme="minorHAnsi"/>
        </w:rPr>
        <w:t>12</w:t>
      </w:r>
      <w:r w:rsidR="000D2613" w:rsidRPr="007C782C">
        <w:rPr>
          <w:rFonts w:asciiTheme="minorHAnsi" w:hAnsiTheme="minorHAnsi" w:cstheme="minorHAnsi"/>
        </w:rPr>
        <w:t>%</w:t>
      </w:r>
      <w:r w:rsidR="002E432B" w:rsidRPr="007C782C">
        <w:rPr>
          <w:rFonts w:asciiTheme="minorHAnsi" w:hAnsiTheme="minorHAnsi" w:cstheme="minorHAnsi"/>
        </w:rPr>
        <w:t xml:space="preserve"> (</w:t>
      </w:r>
      <w:r w:rsidR="007C782C" w:rsidRPr="007C782C">
        <w:rPr>
          <w:rFonts w:asciiTheme="minorHAnsi" w:hAnsiTheme="minorHAnsi" w:cstheme="minorHAnsi"/>
        </w:rPr>
        <w:t>doze</w:t>
      </w:r>
      <w:r w:rsidR="000D2613" w:rsidRPr="007C782C">
        <w:rPr>
          <w:rFonts w:asciiTheme="minorHAnsi" w:hAnsiTheme="minorHAnsi" w:cstheme="minorHAnsi"/>
        </w:rPr>
        <w:t xml:space="preserve"> </w:t>
      </w:r>
      <w:r w:rsidR="002E432B" w:rsidRPr="007C782C">
        <w:rPr>
          <w:rFonts w:asciiTheme="minorHAnsi" w:hAnsiTheme="minorHAnsi" w:cstheme="minorHAnsi"/>
        </w:rPr>
        <w:t xml:space="preserve">por cento), incidentes sobre os preços dos bens e dos serviços especializados prestados por fornecedores, com a intermediação e supervisão da licitante, referentes à produção e à execução técnica de peça e ou material cuja distribuição </w:t>
      </w:r>
      <w:r w:rsidR="002E432B" w:rsidRPr="007C782C">
        <w:rPr>
          <w:rFonts w:asciiTheme="minorHAnsi" w:hAnsiTheme="minorHAnsi" w:cstheme="minorHAnsi"/>
          <w:u w:val="single"/>
        </w:rPr>
        <w:t>não</w:t>
      </w:r>
      <w:r w:rsidR="002E432B" w:rsidRPr="007C782C">
        <w:rPr>
          <w:rFonts w:asciiTheme="minorHAnsi" w:hAnsiTheme="minorHAnsi" w:cstheme="minorHAnsi"/>
        </w:rPr>
        <w:t xml:space="preserve"> lhe proporcione o desconto de agência concedido pelos veículos de divulgação, nos termos do art. 11 da Lei nº 4.680, de 1965;</w:t>
      </w:r>
    </w:p>
    <w:p w14:paraId="5700103F" w14:textId="5DE98497" w:rsidR="0024432A" w:rsidRDefault="0024432A" w:rsidP="0024432A">
      <w:pPr>
        <w:spacing w:after="120" w:line="276" w:lineRule="auto"/>
        <w:jc w:val="both"/>
        <w:rPr>
          <w:rFonts w:asciiTheme="minorHAnsi" w:hAnsiTheme="minorHAnsi" w:cstheme="minorHAnsi"/>
        </w:rPr>
      </w:pPr>
      <w:r w:rsidRPr="007C782C">
        <w:rPr>
          <w:rFonts w:asciiTheme="minorHAnsi" w:hAnsiTheme="minorHAnsi" w:cstheme="minorHAnsi"/>
        </w:rPr>
        <w:t xml:space="preserve">c) percentual de honorários superior a </w:t>
      </w:r>
      <w:r w:rsidR="007C782C" w:rsidRPr="007C782C">
        <w:rPr>
          <w:rFonts w:asciiTheme="minorHAnsi" w:hAnsiTheme="minorHAnsi" w:cstheme="minorHAnsi"/>
        </w:rPr>
        <w:t>7%</w:t>
      </w:r>
      <w:r w:rsidRPr="007C782C">
        <w:rPr>
          <w:rFonts w:asciiTheme="minorHAnsi" w:hAnsiTheme="minorHAnsi" w:cstheme="minorHAnsi"/>
        </w:rPr>
        <w:t xml:space="preserve"> (</w:t>
      </w:r>
      <w:r w:rsidR="007C782C" w:rsidRPr="007C782C">
        <w:rPr>
          <w:rFonts w:asciiTheme="minorHAnsi" w:hAnsiTheme="minorHAnsi" w:cstheme="minorHAnsi"/>
        </w:rPr>
        <w:t>sete</w:t>
      </w:r>
      <w:r w:rsidRPr="007C782C">
        <w:rPr>
          <w:rFonts w:asciiTheme="minorHAnsi" w:hAnsiTheme="minorHAnsi" w:cstheme="minorHAnsi"/>
        </w:rPr>
        <w:t xml:space="preserve"> por cento), incidentes sobre os preços dos bens e dos serviços especializados prestados por fornecedores, com a intermediação e supervisão da licitante, referentes:</w:t>
      </w:r>
    </w:p>
    <w:p w14:paraId="5314C386" w14:textId="17269CD1" w:rsidR="0024432A"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Pr="0024432A">
        <w:rPr>
          <w:rFonts w:asciiTheme="minorHAnsi" w:hAnsiTheme="minorHAnsi" w:cstheme="minorHAnsi"/>
        </w:rPr>
        <w:t>ao</w:t>
      </w:r>
      <w:proofErr w:type="gramEnd"/>
      <w:r w:rsidRPr="0024432A">
        <w:rPr>
          <w:rFonts w:asciiTheme="minorHAnsi" w:hAnsiTheme="minorHAnsi" w:cstheme="minorHAnsi"/>
        </w:rPr>
        <w:t xml:space="preserve"> planejamento e à execução de pesquisas e de outros instrumentos de avaliação e de geração de conhecimento pertinentes ao objeto do contrato</w:t>
      </w:r>
      <w:r w:rsidR="00673286">
        <w:rPr>
          <w:rFonts w:asciiTheme="minorHAnsi" w:hAnsiTheme="minorHAnsi" w:cstheme="minorHAnsi"/>
        </w:rPr>
        <w:t>;</w:t>
      </w:r>
    </w:p>
    <w:p w14:paraId="3C4158BB" w14:textId="396C27DC" w:rsidR="0024432A"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Pr="0024432A">
        <w:rPr>
          <w:rFonts w:asciiTheme="minorHAnsi" w:hAnsiTheme="minorHAnsi" w:cstheme="minorHAnsi"/>
        </w:rPr>
        <w:t>à</w:t>
      </w:r>
      <w:proofErr w:type="gramEnd"/>
      <w:r w:rsidRPr="0024432A">
        <w:rPr>
          <w:rFonts w:asciiTheme="minorHAnsi" w:hAnsiTheme="minorHAnsi" w:cstheme="minorHAnsi"/>
        </w:rPr>
        <w:t xml:space="preserve"> renovação do direito de autor e conexos e aos cachês, na reutilização de peça ou material publicitário, exclusivamente quando a sua distribuição/veiculação não lhe proporcione o desconto de agência concedido pelos veículos de divulgação, nos termos do art. 11 da Lei nº 4.680/1965;</w:t>
      </w:r>
    </w:p>
    <w:p w14:paraId="0541FE90" w14:textId="2E564426" w:rsidR="0024432A"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III - </w:t>
      </w:r>
      <w:r w:rsidRPr="0024432A">
        <w:rPr>
          <w:rFonts w:asciiTheme="minorHAnsi" w:hAnsiTheme="minorHAnsi" w:cstheme="minorHAnsi"/>
        </w:rPr>
        <w:t>à reimpressão de peças publicitárias.</w:t>
      </w:r>
    </w:p>
    <w:p w14:paraId="3E814257" w14:textId="6694A53C" w:rsidR="0024432A" w:rsidRDefault="0024432A" w:rsidP="0024432A">
      <w:pPr>
        <w:spacing w:after="120" w:line="276" w:lineRule="auto"/>
        <w:jc w:val="both"/>
        <w:rPr>
          <w:rFonts w:asciiTheme="minorHAnsi" w:hAnsiTheme="minorHAnsi" w:cstheme="minorHAnsi"/>
        </w:rPr>
      </w:pPr>
      <w:r>
        <w:rPr>
          <w:rFonts w:asciiTheme="minorHAnsi" w:hAnsiTheme="minorHAnsi" w:cstheme="minorHAnsi"/>
        </w:rPr>
        <w:t xml:space="preserve">d) </w:t>
      </w:r>
      <w:r w:rsidRPr="0024432A">
        <w:rPr>
          <w:rFonts w:asciiTheme="minorHAnsi" w:hAnsiTheme="minorHAnsi" w:cstheme="minorHAnsi"/>
        </w:rPr>
        <w:t xml:space="preserve">percentual de honorários superior a </w:t>
      </w:r>
      <w:r w:rsidR="007C782C">
        <w:rPr>
          <w:rFonts w:asciiTheme="minorHAnsi" w:hAnsiTheme="minorHAnsi" w:cstheme="minorHAnsi"/>
        </w:rPr>
        <w:t>6,5</w:t>
      </w:r>
      <w:r w:rsidRPr="007C782C">
        <w:rPr>
          <w:rFonts w:asciiTheme="minorHAnsi" w:hAnsiTheme="minorHAnsi" w:cstheme="minorHAnsi"/>
        </w:rPr>
        <w:t>% (</w:t>
      </w:r>
      <w:r w:rsidR="007C782C" w:rsidRPr="007C782C">
        <w:rPr>
          <w:rFonts w:asciiTheme="minorHAnsi" w:hAnsiTheme="minorHAnsi" w:cstheme="minorHAnsi"/>
        </w:rPr>
        <w:t xml:space="preserve">seis inteiros e cinco décimos </w:t>
      </w:r>
      <w:r w:rsidRPr="007C782C">
        <w:rPr>
          <w:rFonts w:asciiTheme="minorHAnsi" w:hAnsiTheme="minorHAnsi" w:cstheme="minorHAnsi"/>
        </w:rPr>
        <w:t>por cento)</w:t>
      </w:r>
      <w:r w:rsidRPr="0024432A">
        <w:rPr>
          <w:rFonts w:asciiTheme="minorHAnsi" w:hAnsiTheme="minorHAnsi" w:cstheme="minorHAnsi"/>
        </w:rPr>
        <w:t xml:space="preserve">, incidentes sobre os preços dos bens e dos serviços especializados prestados por fornecedores, com a intermediação e supervisão da licitante, referentes à criação, à implementação e ao desenvolvimento de formas inovadoras de comunicação publicitária, destinadas a expandir os efeitos das mensagens e das ações publicitárias, em consonância com novas tecnologias, </w:t>
      </w:r>
      <w:r w:rsidRPr="007C782C">
        <w:rPr>
          <w:rFonts w:asciiTheme="minorHAnsi" w:hAnsiTheme="minorHAnsi" w:cstheme="minorHAnsi"/>
        </w:rPr>
        <w:t>cuja distribuição não lhe proporcione o desconto de agência concedido pelos veículos de divulgação, nos termos do art. 11 da Lei nº 4.680/1965.</w:t>
      </w:r>
    </w:p>
    <w:p w14:paraId="5E9DD793" w14:textId="77777777" w:rsidR="0024432A" w:rsidRDefault="0024432A" w:rsidP="0024432A">
      <w:pPr>
        <w:spacing w:after="120" w:line="276" w:lineRule="auto"/>
        <w:jc w:val="both"/>
        <w:rPr>
          <w:rFonts w:asciiTheme="minorHAnsi" w:hAnsiTheme="minorHAnsi" w:cstheme="minorHAnsi"/>
        </w:rPr>
      </w:pPr>
    </w:p>
    <w:p w14:paraId="2FF2D8DE" w14:textId="7F7D9CAC" w:rsidR="002E432B" w:rsidRDefault="00673286" w:rsidP="00673286">
      <w:pPr>
        <w:spacing w:after="120" w:line="276" w:lineRule="auto"/>
        <w:jc w:val="both"/>
        <w:rPr>
          <w:rFonts w:asciiTheme="minorHAnsi" w:hAnsiTheme="minorHAnsi" w:cstheme="minorHAnsi"/>
        </w:rPr>
      </w:pPr>
      <w:r>
        <w:rPr>
          <w:rFonts w:asciiTheme="minorHAnsi" w:hAnsiTheme="minorHAnsi" w:cstheme="minorHAnsi"/>
        </w:rPr>
        <w:t xml:space="preserve">14.3. </w:t>
      </w:r>
      <w:r w:rsidR="002E432B" w:rsidRPr="000A5B77">
        <w:rPr>
          <w:rFonts w:asciiTheme="minorHAnsi" w:hAnsiTheme="minorHAnsi" w:cstheme="minorHAnsi"/>
        </w:rPr>
        <w:t xml:space="preserve">O prazo de validade da Proposta de Preços deverá ser de </w:t>
      </w:r>
      <w:r w:rsidR="001F2EDE" w:rsidRPr="000A5B77">
        <w:rPr>
          <w:rFonts w:asciiTheme="minorHAnsi" w:hAnsiTheme="minorHAnsi" w:cstheme="minorHAnsi"/>
        </w:rPr>
        <w:t xml:space="preserve">90 (noventa) </w:t>
      </w:r>
      <w:r w:rsidR="002E432B" w:rsidRPr="000A5B77">
        <w:rPr>
          <w:rFonts w:asciiTheme="minorHAnsi" w:hAnsiTheme="minorHAnsi" w:cstheme="minorHAnsi"/>
        </w:rPr>
        <w:t>dias corridos, contados de sua apresentação.</w:t>
      </w:r>
    </w:p>
    <w:p w14:paraId="10F061D5" w14:textId="77777777" w:rsidR="00673286" w:rsidRDefault="00673286" w:rsidP="00673286">
      <w:pPr>
        <w:spacing w:after="120" w:line="276" w:lineRule="auto"/>
        <w:jc w:val="both"/>
        <w:rPr>
          <w:rFonts w:asciiTheme="minorHAnsi" w:hAnsiTheme="minorHAnsi" w:cstheme="minorHAnsi"/>
        </w:rPr>
      </w:pPr>
    </w:p>
    <w:p w14:paraId="12768675" w14:textId="42034F59" w:rsidR="002E432B" w:rsidRDefault="00673286" w:rsidP="00673286">
      <w:pPr>
        <w:spacing w:after="120" w:line="276" w:lineRule="auto"/>
        <w:jc w:val="both"/>
        <w:rPr>
          <w:rFonts w:asciiTheme="minorHAnsi" w:hAnsiTheme="minorHAnsi" w:cstheme="minorHAnsi"/>
        </w:rPr>
      </w:pPr>
      <w:r>
        <w:rPr>
          <w:rFonts w:asciiTheme="minorHAnsi" w:hAnsiTheme="minorHAnsi" w:cstheme="minorHAnsi"/>
        </w:rPr>
        <w:t xml:space="preserve">14.3.1. </w:t>
      </w:r>
      <w:r w:rsidR="002E432B" w:rsidRPr="000A5B77">
        <w:rPr>
          <w:rFonts w:asciiTheme="minorHAnsi" w:hAnsiTheme="minorHAnsi" w:cstheme="minorHAnsi"/>
        </w:rPr>
        <w:t>Caso a licitante fixe um prazo de validade inferior ao exigido no subitem 14.3 ou, ainda, esteja com o prazo de validade de sua proposta expirado na sessão de abertura dos invólucros com as Propostas de Preços, a Comissão Especial de Licitação realizará com ela diligência nos termos do §3º do art. 43 da Lei nº 8.666/1993, como forma de prorrogar o referido prazo.</w:t>
      </w:r>
    </w:p>
    <w:p w14:paraId="1407D683" w14:textId="77777777" w:rsidR="00673286" w:rsidRDefault="00673286" w:rsidP="00673286">
      <w:pPr>
        <w:spacing w:after="120" w:line="276" w:lineRule="auto"/>
        <w:jc w:val="both"/>
        <w:rPr>
          <w:rFonts w:asciiTheme="minorHAnsi" w:hAnsiTheme="minorHAnsi" w:cstheme="minorHAnsi"/>
        </w:rPr>
      </w:pPr>
    </w:p>
    <w:p w14:paraId="6810E6C1" w14:textId="03B21932" w:rsidR="002E432B" w:rsidRPr="000A5B77" w:rsidRDefault="00673286" w:rsidP="00673286">
      <w:pPr>
        <w:spacing w:after="120" w:line="276" w:lineRule="auto"/>
        <w:jc w:val="both"/>
        <w:rPr>
          <w:rFonts w:asciiTheme="minorHAnsi" w:hAnsiTheme="minorHAnsi" w:cstheme="minorHAnsi"/>
        </w:rPr>
      </w:pPr>
      <w:r>
        <w:rPr>
          <w:rFonts w:asciiTheme="minorHAnsi" w:hAnsiTheme="minorHAnsi" w:cstheme="minorHAnsi"/>
        </w:rPr>
        <w:t xml:space="preserve">14.3.1.1. </w:t>
      </w:r>
      <w:r w:rsidR="002E432B" w:rsidRPr="000A5B77">
        <w:rPr>
          <w:rFonts w:asciiTheme="minorHAnsi" w:hAnsiTheme="minorHAnsi" w:cstheme="minorHAnsi"/>
        </w:rPr>
        <w:t>A licitante que não aceitar prorrogar o prazo de validade expirado na abertura dos invólucros com as Proposta de Preços ou antes do encerramento do certame será desclassificada.</w:t>
      </w:r>
    </w:p>
    <w:p w14:paraId="6B71796A" w14:textId="77777777" w:rsidR="002E432B" w:rsidRPr="000A5B77" w:rsidRDefault="002E432B" w:rsidP="00B12509">
      <w:pPr>
        <w:spacing w:after="120" w:line="276" w:lineRule="auto"/>
        <w:jc w:val="both"/>
        <w:rPr>
          <w:rFonts w:asciiTheme="minorHAnsi" w:hAnsiTheme="minorHAnsi" w:cstheme="minorHAnsi"/>
        </w:rPr>
      </w:pPr>
    </w:p>
    <w:p w14:paraId="7B4BC8A5" w14:textId="627D4C55" w:rsidR="002E432B" w:rsidRPr="000A5B77" w:rsidRDefault="00673286" w:rsidP="00673286">
      <w:pPr>
        <w:pStyle w:val="Ttulo1"/>
        <w:spacing w:after="120" w:line="276" w:lineRule="auto"/>
        <w:jc w:val="left"/>
        <w:rPr>
          <w:rFonts w:asciiTheme="minorHAnsi" w:hAnsiTheme="minorHAnsi" w:cstheme="minorHAnsi"/>
          <w:szCs w:val="24"/>
        </w:rPr>
      </w:pPr>
      <w:bookmarkStart w:id="29" w:name="_Toc5971269"/>
      <w:bookmarkStart w:id="30" w:name="_Toc7447743"/>
      <w:r>
        <w:rPr>
          <w:rFonts w:asciiTheme="minorHAnsi" w:hAnsiTheme="minorHAnsi" w:cstheme="minorHAnsi"/>
          <w:szCs w:val="24"/>
        </w:rPr>
        <w:t xml:space="preserve">15. </w:t>
      </w:r>
      <w:r w:rsidR="002E432B" w:rsidRPr="000A5B77">
        <w:rPr>
          <w:rFonts w:asciiTheme="minorHAnsi" w:hAnsiTheme="minorHAnsi" w:cstheme="minorHAnsi"/>
          <w:szCs w:val="24"/>
        </w:rPr>
        <w:t>JULGAMENTO DAS PROPOSTAS DE PREÇOS</w:t>
      </w:r>
      <w:bookmarkEnd w:id="29"/>
      <w:bookmarkEnd w:id="30"/>
    </w:p>
    <w:p w14:paraId="255D6CEF" w14:textId="1424F76D" w:rsidR="002E432B" w:rsidRDefault="00673286" w:rsidP="00673286">
      <w:pPr>
        <w:spacing w:after="120" w:line="276" w:lineRule="auto"/>
        <w:jc w:val="both"/>
        <w:rPr>
          <w:rFonts w:asciiTheme="minorHAnsi" w:hAnsiTheme="minorHAnsi" w:cstheme="minorHAnsi"/>
        </w:rPr>
      </w:pPr>
      <w:r>
        <w:rPr>
          <w:rFonts w:asciiTheme="minorHAnsi" w:hAnsiTheme="minorHAnsi" w:cstheme="minorHAnsi"/>
        </w:rPr>
        <w:t xml:space="preserve">15.1. </w:t>
      </w:r>
      <w:r w:rsidR="002E432B" w:rsidRPr="00673286">
        <w:rPr>
          <w:rFonts w:asciiTheme="minorHAnsi" w:hAnsiTheme="minorHAnsi" w:cstheme="minorHAnsi"/>
        </w:rPr>
        <w:t xml:space="preserve">As Propostas de Preços das licitantes </w:t>
      </w:r>
      <w:r w:rsidR="002E432B" w:rsidRPr="00673286">
        <w:rPr>
          <w:rFonts w:asciiTheme="minorHAnsi" w:hAnsiTheme="minorHAnsi" w:cstheme="minorHAnsi"/>
          <w:u w:val="single"/>
        </w:rPr>
        <w:t>classificadas</w:t>
      </w:r>
      <w:r w:rsidR="002E432B" w:rsidRPr="00673286">
        <w:rPr>
          <w:rFonts w:asciiTheme="minorHAnsi" w:hAnsiTheme="minorHAnsi" w:cstheme="minorHAnsi"/>
        </w:rPr>
        <w:t xml:space="preserve"> no julgamento das Propostas Técnicas serão analisadas quanto ao atendimento das condições estabelecidas neste Edital.</w:t>
      </w:r>
    </w:p>
    <w:p w14:paraId="6F803D60" w14:textId="77777777" w:rsidR="00673286" w:rsidRDefault="00673286" w:rsidP="00673286">
      <w:pPr>
        <w:spacing w:after="120" w:line="276" w:lineRule="auto"/>
        <w:jc w:val="both"/>
        <w:rPr>
          <w:rFonts w:asciiTheme="minorHAnsi" w:hAnsiTheme="minorHAnsi" w:cstheme="minorHAnsi"/>
        </w:rPr>
      </w:pPr>
    </w:p>
    <w:p w14:paraId="0C28E492" w14:textId="767E948A" w:rsidR="002E432B" w:rsidRDefault="00673286" w:rsidP="00673286">
      <w:pPr>
        <w:spacing w:after="120" w:line="276" w:lineRule="auto"/>
        <w:jc w:val="both"/>
        <w:rPr>
          <w:rFonts w:asciiTheme="minorHAnsi" w:hAnsiTheme="minorHAnsi" w:cstheme="minorHAnsi"/>
        </w:rPr>
      </w:pPr>
      <w:r>
        <w:rPr>
          <w:rFonts w:asciiTheme="minorHAnsi" w:hAnsiTheme="minorHAnsi" w:cstheme="minorHAnsi"/>
        </w:rPr>
        <w:t xml:space="preserve">15.2. </w:t>
      </w:r>
      <w:r w:rsidR="002E432B" w:rsidRPr="000A5B77">
        <w:rPr>
          <w:rFonts w:asciiTheme="minorHAnsi" w:hAnsiTheme="minorHAnsi" w:cstheme="minorHAnsi"/>
        </w:rPr>
        <w:t xml:space="preserve">Será </w:t>
      </w:r>
      <w:r w:rsidR="002E432B" w:rsidRPr="000A5B77">
        <w:rPr>
          <w:rFonts w:asciiTheme="minorHAnsi" w:hAnsiTheme="minorHAnsi" w:cstheme="minorHAnsi"/>
          <w:u w:val="single"/>
        </w:rPr>
        <w:t>desclassificada</w:t>
      </w:r>
      <w:r w:rsidR="002E432B" w:rsidRPr="000A5B77">
        <w:rPr>
          <w:rFonts w:asciiTheme="minorHAnsi" w:hAnsiTheme="minorHAnsi" w:cstheme="minorHAnsi"/>
        </w:rPr>
        <w:t xml:space="preserve"> a Proposta de Preços que apresentar preços baseados em outra Proposta ou que contiver qualquer condicionante para a entrega dos bens e serviços.</w:t>
      </w:r>
    </w:p>
    <w:p w14:paraId="71155C4E" w14:textId="77777777" w:rsidR="00673286" w:rsidRDefault="00673286" w:rsidP="00673286">
      <w:pPr>
        <w:spacing w:after="120" w:line="276" w:lineRule="auto"/>
        <w:jc w:val="both"/>
        <w:rPr>
          <w:rFonts w:asciiTheme="minorHAnsi" w:hAnsiTheme="minorHAnsi" w:cstheme="minorHAnsi"/>
        </w:rPr>
      </w:pPr>
    </w:p>
    <w:p w14:paraId="17D55D0E" w14:textId="3F7B43DF" w:rsidR="002E432B" w:rsidRDefault="00673286" w:rsidP="00673286">
      <w:pPr>
        <w:spacing w:after="120" w:line="276" w:lineRule="auto"/>
        <w:jc w:val="both"/>
        <w:rPr>
          <w:rFonts w:asciiTheme="minorHAnsi" w:hAnsiTheme="minorHAnsi" w:cstheme="minorHAnsi"/>
          <w:bCs/>
        </w:rPr>
      </w:pPr>
      <w:r>
        <w:rPr>
          <w:rFonts w:asciiTheme="minorHAnsi" w:hAnsiTheme="minorHAnsi" w:cstheme="minorHAnsi"/>
          <w:bCs/>
        </w:rPr>
        <w:t xml:space="preserve">15.3. </w:t>
      </w:r>
      <w:r w:rsidR="002E432B" w:rsidRPr="00673286">
        <w:rPr>
          <w:rFonts w:asciiTheme="minorHAnsi" w:hAnsiTheme="minorHAnsi" w:cstheme="minorHAnsi"/>
          <w:bCs/>
        </w:rPr>
        <w:t xml:space="preserve">Será considerada a </w:t>
      </w:r>
      <w:r w:rsidR="002E432B" w:rsidRPr="00673286">
        <w:rPr>
          <w:rFonts w:asciiTheme="minorHAnsi" w:hAnsiTheme="minorHAnsi" w:cstheme="minorHAnsi"/>
          <w:bCs/>
          <w:u w:val="single"/>
        </w:rPr>
        <w:t>P</w:t>
      </w:r>
      <w:r w:rsidR="002E432B" w:rsidRPr="00673286">
        <w:rPr>
          <w:rFonts w:asciiTheme="minorHAnsi" w:hAnsiTheme="minorHAnsi" w:cstheme="minorHAnsi"/>
          <w:u w:val="single"/>
        </w:rPr>
        <w:t>roposta de m</w:t>
      </w:r>
      <w:r w:rsidR="002E432B" w:rsidRPr="00673286">
        <w:rPr>
          <w:rFonts w:asciiTheme="minorHAnsi" w:hAnsiTheme="minorHAnsi" w:cstheme="minorHAnsi"/>
          <w:bCs/>
          <w:u w:val="single"/>
        </w:rPr>
        <w:t>enor preço</w:t>
      </w:r>
      <w:r w:rsidR="002E432B" w:rsidRPr="00673286">
        <w:rPr>
          <w:rFonts w:asciiTheme="minorHAnsi" w:hAnsiTheme="minorHAnsi" w:cstheme="minorHAnsi"/>
        </w:rPr>
        <w:t xml:space="preserve"> a </w:t>
      </w:r>
      <w:r w:rsidR="002E432B" w:rsidRPr="00673286">
        <w:rPr>
          <w:rFonts w:asciiTheme="minorHAnsi" w:hAnsiTheme="minorHAnsi" w:cstheme="minorHAnsi"/>
          <w:bCs/>
        </w:rPr>
        <w:t>que obtiver a menor</w:t>
      </w:r>
      <w:r w:rsidR="002E432B" w:rsidRPr="00673286">
        <w:rPr>
          <w:rFonts w:asciiTheme="minorHAnsi" w:hAnsiTheme="minorHAnsi" w:cstheme="minorHAnsi"/>
        </w:rPr>
        <w:t xml:space="preserve"> </w:t>
      </w:r>
      <w:r w:rsidR="002E432B" w:rsidRPr="00673286">
        <w:rPr>
          <w:rFonts w:asciiTheme="minorHAnsi" w:hAnsiTheme="minorHAnsi" w:cstheme="minorHAnsi"/>
          <w:bCs/>
        </w:rPr>
        <w:t xml:space="preserve">soma </w:t>
      </w:r>
      <w:r w:rsidR="002E432B" w:rsidRPr="00673286">
        <w:rPr>
          <w:rFonts w:asciiTheme="minorHAnsi" w:hAnsiTheme="minorHAnsi" w:cstheme="minorHAnsi"/>
        </w:rPr>
        <w:t xml:space="preserve">dos percentuais </w:t>
      </w:r>
      <w:r w:rsidR="002E432B" w:rsidRPr="00673286">
        <w:rPr>
          <w:rFonts w:asciiTheme="minorHAnsi" w:hAnsiTheme="minorHAnsi" w:cstheme="minorHAnsi"/>
          <w:bCs/>
        </w:rPr>
        <w:t xml:space="preserve">de honorários referentes às </w:t>
      </w:r>
      <w:r w:rsidR="002E432B" w:rsidRPr="00673286">
        <w:rPr>
          <w:rFonts w:asciiTheme="minorHAnsi" w:hAnsiTheme="minorHAnsi" w:cstheme="minorHAnsi"/>
        </w:rPr>
        <w:t>alíneas ‘b’, ‘c’ e ‘d’</w:t>
      </w:r>
      <w:r w:rsidR="001F2EDE" w:rsidRPr="00673286">
        <w:rPr>
          <w:rFonts w:asciiTheme="minorHAnsi" w:hAnsiTheme="minorHAnsi" w:cstheme="minorHAnsi"/>
        </w:rPr>
        <w:t xml:space="preserve"> </w:t>
      </w:r>
      <w:r w:rsidR="002E432B" w:rsidRPr="00673286">
        <w:rPr>
          <w:rFonts w:asciiTheme="minorHAnsi" w:hAnsiTheme="minorHAnsi" w:cstheme="minorHAnsi"/>
          <w:bCs/>
        </w:rPr>
        <w:t xml:space="preserve">e, </w:t>
      </w:r>
      <w:r w:rsidR="002E432B" w:rsidRPr="00673286">
        <w:rPr>
          <w:rFonts w:asciiTheme="minorHAnsi" w:hAnsiTheme="minorHAnsi" w:cstheme="minorHAnsi"/>
          <w:bCs/>
          <w:u w:val="single"/>
        </w:rPr>
        <w:t>simultaneamente</w:t>
      </w:r>
      <w:r w:rsidR="002E432B" w:rsidRPr="00673286">
        <w:rPr>
          <w:rFonts w:asciiTheme="minorHAnsi" w:hAnsiTheme="minorHAnsi" w:cstheme="minorHAnsi"/>
          <w:bCs/>
        </w:rPr>
        <w:t xml:space="preserve">, apresentar o maior percentual de desconto referente à alínea ‘a’, todas </w:t>
      </w:r>
      <w:r w:rsidR="002E432B" w:rsidRPr="00673286">
        <w:rPr>
          <w:rFonts w:asciiTheme="minorHAnsi" w:hAnsiTheme="minorHAnsi" w:cstheme="minorHAnsi"/>
        </w:rPr>
        <w:t>do subitem 14.2 deste Edital</w:t>
      </w:r>
      <w:r w:rsidR="002E432B" w:rsidRPr="00673286">
        <w:rPr>
          <w:rFonts w:asciiTheme="minorHAnsi" w:hAnsiTheme="minorHAnsi" w:cstheme="minorHAnsi"/>
          <w:bCs/>
        </w:rPr>
        <w:t>.</w:t>
      </w:r>
    </w:p>
    <w:p w14:paraId="6C6B6BD3" w14:textId="77777777" w:rsidR="00673286" w:rsidRDefault="00673286" w:rsidP="00673286">
      <w:pPr>
        <w:spacing w:after="120" w:line="276" w:lineRule="auto"/>
        <w:jc w:val="both"/>
        <w:rPr>
          <w:rFonts w:asciiTheme="minorHAnsi" w:hAnsiTheme="minorHAnsi" w:cstheme="minorHAnsi"/>
          <w:bCs/>
        </w:rPr>
      </w:pPr>
    </w:p>
    <w:p w14:paraId="6F5F9569" w14:textId="57FD5F97" w:rsidR="002E432B" w:rsidRDefault="00673286" w:rsidP="00673286">
      <w:pPr>
        <w:spacing w:after="120" w:line="276" w:lineRule="auto"/>
        <w:jc w:val="both"/>
        <w:rPr>
          <w:rFonts w:asciiTheme="minorHAnsi" w:hAnsiTheme="minorHAnsi" w:cstheme="minorHAnsi"/>
        </w:rPr>
      </w:pPr>
      <w:r>
        <w:rPr>
          <w:rFonts w:asciiTheme="minorHAnsi" w:hAnsiTheme="minorHAnsi" w:cstheme="minorHAnsi"/>
          <w:bCs/>
        </w:rPr>
        <w:t xml:space="preserve">15.4. </w:t>
      </w:r>
      <w:r w:rsidR="002E432B" w:rsidRPr="000A5B77">
        <w:rPr>
          <w:rFonts w:asciiTheme="minorHAnsi" w:hAnsiTheme="minorHAnsi" w:cstheme="minorHAnsi"/>
        </w:rPr>
        <w:t xml:space="preserve">Caso a mesma proposta não apresente as condições estabelecidas no subitem 15.3, será considerada a Proposta de menor preço aquela que apresentar </w:t>
      </w:r>
      <w:r w:rsidR="002E432B" w:rsidRPr="000A5B77">
        <w:rPr>
          <w:rFonts w:asciiTheme="minorHAnsi" w:hAnsiTheme="minorHAnsi" w:cstheme="minorHAnsi"/>
          <w:bCs/>
        </w:rPr>
        <w:t>a menor</w:t>
      </w:r>
      <w:r w:rsidR="002E432B" w:rsidRPr="000A5B77">
        <w:rPr>
          <w:rFonts w:asciiTheme="minorHAnsi" w:hAnsiTheme="minorHAnsi" w:cstheme="minorHAnsi"/>
        </w:rPr>
        <w:t xml:space="preserve"> </w:t>
      </w:r>
      <w:r w:rsidR="002E432B" w:rsidRPr="000A5B77">
        <w:rPr>
          <w:rFonts w:asciiTheme="minorHAnsi" w:hAnsiTheme="minorHAnsi" w:cstheme="minorHAnsi"/>
          <w:bCs/>
        </w:rPr>
        <w:t xml:space="preserve">soma </w:t>
      </w:r>
      <w:r w:rsidR="002E432B" w:rsidRPr="000A5B77">
        <w:rPr>
          <w:rFonts w:asciiTheme="minorHAnsi" w:hAnsiTheme="minorHAnsi" w:cstheme="minorHAnsi"/>
        </w:rPr>
        <w:t xml:space="preserve">dos percentuais </w:t>
      </w:r>
      <w:r w:rsidR="002E432B" w:rsidRPr="000A5B77">
        <w:rPr>
          <w:rFonts w:asciiTheme="minorHAnsi" w:hAnsiTheme="minorHAnsi" w:cstheme="minorHAnsi"/>
          <w:bCs/>
        </w:rPr>
        <w:t xml:space="preserve">de honorários referentes às </w:t>
      </w:r>
      <w:r w:rsidR="002E432B" w:rsidRPr="000A5B77">
        <w:rPr>
          <w:rFonts w:asciiTheme="minorHAnsi" w:hAnsiTheme="minorHAnsi" w:cstheme="minorHAnsi"/>
        </w:rPr>
        <w:t xml:space="preserve">alíneas </w:t>
      </w:r>
      <w:r w:rsidR="002E432B" w:rsidRPr="00673286">
        <w:rPr>
          <w:rFonts w:asciiTheme="minorHAnsi" w:hAnsiTheme="minorHAnsi" w:cstheme="minorHAnsi"/>
        </w:rPr>
        <w:t>‘b’, ‘c’ e ‘d’</w:t>
      </w:r>
      <w:r w:rsidR="002E432B" w:rsidRPr="000A5B77">
        <w:rPr>
          <w:rFonts w:asciiTheme="minorHAnsi" w:hAnsiTheme="minorHAnsi" w:cstheme="minorHAnsi"/>
        </w:rPr>
        <w:t>.</w:t>
      </w:r>
    </w:p>
    <w:p w14:paraId="2E48FC1F" w14:textId="77777777" w:rsidR="00673286" w:rsidRDefault="00673286" w:rsidP="00673286">
      <w:pPr>
        <w:spacing w:after="120" w:line="276" w:lineRule="auto"/>
        <w:jc w:val="both"/>
        <w:rPr>
          <w:rFonts w:asciiTheme="minorHAnsi" w:hAnsiTheme="minorHAnsi" w:cstheme="minorHAnsi"/>
        </w:rPr>
      </w:pPr>
    </w:p>
    <w:p w14:paraId="40F3C73E" w14:textId="7040ABD1" w:rsidR="001F2EDE" w:rsidRPr="000A5B77" w:rsidRDefault="00673286" w:rsidP="00673286">
      <w:pPr>
        <w:spacing w:after="120" w:line="276" w:lineRule="auto"/>
        <w:jc w:val="both"/>
        <w:rPr>
          <w:rFonts w:asciiTheme="minorHAnsi" w:hAnsiTheme="minorHAnsi" w:cstheme="minorHAnsi"/>
        </w:rPr>
      </w:pPr>
      <w:r>
        <w:rPr>
          <w:rFonts w:asciiTheme="minorHAnsi" w:hAnsiTheme="minorHAnsi" w:cstheme="minorHAnsi"/>
        </w:rPr>
        <w:t xml:space="preserve">15.5. </w:t>
      </w:r>
      <w:r w:rsidR="002E432B" w:rsidRPr="000A5B77">
        <w:rPr>
          <w:rFonts w:asciiTheme="minorHAnsi" w:hAnsiTheme="minorHAnsi" w:cstheme="minorHAnsi"/>
          <w:bCs/>
        </w:rPr>
        <w:t>Se houver empate, será considerada como Proposta de menor preço a que apresentar, sucessivamente:</w:t>
      </w:r>
    </w:p>
    <w:p w14:paraId="632F7727" w14:textId="77777777" w:rsidR="002E432B" w:rsidRPr="00673286" w:rsidRDefault="002E432B" w:rsidP="00B12509">
      <w:pPr>
        <w:pStyle w:val="PargrafodaLista"/>
        <w:numPr>
          <w:ilvl w:val="0"/>
          <w:numId w:val="42"/>
        </w:numPr>
        <w:spacing w:after="120" w:line="276" w:lineRule="auto"/>
        <w:ind w:left="0" w:firstLine="0"/>
        <w:contextualSpacing w:val="0"/>
        <w:jc w:val="both"/>
        <w:rPr>
          <w:rFonts w:asciiTheme="minorHAnsi" w:hAnsiTheme="minorHAnsi" w:cstheme="minorHAnsi"/>
        </w:rPr>
      </w:pPr>
      <w:proofErr w:type="gramStart"/>
      <w:r w:rsidRPr="00673286">
        <w:rPr>
          <w:rFonts w:asciiTheme="minorHAnsi" w:hAnsiTheme="minorHAnsi" w:cstheme="minorHAnsi"/>
        </w:rPr>
        <w:t>o</w:t>
      </w:r>
      <w:proofErr w:type="gramEnd"/>
      <w:r w:rsidRPr="00673286">
        <w:rPr>
          <w:rFonts w:asciiTheme="minorHAnsi" w:hAnsiTheme="minorHAnsi" w:cstheme="minorHAnsi"/>
        </w:rPr>
        <w:t xml:space="preserve"> </w:t>
      </w:r>
      <w:r w:rsidRPr="00673286">
        <w:rPr>
          <w:rFonts w:asciiTheme="minorHAnsi" w:hAnsiTheme="minorHAnsi" w:cstheme="minorHAnsi"/>
          <w:u w:val="single"/>
        </w:rPr>
        <w:t>menor</w:t>
      </w:r>
      <w:r w:rsidRPr="00673286">
        <w:rPr>
          <w:rFonts w:asciiTheme="minorHAnsi" w:hAnsiTheme="minorHAnsi" w:cstheme="minorHAnsi"/>
        </w:rPr>
        <w:t xml:space="preserve"> percentual de honorários mencionados na alínea ‘b’ do subitem 14.2;</w:t>
      </w:r>
    </w:p>
    <w:p w14:paraId="2EFB0702" w14:textId="77777777" w:rsidR="002E432B" w:rsidRPr="00673286" w:rsidRDefault="002E432B" w:rsidP="00B12509">
      <w:pPr>
        <w:pStyle w:val="PargrafodaLista"/>
        <w:numPr>
          <w:ilvl w:val="0"/>
          <w:numId w:val="42"/>
        </w:numPr>
        <w:spacing w:after="120" w:line="276" w:lineRule="auto"/>
        <w:ind w:left="0" w:firstLine="0"/>
        <w:contextualSpacing w:val="0"/>
        <w:jc w:val="both"/>
        <w:rPr>
          <w:rFonts w:asciiTheme="minorHAnsi" w:hAnsiTheme="minorHAnsi" w:cstheme="minorHAnsi"/>
        </w:rPr>
      </w:pPr>
      <w:proofErr w:type="gramStart"/>
      <w:r w:rsidRPr="00673286">
        <w:rPr>
          <w:rFonts w:asciiTheme="minorHAnsi" w:hAnsiTheme="minorHAnsi" w:cstheme="minorHAnsi"/>
        </w:rPr>
        <w:t>o</w:t>
      </w:r>
      <w:proofErr w:type="gramEnd"/>
      <w:r w:rsidRPr="00673286">
        <w:rPr>
          <w:rFonts w:asciiTheme="minorHAnsi" w:hAnsiTheme="minorHAnsi" w:cstheme="minorHAnsi"/>
        </w:rPr>
        <w:t xml:space="preserve"> </w:t>
      </w:r>
      <w:r w:rsidRPr="00673286">
        <w:rPr>
          <w:rFonts w:asciiTheme="minorHAnsi" w:hAnsiTheme="minorHAnsi" w:cstheme="minorHAnsi"/>
          <w:u w:val="single"/>
        </w:rPr>
        <w:t>menor</w:t>
      </w:r>
      <w:r w:rsidRPr="00673286">
        <w:rPr>
          <w:rFonts w:asciiTheme="minorHAnsi" w:hAnsiTheme="minorHAnsi" w:cstheme="minorHAnsi"/>
        </w:rPr>
        <w:t xml:space="preserve"> percentual de honorários mencionados na alínea ‘d’ do subitem 14.2;</w:t>
      </w:r>
    </w:p>
    <w:p w14:paraId="6F48AA85" w14:textId="77777777" w:rsidR="002E432B" w:rsidRPr="00673286" w:rsidRDefault="002E432B" w:rsidP="00B12509">
      <w:pPr>
        <w:pStyle w:val="PargrafodaLista"/>
        <w:numPr>
          <w:ilvl w:val="0"/>
          <w:numId w:val="42"/>
        </w:numPr>
        <w:spacing w:after="120" w:line="276" w:lineRule="auto"/>
        <w:ind w:left="0" w:firstLine="0"/>
        <w:contextualSpacing w:val="0"/>
        <w:jc w:val="both"/>
        <w:rPr>
          <w:rFonts w:asciiTheme="minorHAnsi" w:hAnsiTheme="minorHAnsi" w:cstheme="minorHAnsi"/>
        </w:rPr>
      </w:pPr>
      <w:proofErr w:type="gramStart"/>
      <w:r w:rsidRPr="00673286">
        <w:rPr>
          <w:rFonts w:asciiTheme="minorHAnsi" w:hAnsiTheme="minorHAnsi" w:cstheme="minorHAnsi"/>
        </w:rPr>
        <w:t>o</w:t>
      </w:r>
      <w:proofErr w:type="gramEnd"/>
      <w:r w:rsidRPr="00673286">
        <w:rPr>
          <w:rFonts w:asciiTheme="minorHAnsi" w:hAnsiTheme="minorHAnsi" w:cstheme="minorHAnsi"/>
        </w:rPr>
        <w:t xml:space="preserve"> </w:t>
      </w:r>
      <w:r w:rsidRPr="00673286">
        <w:rPr>
          <w:rFonts w:asciiTheme="minorHAnsi" w:hAnsiTheme="minorHAnsi" w:cstheme="minorHAnsi"/>
          <w:u w:val="single"/>
        </w:rPr>
        <w:t>menor</w:t>
      </w:r>
      <w:r w:rsidRPr="00673286">
        <w:rPr>
          <w:rFonts w:asciiTheme="minorHAnsi" w:hAnsiTheme="minorHAnsi" w:cstheme="minorHAnsi"/>
        </w:rPr>
        <w:t xml:space="preserve"> percentual de honorários mencionados na alínea ‘c’ do subitem 14.2;</w:t>
      </w:r>
    </w:p>
    <w:p w14:paraId="51C2A581" w14:textId="77777777" w:rsidR="002E432B" w:rsidRDefault="002E432B" w:rsidP="00B12509">
      <w:pPr>
        <w:pStyle w:val="PargrafodaLista"/>
        <w:numPr>
          <w:ilvl w:val="0"/>
          <w:numId w:val="42"/>
        </w:numPr>
        <w:spacing w:after="120" w:line="276" w:lineRule="auto"/>
        <w:ind w:left="0" w:firstLine="0"/>
        <w:contextualSpacing w:val="0"/>
        <w:jc w:val="both"/>
        <w:rPr>
          <w:rFonts w:asciiTheme="minorHAnsi" w:hAnsiTheme="minorHAnsi" w:cstheme="minorHAnsi"/>
        </w:rPr>
      </w:pPr>
      <w:proofErr w:type="gramStart"/>
      <w:r w:rsidRPr="00673286">
        <w:rPr>
          <w:rFonts w:asciiTheme="minorHAnsi" w:hAnsiTheme="minorHAnsi" w:cstheme="minorHAnsi"/>
        </w:rPr>
        <w:t>o</w:t>
      </w:r>
      <w:proofErr w:type="gramEnd"/>
      <w:r w:rsidRPr="00673286">
        <w:rPr>
          <w:rFonts w:asciiTheme="minorHAnsi" w:hAnsiTheme="minorHAnsi" w:cstheme="minorHAnsi"/>
        </w:rPr>
        <w:t xml:space="preserve"> </w:t>
      </w:r>
      <w:r w:rsidRPr="00673286">
        <w:rPr>
          <w:rFonts w:asciiTheme="minorHAnsi" w:hAnsiTheme="minorHAnsi" w:cstheme="minorHAnsi"/>
          <w:u w:val="single"/>
        </w:rPr>
        <w:t>maior</w:t>
      </w:r>
      <w:r w:rsidRPr="00673286">
        <w:rPr>
          <w:rFonts w:asciiTheme="minorHAnsi" w:hAnsiTheme="minorHAnsi" w:cstheme="minorHAnsi"/>
        </w:rPr>
        <w:t xml:space="preserve"> percentual de desconto mencionado na alínea ‘a’ do subitem 14.2.</w:t>
      </w:r>
    </w:p>
    <w:p w14:paraId="7C0C6044" w14:textId="77777777" w:rsidR="00673286" w:rsidRDefault="00673286" w:rsidP="00673286">
      <w:pPr>
        <w:spacing w:after="120" w:line="276" w:lineRule="auto"/>
        <w:jc w:val="both"/>
        <w:rPr>
          <w:rFonts w:asciiTheme="minorHAnsi" w:hAnsiTheme="minorHAnsi" w:cstheme="minorHAnsi"/>
        </w:rPr>
      </w:pPr>
    </w:p>
    <w:p w14:paraId="33542300" w14:textId="0D2A70F5" w:rsidR="002E432B" w:rsidRPr="000A5B77" w:rsidRDefault="00673286" w:rsidP="00673286">
      <w:pPr>
        <w:spacing w:after="120" w:line="276" w:lineRule="auto"/>
        <w:jc w:val="both"/>
        <w:rPr>
          <w:rFonts w:asciiTheme="minorHAnsi" w:hAnsiTheme="minorHAnsi" w:cstheme="minorHAnsi"/>
        </w:rPr>
      </w:pPr>
      <w:r>
        <w:rPr>
          <w:rFonts w:asciiTheme="minorHAnsi" w:hAnsiTheme="minorHAnsi" w:cstheme="minorHAnsi"/>
        </w:rPr>
        <w:t xml:space="preserve">15.6. </w:t>
      </w:r>
      <w:r w:rsidR="002E432B" w:rsidRPr="000A5B77">
        <w:rPr>
          <w:rFonts w:asciiTheme="minorHAnsi" w:hAnsiTheme="minorHAnsi" w:cstheme="minorHAnsi"/>
        </w:rPr>
        <w:t>Se houver divergência entre o percentual expresso em algarismos e o expresso por extenso, a Comissão Especial de Licitação considerará o preço por extenso.</w:t>
      </w:r>
    </w:p>
    <w:p w14:paraId="3DCF885F" w14:textId="77777777" w:rsidR="002E432B" w:rsidRPr="000A5B77" w:rsidRDefault="002E432B" w:rsidP="00B12509">
      <w:pPr>
        <w:spacing w:after="120" w:line="276" w:lineRule="auto"/>
        <w:jc w:val="both"/>
        <w:rPr>
          <w:rFonts w:asciiTheme="minorHAnsi" w:hAnsiTheme="minorHAnsi" w:cstheme="minorHAnsi"/>
        </w:rPr>
      </w:pPr>
    </w:p>
    <w:p w14:paraId="5DAF8864" w14:textId="61524168" w:rsidR="002E432B" w:rsidRPr="000A5B77" w:rsidRDefault="00834D01" w:rsidP="00834D01">
      <w:pPr>
        <w:pStyle w:val="Ttulo1"/>
        <w:spacing w:after="120" w:line="276" w:lineRule="auto"/>
        <w:jc w:val="left"/>
        <w:rPr>
          <w:rFonts w:asciiTheme="minorHAnsi" w:hAnsiTheme="minorHAnsi" w:cstheme="minorHAnsi"/>
          <w:szCs w:val="24"/>
        </w:rPr>
      </w:pPr>
      <w:bookmarkStart w:id="31" w:name="_Toc5971270"/>
      <w:bookmarkStart w:id="32" w:name="_Toc7447744"/>
      <w:r>
        <w:rPr>
          <w:rFonts w:asciiTheme="minorHAnsi" w:hAnsiTheme="minorHAnsi" w:cstheme="minorHAnsi"/>
          <w:szCs w:val="24"/>
        </w:rPr>
        <w:t xml:space="preserve">16. </w:t>
      </w:r>
      <w:r w:rsidR="002E432B" w:rsidRPr="000A5B77">
        <w:rPr>
          <w:rFonts w:asciiTheme="minorHAnsi" w:hAnsiTheme="minorHAnsi" w:cstheme="minorHAnsi"/>
          <w:szCs w:val="24"/>
        </w:rPr>
        <w:t>JULGAMENTO FINAL DAS PROPOSTAS TÉCNICAS E DE PREÇOS</w:t>
      </w:r>
      <w:bookmarkEnd w:id="31"/>
      <w:bookmarkEnd w:id="32"/>
    </w:p>
    <w:p w14:paraId="3210430A" w14:textId="53A33900" w:rsidR="002E432B" w:rsidRDefault="00834D01" w:rsidP="00834D01">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 xml:space="preserve">16.1. </w:t>
      </w:r>
      <w:r w:rsidR="002E432B" w:rsidRPr="00834D01">
        <w:rPr>
          <w:rFonts w:asciiTheme="minorHAnsi" w:hAnsiTheme="minorHAnsi" w:cstheme="minorHAnsi"/>
        </w:rPr>
        <w:t xml:space="preserve">O julgamento final das Propostas Técnicas e de Preços será feito de acordo com o rito previsto na Lei nº 8.666/1993, para o tipo </w:t>
      </w:r>
      <w:r w:rsidR="002E432B" w:rsidRPr="00834D01">
        <w:rPr>
          <w:rFonts w:asciiTheme="minorHAnsi" w:hAnsiTheme="minorHAnsi" w:cstheme="minorHAnsi"/>
          <w:u w:val="single"/>
        </w:rPr>
        <w:t>Melhor Técnica</w:t>
      </w:r>
      <w:r w:rsidR="002E432B" w:rsidRPr="00834D01">
        <w:rPr>
          <w:rFonts w:asciiTheme="minorHAnsi" w:hAnsiTheme="minorHAnsi" w:cstheme="minorHAnsi"/>
        </w:rPr>
        <w:t>.</w:t>
      </w:r>
    </w:p>
    <w:p w14:paraId="37CE9A3B" w14:textId="77777777" w:rsidR="00834D01" w:rsidRDefault="00834D01" w:rsidP="00834D01">
      <w:pPr>
        <w:autoSpaceDE w:val="0"/>
        <w:autoSpaceDN w:val="0"/>
        <w:adjustRightInd w:val="0"/>
        <w:spacing w:after="120" w:line="276" w:lineRule="auto"/>
        <w:jc w:val="both"/>
        <w:rPr>
          <w:rFonts w:asciiTheme="minorHAnsi" w:hAnsiTheme="minorHAnsi" w:cstheme="minorHAnsi"/>
        </w:rPr>
      </w:pPr>
    </w:p>
    <w:p w14:paraId="34E8A0E3" w14:textId="11529C9F" w:rsidR="002E432B" w:rsidRDefault="00834D01" w:rsidP="00834D01">
      <w:pPr>
        <w:autoSpaceDE w:val="0"/>
        <w:autoSpaceDN w:val="0"/>
        <w:adjustRightInd w:val="0"/>
        <w:spacing w:after="120" w:line="276" w:lineRule="auto"/>
        <w:jc w:val="both"/>
        <w:rPr>
          <w:rFonts w:asciiTheme="minorHAnsi" w:hAnsiTheme="minorHAnsi" w:cstheme="minorHAnsi"/>
          <w:bCs/>
        </w:rPr>
      </w:pPr>
      <w:r>
        <w:rPr>
          <w:rFonts w:asciiTheme="minorHAnsi" w:hAnsiTheme="minorHAnsi" w:cstheme="minorHAnsi"/>
        </w:rPr>
        <w:t xml:space="preserve">16.2. </w:t>
      </w:r>
      <w:r w:rsidR="002E432B" w:rsidRPr="000A5B77">
        <w:rPr>
          <w:rFonts w:asciiTheme="minorHAnsi" w:hAnsiTheme="minorHAnsi" w:cstheme="minorHAnsi"/>
          <w:bCs/>
        </w:rPr>
        <w:t xml:space="preserve">Se alguma das </w:t>
      </w:r>
      <w:r w:rsidR="007651EE" w:rsidRPr="000A5B77">
        <w:rPr>
          <w:rFonts w:asciiTheme="minorHAnsi" w:hAnsiTheme="minorHAnsi" w:cstheme="minorHAnsi"/>
          <w:bCs/>
        </w:rPr>
        <w:t>DUAS</w:t>
      </w:r>
      <w:r w:rsidR="002E432B" w:rsidRPr="000A5B77">
        <w:rPr>
          <w:rFonts w:asciiTheme="minorHAnsi" w:hAnsiTheme="minorHAnsi" w:cstheme="minorHAnsi"/>
        </w:rPr>
        <w:t xml:space="preserve"> </w:t>
      </w:r>
      <w:r w:rsidR="002E432B" w:rsidRPr="000A5B77">
        <w:rPr>
          <w:rFonts w:asciiTheme="minorHAnsi" w:hAnsiTheme="minorHAnsi" w:cstheme="minorHAnsi"/>
          <w:bCs/>
        </w:rPr>
        <w:t xml:space="preserve">licitantes mais bem classificadas não tiver apresentado a Proposta de menor preço e nem concordado em praticá-lo, nos termos da negociação prevista no inciso II, § 1º do art. 46 da Lei nº 8.666/93, a Comissão </w:t>
      </w:r>
      <w:r w:rsidR="002E432B" w:rsidRPr="000A5B77">
        <w:rPr>
          <w:rFonts w:asciiTheme="minorHAnsi" w:hAnsiTheme="minorHAnsi" w:cstheme="minorHAnsi"/>
        </w:rPr>
        <w:t>Especial</w:t>
      </w:r>
      <w:r w:rsidR="002E432B" w:rsidRPr="000A5B77">
        <w:rPr>
          <w:rFonts w:asciiTheme="minorHAnsi" w:hAnsiTheme="minorHAnsi" w:cstheme="minorHAnsi"/>
          <w:bCs/>
        </w:rPr>
        <w:t xml:space="preserve"> de Licitação adotará negociação idêntica, sucessivamente, com as demais licitantes, observada a ordem de classificação, até a consecução de acordo para as contratações previstas no presente certame, observada a mesma previsão legal.</w:t>
      </w:r>
    </w:p>
    <w:p w14:paraId="294F4D50" w14:textId="77777777" w:rsidR="00834D01" w:rsidRDefault="00834D01" w:rsidP="00834D01">
      <w:pPr>
        <w:autoSpaceDE w:val="0"/>
        <w:autoSpaceDN w:val="0"/>
        <w:adjustRightInd w:val="0"/>
        <w:spacing w:after="120" w:line="276" w:lineRule="auto"/>
        <w:jc w:val="both"/>
        <w:rPr>
          <w:rFonts w:asciiTheme="minorHAnsi" w:hAnsiTheme="minorHAnsi" w:cstheme="minorHAnsi"/>
          <w:bCs/>
        </w:rPr>
      </w:pPr>
    </w:p>
    <w:p w14:paraId="5B70FE87" w14:textId="17C4EA5B" w:rsidR="002E432B" w:rsidRDefault="00834D01" w:rsidP="00834D01">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bCs/>
        </w:rPr>
        <w:t xml:space="preserve">16.3. </w:t>
      </w:r>
      <w:r w:rsidR="002E432B" w:rsidRPr="000A5B77">
        <w:rPr>
          <w:rFonts w:asciiTheme="minorHAnsi" w:hAnsiTheme="minorHAnsi" w:cstheme="minorHAnsi"/>
        </w:rPr>
        <w:t>A licitante que não concordar em praticar a Proposta de menor preço perderá o direito à contratação, não lhe cabendo nenhum tipo de indenização.</w:t>
      </w:r>
    </w:p>
    <w:p w14:paraId="785F72E8" w14:textId="77777777" w:rsidR="00834D01" w:rsidRDefault="00834D01" w:rsidP="00834D01">
      <w:pPr>
        <w:autoSpaceDE w:val="0"/>
        <w:autoSpaceDN w:val="0"/>
        <w:adjustRightInd w:val="0"/>
        <w:spacing w:after="120" w:line="276" w:lineRule="auto"/>
        <w:jc w:val="both"/>
        <w:rPr>
          <w:rFonts w:asciiTheme="minorHAnsi" w:hAnsiTheme="minorHAnsi" w:cstheme="minorHAnsi"/>
        </w:rPr>
      </w:pPr>
    </w:p>
    <w:p w14:paraId="1A510BCA" w14:textId="1916CF1B" w:rsidR="002E432B" w:rsidRPr="000A5B77" w:rsidRDefault="00834D01" w:rsidP="00834D01">
      <w:pPr>
        <w:pStyle w:val="Ttulo1"/>
        <w:spacing w:after="120" w:line="276" w:lineRule="auto"/>
        <w:jc w:val="left"/>
        <w:rPr>
          <w:rFonts w:asciiTheme="minorHAnsi" w:hAnsiTheme="minorHAnsi" w:cstheme="minorHAnsi"/>
          <w:szCs w:val="24"/>
        </w:rPr>
      </w:pPr>
      <w:bookmarkStart w:id="33" w:name="_Toc5971271"/>
      <w:bookmarkStart w:id="34" w:name="_Toc7447745"/>
      <w:r>
        <w:rPr>
          <w:rFonts w:asciiTheme="minorHAnsi" w:hAnsiTheme="minorHAnsi" w:cstheme="minorHAnsi"/>
          <w:szCs w:val="24"/>
        </w:rPr>
        <w:t xml:space="preserve">17. </w:t>
      </w:r>
      <w:r w:rsidR="002E432B" w:rsidRPr="000A5B77">
        <w:rPr>
          <w:rFonts w:asciiTheme="minorHAnsi" w:hAnsiTheme="minorHAnsi" w:cstheme="minorHAnsi"/>
          <w:szCs w:val="24"/>
        </w:rPr>
        <w:t>ENTREGA DOS DOCUMENTOS DE HABILITAÇÃO</w:t>
      </w:r>
      <w:bookmarkEnd w:id="33"/>
      <w:bookmarkEnd w:id="34"/>
    </w:p>
    <w:p w14:paraId="323E13BC" w14:textId="2C3FB78E" w:rsidR="002E432B" w:rsidRDefault="00834D01" w:rsidP="00834D01">
      <w:pPr>
        <w:spacing w:after="120" w:line="276" w:lineRule="auto"/>
        <w:jc w:val="both"/>
        <w:rPr>
          <w:rFonts w:asciiTheme="minorHAnsi" w:hAnsiTheme="minorHAnsi" w:cstheme="minorHAnsi"/>
        </w:rPr>
      </w:pPr>
      <w:r>
        <w:rPr>
          <w:rFonts w:asciiTheme="minorHAnsi" w:hAnsiTheme="minorHAnsi" w:cstheme="minorHAnsi"/>
        </w:rPr>
        <w:t xml:space="preserve">17.1. </w:t>
      </w:r>
      <w:r w:rsidR="002E432B" w:rsidRPr="00834D01">
        <w:rPr>
          <w:rFonts w:asciiTheme="minorHAnsi" w:hAnsiTheme="minorHAnsi" w:cstheme="minorHAnsi"/>
        </w:rPr>
        <w:t xml:space="preserve">Os Documentos de Habilitação deverão ser entregues à Comissão Especial de Licitação pelas licitantes </w:t>
      </w:r>
      <w:r w:rsidR="002E432B" w:rsidRPr="00834D01">
        <w:rPr>
          <w:rFonts w:asciiTheme="minorHAnsi" w:hAnsiTheme="minorHAnsi" w:cstheme="minorHAnsi"/>
          <w:u w:val="single"/>
        </w:rPr>
        <w:t>classificadas</w:t>
      </w:r>
      <w:r w:rsidR="002E432B" w:rsidRPr="00834D01">
        <w:rPr>
          <w:rFonts w:asciiTheme="minorHAnsi" w:hAnsiTheme="minorHAnsi" w:cstheme="minorHAnsi"/>
        </w:rPr>
        <w:t xml:space="preserve"> no julgamento final das Propostas Técnicas e de Preços, no dia, hora e local previstos na convocação da sessão a ser realizada para esse fim.</w:t>
      </w:r>
    </w:p>
    <w:p w14:paraId="1C9B7FA6" w14:textId="77777777" w:rsidR="00834D01" w:rsidRDefault="00834D01" w:rsidP="00834D01">
      <w:pPr>
        <w:spacing w:after="120" w:line="276" w:lineRule="auto"/>
        <w:jc w:val="both"/>
        <w:rPr>
          <w:rFonts w:asciiTheme="minorHAnsi" w:hAnsiTheme="minorHAnsi" w:cstheme="minorHAnsi"/>
        </w:rPr>
      </w:pPr>
    </w:p>
    <w:p w14:paraId="1287D47D" w14:textId="66F98BA1" w:rsidR="002E432B" w:rsidRPr="000A5B77" w:rsidRDefault="00834D01" w:rsidP="00834D01">
      <w:pPr>
        <w:spacing w:after="120" w:line="276" w:lineRule="auto"/>
        <w:jc w:val="both"/>
        <w:rPr>
          <w:rFonts w:asciiTheme="minorHAnsi" w:eastAsia="Calibri" w:hAnsiTheme="minorHAnsi" w:cstheme="minorHAnsi"/>
        </w:rPr>
      </w:pPr>
      <w:r>
        <w:rPr>
          <w:rFonts w:asciiTheme="minorHAnsi" w:hAnsiTheme="minorHAnsi" w:cstheme="minorHAnsi"/>
        </w:rPr>
        <w:t xml:space="preserve">17.1.1. </w:t>
      </w:r>
      <w:r w:rsidR="002E432B" w:rsidRPr="000A5B77">
        <w:rPr>
          <w:rFonts w:asciiTheme="minorHAnsi" w:hAnsiTheme="minorHAnsi" w:cstheme="minorHAnsi"/>
        </w:rPr>
        <w:t>A licitante classificada que não apresentar os Documentos de Habilitação na referida sessão será alijada do certame, exceto diante da ocorrência de que trata o subitem 19.1.2 deste Edital.</w:t>
      </w:r>
    </w:p>
    <w:p w14:paraId="7FEF73EE" w14:textId="77777777" w:rsidR="006F75A5" w:rsidRPr="000A5B77" w:rsidRDefault="006F75A5" w:rsidP="00B12509">
      <w:pPr>
        <w:pStyle w:val="PargrafodaLista"/>
        <w:spacing w:after="120" w:line="276" w:lineRule="auto"/>
        <w:ind w:left="0"/>
        <w:contextualSpacing w:val="0"/>
        <w:jc w:val="both"/>
        <w:rPr>
          <w:rFonts w:asciiTheme="minorHAnsi" w:eastAsia="Calibri" w:hAnsiTheme="minorHAnsi" w:cstheme="minorHAnsi"/>
        </w:rPr>
      </w:pPr>
    </w:p>
    <w:p w14:paraId="442AC3E5" w14:textId="37AA1164" w:rsidR="00834D01" w:rsidRPr="000A5B77" w:rsidRDefault="002E432B" w:rsidP="00B12509">
      <w:pPr>
        <w:spacing w:after="120" w:line="276" w:lineRule="auto"/>
        <w:jc w:val="both"/>
        <w:rPr>
          <w:rFonts w:asciiTheme="minorHAnsi" w:hAnsiTheme="minorHAnsi" w:cstheme="minorHAnsi"/>
          <w:b/>
          <w:u w:val="single"/>
        </w:rPr>
      </w:pPr>
      <w:r w:rsidRPr="000A5B77">
        <w:rPr>
          <w:rFonts w:asciiTheme="minorHAnsi" w:hAnsiTheme="minorHAnsi" w:cstheme="minorHAnsi"/>
          <w:b/>
          <w:u w:val="single"/>
        </w:rPr>
        <w:t>Invólucro nº 5</w:t>
      </w:r>
    </w:p>
    <w:p w14:paraId="4910494C" w14:textId="77777777" w:rsidR="00834D01" w:rsidRDefault="00834D01" w:rsidP="00834D01">
      <w:pPr>
        <w:spacing w:after="120" w:line="276" w:lineRule="auto"/>
        <w:jc w:val="both"/>
        <w:rPr>
          <w:rFonts w:asciiTheme="minorHAnsi" w:hAnsiTheme="minorHAnsi" w:cstheme="minorHAnsi"/>
        </w:rPr>
      </w:pPr>
    </w:p>
    <w:p w14:paraId="3EDE2293" w14:textId="10D8D003" w:rsidR="002E432B" w:rsidRDefault="00834D01" w:rsidP="00834D01">
      <w:pPr>
        <w:spacing w:after="120" w:line="276" w:lineRule="auto"/>
        <w:jc w:val="both"/>
        <w:rPr>
          <w:rFonts w:asciiTheme="minorHAnsi" w:hAnsiTheme="minorHAnsi" w:cstheme="minorHAnsi"/>
        </w:rPr>
      </w:pPr>
      <w:r>
        <w:rPr>
          <w:rFonts w:asciiTheme="minorHAnsi" w:hAnsiTheme="minorHAnsi" w:cstheme="minorHAnsi"/>
        </w:rPr>
        <w:t xml:space="preserve">17.1.2. </w:t>
      </w:r>
      <w:r w:rsidR="002E432B" w:rsidRPr="00834D01">
        <w:rPr>
          <w:rFonts w:asciiTheme="minorHAnsi" w:hAnsiTheme="minorHAnsi" w:cstheme="minorHAnsi"/>
        </w:rPr>
        <w:t>Os Documentos de Habilitação deverão ser entregues acondicionados no Invólucro nº 5, que deverá estar fechado e rubricado no fecho, com a seguinte identificação:</w:t>
      </w:r>
    </w:p>
    <w:p w14:paraId="0306F12D" w14:textId="77777777" w:rsidR="00834D01" w:rsidRPr="00834D01" w:rsidRDefault="00834D01" w:rsidP="00834D01">
      <w:pPr>
        <w:spacing w:after="120" w:line="276" w:lineRule="auto"/>
        <w:jc w:val="both"/>
        <w:rPr>
          <w:rFonts w:asciiTheme="minorHAnsi" w:eastAsia="Calibri" w:hAnsiTheme="minorHAnsi" w:cstheme="minorHAnsi"/>
        </w:rPr>
      </w:pPr>
    </w:p>
    <w:p w14:paraId="6AE134DF"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b/>
        </w:rPr>
      </w:pPr>
      <w:r w:rsidRPr="000A5B77">
        <w:rPr>
          <w:rFonts w:asciiTheme="minorHAnsi" w:hAnsiTheme="minorHAnsi" w:cstheme="minorHAnsi"/>
          <w:b/>
        </w:rPr>
        <w:t>Invólucro nº 5</w:t>
      </w:r>
    </w:p>
    <w:p w14:paraId="5CB63630"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Documentos de Habilitação</w:t>
      </w:r>
    </w:p>
    <w:p w14:paraId="5549ADEC" w14:textId="77777777"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color w:val="FF0000"/>
        </w:rPr>
      </w:pPr>
      <w:r w:rsidRPr="000A5B77">
        <w:rPr>
          <w:rFonts w:asciiTheme="minorHAnsi" w:hAnsiTheme="minorHAnsi" w:cstheme="minorHAnsi"/>
          <w:color w:val="FF0000"/>
        </w:rPr>
        <w:t>Nome empresarial e CNPJ da licitante</w:t>
      </w:r>
    </w:p>
    <w:p w14:paraId="06A21273" w14:textId="41AF5A14" w:rsidR="002E432B" w:rsidRPr="000A5B77" w:rsidRDefault="002E432B" w:rsidP="00B12509">
      <w:pPr>
        <w:pBdr>
          <w:top w:val="single" w:sz="4" w:space="1" w:color="auto"/>
          <w:left w:val="single" w:sz="4" w:space="31"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 xml:space="preserve">Concorrência nº </w:t>
      </w:r>
      <w:r w:rsidR="006F75A5" w:rsidRPr="000A5B77">
        <w:rPr>
          <w:rFonts w:asciiTheme="minorHAnsi" w:hAnsiTheme="minorHAnsi" w:cstheme="minorHAnsi"/>
        </w:rPr>
        <w:t>0</w:t>
      </w:r>
      <w:r w:rsidR="005B3FC8">
        <w:rPr>
          <w:rFonts w:asciiTheme="minorHAnsi" w:hAnsiTheme="minorHAnsi" w:cstheme="minorHAnsi"/>
        </w:rPr>
        <w:t>4</w:t>
      </w:r>
      <w:r w:rsidR="006F75A5" w:rsidRPr="000A5B77">
        <w:rPr>
          <w:rFonts w:asciiTheme="minorHAnsi" w:hAnsiTheme="minorHAnsi" w:cstheme="minorHAnsi"/>
        </w:rPr>
        <w:t>/2019 – CAU/RS</w:t>
      </w:r>
    </w:p>
    <w:p w14:paraId="6413F480" w14:textId="77777777" w:rsidR="00834D01" w:rsidRDefault="00834D01" w:rsidP="00834D01">
      <w:pPr>
        <w:spacing w:after="120" w:line="276" w:lineRule="auto"/>
        <w:jc w:val="both"/>
        <w:rPr>
          <w:rFonts w:asciiTheme="minorHAnsi" w:hAnsiTheme="minorHAnsi" w:cstheme="minorHAnsi"/>
        </w:rPr>
      </w:pPr>
    </w:p>
    <w:p w14:paraId="12AA85D8" w14:textId="14089CC5" w:rsidR="002E432B" w:rsidRPr="00834D01" w:rsidRDefault="00834D01" w:rsidP="00834D01">
      <w:pPr>
        <w:spacing w:after="120" w:line="276" w:lineRule="auto"/>
        <w:jc w:val="both"/>
        <w:rPr>
          <w:rFonts w:asciiTheme="minorHAnsi" w:hAnsiTheme="minorHAnsi" w:cstheme="minorHAnsi"/>
          <w:bCs/>
        </w:rPr>
      </w:pPr>
      <w:r>
        <w:rPr>
          <w:rFonts w:asciiTheme="minorHAnsi" w:hAnsiTheme="minorHAnsi" w:cstheme="minorHAnsi"/>
        </w:rPr>
        <w:t xml:space="preserve">17.1.3. </w:t>
      </w:r>
      <w:r w:rsidR="002E432B" w:rsidRPr="00834D01">
        <w:rPr>
          <w:rFonts w:asciiTheme="minorHAnsi" w:hAnsiTheme="minorHAnsi" w:cstheme="minorHAnsi"/>
        </w:rPr>
        <w:t xml:space="preserve">O Invólucro </w:t>
      </w:r>
      <w:r w:rsidR="002E432B" w:rsidRPr="00834D01">
        <w:rPr>
          <w:rFonts w:asciiTheme="minorHAnsi" w:hAnsiTheme="minorHAnsi" w:cstheme="minorHAnsi"/>
          <w:bCs/>
        </w:rPr>
        <w:t>nº 5</w:t>
      </w:r>
      <w:r w:rsidR="002E432B" w:rsidRPr="00834D01">
        <w:rPr>
          <w:rFonts w:asciiTheme="minorHAnsi" w:hAnsiTheme="minorHAnsi" w:cstheme="minorHAnsi"/>
        </w:rPr>
        <w:t xml:space="preserve"> deverá ser providenciado pela licitante e poderá ser constituído de embalagem adequada às características de seu conteúdo, desde que inviolável, quanto às informações de que trata, até sua abertura.</w:t>
      </w:r>
    </w:p>
    <w:p w14:paraId="32DD6E8F" w14:textId="77777777" w:rsidR="002E432B" w:rsidRPr="000A5B77" w:rsidRDefault="002E432B" w:rsidP="00B12509">
      <w:pPr>
        <w:spacing w:after="120" w:line="276" w:lineRule="auto"/>
        <w:jc w:val="both"/>
        <w:rPr>
          <w:rFonts w:asciiTheme="minorHAnsi" w:hAnsiTheme="minorHAnsi" w:cstheme="minorHAnsi"/>
        </w:rPr>
      </w:pPr>
    </w:p>
    <w:p w14:paraId="73E73B8A" w14:textId="2972E3D8" w:rsidR="002E432B" w:rsidRPr="000A5B77" w:rsidRDefault="00834D01" w:rsidP="00834D01">
      <w:pPr>
        <w:pStyle w:val="Ttulo1"/>
        <w:spacing w:after="120" w:line="276" w:lineRule="auto"/>
        <w:jc w:val="left"/>
        <w:rPr>
          <w:rFonts w:asciiTheme="minorHAnsi" w:hAnsiTheme="minorHAnsi" w:cstheme="minorHAnsi"/>
          <w:szCs w:val="24"/>
        </w:rPr>
      </w:pPr>
      <w:bookmarkStart w:id="35" w:name="_Toc5971272"/>
      <w:bookmarkStart w:id="36" w:name="_Toc7447746"/>
      <w:r>
        <w:rPr>
          <w:rFonts w:asciiTheme="minorHAnsi" w:hAnsiTheme="minorHAnsi" w:cstheme="minorHAnsi"/>
          <w:szCs w:val="24"/>
        </w:rPr>
        <w:t xml:space="preserve">18. </w:t>
      </w:r>
      <w:r w:rsidR="002E432B" w:rsidRPr="000A5B77">
        <w:rPr>
          <w:rFonts w:asciiTheme="minorHAnsi" w:hAnsiTheme="minorHAnsi" w:cstheme="minorHAnsi"/>
          <w:szCs w:val="24"/>
        </w:rPr>
        <w:t>APRESENTAÇÃO DOS DOCUMENTOS DE HABILITAÇÃO</w:t>
      </w:r>
      <w:bookmarkEnd w:id="35"/>
      <w:bookmarkEnd w:id="36"/>
    </w:p>
    <w:p w14:paraId="08E403F0" w14:textId="0443143E" w:rsidR="002E432B" w:rsidRDefault="00834D01" w:rsidP="00834D01">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18.1. </w:t>
      </w:r>
      <w:r w:rsidR="002E432B" w:rsidRPr="00834D01">
        <w:rPr>
          <w:rFonts w:asciiTheme="minorHAnsi" w:eastAsia="Calibri" w:hAnsiTheme="minorHAnsi" w:cstheme="minorHAnsi"/>
        </w:rPr>
        <w:t>Os Documentos de Habilitação deverão ter todas as suas páginas rubricadas por representante legal da licitante e ser apresentados:</w:t>
      </w:r>
    </w:p>
    <w:p w14:paraId="2E77C9C2" w14:textId="082911C7" w:rsidR="002E432B" w:rsidRDefault="00834D01" w:rsidP="00834D01">
      <w:pPr>
        <w:spacing w:after="120" w:line="276" w:lineRule="auto"/>
        <w:jc w:val="both"/>
        <w:rPr>
          <w:rFonts w:asciiTheme="minorHAnsi" w:hAnsiTheme="minorHAnsi" w:cstheme="minorHAnsi"/>
          <w:u w:val="single"/>
        </w:rPr>
      </w:pPr>
      <w:r>
        <w:rPr>
          <w:rFonts w:asciiTheme="minorHAnsi" w:eastAsia="Calibri" w:hAnsiTheme="minorHAnsi" w:cstheme="minorHAnsi"/>
        </w:rPr>
        <w:t xml:space="preserve">I - </w:t>
      </w:r>
      <w:proofErr w:type="gramStart"/>
      <w:r w:rsidR="002E432B" w:rsidRPr="000A5B77">
        <w:rPr>
          <w:rFonts w:asciiTheme="minorHAnsi" w:hAnsiTheme="minorHAnsi" w:cstheme="minorHAnsi"/>
        </w:rPr>
        <w:t>em</w:t>
      </w:r>
      <w:proofErr w:type="gramEnd"/>
      <w:r w:rsidR="002E432B" w:rsidRPr="000A5B77">
        <w:rPr>
          <w:rFonts w:asciiTheme="minorHAnsi" w:hAnsiTheme="minorHAnsi" w:cstheme="minorHAnsi"/>
        </w:rPr>
        <w:t xml:space="preserve"> via original; </w:t>
      </w:r>
      <w:r w:rsidR="002E432B" w:rsidRPr="000A5B77">
        <w:rPr>
          <w:rFonts w:asciiTheme="minorHAnsi" w:hAnsiTheme="minorHAnsi" w:cstheme="minorHAnsi"/>
          <w:u w:val="single"/>
        </w:rPr>
        <w:t>ou</w:t>
      </w:r>
    </w:p>
    <w:p w14:paraId="4483DA76" w14:textId="008CCEE0" w:rsidR="002E432B" w:rsidRDefault="00834D01" w:rsidP="00834D01">
      <w:pPr>
        <w:spacing w:after="120" w:line="276" w:lineRule="auto"/>
        <w:jc w:val="both"/>
        <w:rPr>
          <w:rFonts w:asciiTheme="minorHAnsi" w:hAnsiTheme="minorHAnsi" w:cstheme="minorHAnsi"/>
          <w:u w:val="single"/>
        </w:rPr>
      </w:pPr>
      <w:r w:rsidRPr="00834D01">
        <w:rPr>
          <w:rFonts w:asciiTheme="minorHAnsi" w:hAnsiTheme="minorHAnsi" w:cstheme="minorHAnsi"/>
        </w:rPr>
        <w:t xml:space="preserve">II - </w:t>
      </w:r>
      <w:proofErr w:type="gramStart"/>
      <w:r w:rsidR="002E432B" w:rsidRPr="000A5B77">
        <w:rPr>
          <w:rFonts w:asciiTheme="minorHAnsi" w:hAnsiTheme="minorHAnsi" w:cstheme="minorHAnsi"/>
        </w:rPr>
        <w:t>sob</w:t>
      </w:r>
      <w:proofErr w:type="gramEnd"/>
      <w:r w:rsidR="002E432B" w:rsidRPr="000A5B77">
        <w:rPr>
          <w:rFonts w:asciiTheme="minorHAnsi" w:hAnsiTheme="minorHAnsi" w:cstheme="minorHAnsi"/>
        </w:rPr>
        <w:t xml:space="preserve"> a forma de publicação em órgão da imprensa oficial; </w:t>
      </w:r>
      <w:r w:rsidR="002E432B" w:rsidRPr="000A5B77">
        <w:rPr>
          <w:rFonts w:asciiTheme="minorHAnsi" w:hAnsiTheme="minorHAnsi" w:cstheme="minorHAnsi"/>
          <w:u w:val="single"/>
        </w:rPr>
        <w:t>ou</w:t>
      </w:r>
    </w:p>
    <w:p w14:paraId="1160C98C" w14:textId="1596380C" w:rsidR="002E432B" w:rsidRDefault="00834D01" w:rsidP="00834D01">
      <w:pPr>
        <w:spacing w:after="120" w:line="276" w:lineRule="auto"/>
        <w:jc w:val="both"/>
        <w:rPr>
          <w:rFonts w:asciiTheme="minorHAnsi" w:hAnsiTheme="minorHAnsi" w:cstheme="minorHAnsi"/>
          <w:u w:val="single"/>
        </w:rPr>
      </w:pPr>
      <w:r>
        <w:rPr>
          <w:rFonts w:asciiTheme="minorHAnsi" w:hAnsiTheme="minorHAnsi" w:cstheme="minorHAnsi"/>
        </w:rPr>
        <w:t xml:space="preserve">III - </w:t>
      </w:r>
      <w:r w:rsidR="002E432B" w:rsidRPr="000A5B77">
        <w:rPr>
          <w:rFonts w:asciiTheme="minorHAnsi" w:hAnsiTheme="minorHAnsi" w:cstheme="minorHAnsi"/>
        </w:rPr>
        <w:t xml:space="preserve">em cópia autenticada por cartório competente, quando a lei assim o exigir ou por certidões expedidas por sistemas mantidos pela Administração Pública; </w:t>
      </w:r>
      <w:r w:rsidR="002E432B" w:rsidRPr="000A5B77">
        <w:rPr>
          <w:rFonts w:asciiTheme="minorHAnsi" w:hAnsiTheme="minorHAnsi" w:cstheme="minorHAnsi"/>
          <w:u w:val="single"/>
        </w:rPr>
        <w:t>ou</w:t>
      </w:r>
    </w:p>
    <w:p w14:paraId="4920A9D2" w14:textId="01A118CA" w:rsidR="002E432B" w:rsidRDefault="00834D01" w:rsidP="00834D01">
      <w:pPr>
        <w:spacing w:after="120" w:line="276" w:lineRule="auto"/>
        <w:jc w:val="both"/>
        <w:rPr>
          <w:rFonts w:asciiTheme="minorHAnsi" w:hAnsiTheme="minorHAnsi" w:cstheme="minorHAnsi"/>
        </w:rPr>
      </w:pPr>
      <w:r>
        <w:rPr>
          <w:rFonts w:asciiTheme="minorHAnsi" w:hAnsiTheme="minorHAnsi" w:cstheme="minorHAnsi"/>
        </w:rPr>
        <w:t xml:space="preserve">IV - </w:t>
      </w:r>
      <w:proofErr w:type="gramStart"/>
      <w:r w:rsidR="006F75A5" w:rsidRPr="000A5B77">
        <w:rPr>
          <w:rFonts w:asciiTheme="minorHAnsi" w:hAnsiTheme="minorHAnsi" w:cstheme="minorHAnsi"/>
        </w:rPr>
        <w:t>e</w:t>
      </w:r>
      <w:r w:rsidR="002E432B" w:rsidRPr="000A5B77">
        <w:rPr>
          <w:rFonts w:asciiTheme="minorHAnsi" w:hAnsiTheme="minorHAnsi" w:cstheme="minorHAnsi"/>
        </w:rPr>
        <w:t>m</w:t>
      </w:r>
      <w:proofErr w:type="gramEnd"/>
      <w:r w:rsidR="002E432B" w:rsidRPr="000A5B77">
        <w:rPr>
          <w:rFonts w:asciiTheme="minorHAnsi" w:hAnsiTheme="minorHAnsi" w:cstheme="minorHAnsi"/>
        </w:rPr>
        <w:t xml:space="preserve"> cópia não autenticada, desde que seja exibida a via original, para conferência pela Comissão </w:t>
      </w:r>
      <w:r w:rsidR="002E432B" w:rsidRPr="00834D01">
        <w:rPr>
          <w:rFonts w:asciiTheme="minorHAnsi" w:hAnsiTheme="minorHAnsi" w:cstheme="minorHAnsi"/>
        </w:rPr>
        <w:t>Especial</w:t>
      </w:r>
      <w:r w:rsidR="002E432B" w:rsidRPr="000A5B77">
        <w:rPr>
          <w:rFonts w:asciiTheme="minorHAnsi" w:hAnsiTheme="minorHAnsi" w:cstheme="minorHAnsi"/>
        </w:rPr>
        <w:t xml:space="preserve"> de Licitação, no ato de entrega dos Documentos de Habilitação.</w:t>
      </w:r>
    </w:p>
    <w:p w14:paraId="1C40BE33" w14:textId="77777777" w:rsidR="00834D01" w:rsidRPr="000A5B77" w:rsidRDefault="00834D01" w:rsidP="00834D01">
      <w:pPr>
        <w:spacing w:after="120" w:line="276" w:lineRule="auto"/>
        <w:jc w:val="both"/>
        <w:rPr>
          <w:rFonts w:asciiTheme="minorHAnsi" w:hAnsiTheme="minorHAnsi" w:cstheme="minorHAnsi"/>
        </w:rPr>
      </w:pPr>
    </w:p>
    <w:p w14:paraId="051FAC58" w14:textId="02F444AC" w:rsidR="002E432B" w:rsidRDefault="00834D01" w:rsidP="00834D01">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18.1.1. </w:t>
      </w:r>
      <w:r w:rsidR="002E432B" w:rsidRPr="00834D01">
        <w:rPr>
          <w:rFonts w:asciiTheme="minorHAnsi" w:eastAsia="Calibri" w:hAnsiTheme="minorHAnsi" w:cstheme="minorHAnsi"/>
        </w:rPr>
        <w:t>Os Documentos de Habilitação deverão ser acondicionados em caderno específico, com suas páginas numeradas sequencialmente, na ordem em que figuram neste Edital.</w:t>
      </w:r>
    </w:p>
    <w:p w14:paraId="71CE337D" w14:textId="77777777" w:rsidR="00834D01" w:rsidRDefault="00834D01" w:rsidP="00834D01">
      <w:pPr>
        <w:spacing w:after="120" w:line="276" w:lineRule="auto"/>
        <w:jc w:val="both"/>
        <w:rPr>
          <w:rFonts w:asciiTheme="minorHAnsi" w:eastAsia="Calibri" w:hAnsiTheme="minorHAnsi" w:cstheme="minorHAnsi"/>
        </w:rPr>
      </w:pPr>
    </w:p>
    <w:p w14:paraId="2B235149" w14:textId="391BB4C5" w:rsidR="00DF690C" w:rsidRDefault="00834D01" w:rsidP="00834D01">
      <w:pPr>
        <w:spacing w:after="120" w:line="276" w:lineRule="auto"/>
        <w:jc w:val="both"/>
        <w:rPr>
          <w:rFonts w:asciiTheme="minorHAnsi" w:hAnsiTheme="minorHAnsi" w:cstheme="minorHAnsi"/>
        </w:rPr>
      </w:pPr>
      <w:r>
        <w:rPr>
          <w:rFonts w:asciiTheme="minorHAnsi" w:eastAsia="Calibri" w:hAnsiTheme="minorHAnsi" w:cstheme="minorHAnsi"/>
        </w:rPr>
        <w:t xml:space="preserve">18.1.2. </w:t>
      </w:r>
      <w:r w:rsidR="002E432B" w:rsidRPr="000A5B77">
        <w:rPr>
          <w:rFonts w:asciiTheme="minorHAnsi" w:hAnsiTheme="minorHAnsi" w:cstheme="minorHAnsi"/>
        </w:rPr>
        <w:t>Só serão aceitas cópias legíveis, que ofereçam condições de análise por parte da Comissão Especial de Licitação.</w:t>
      </w:r>
    </w:p>
    <w:p w14:paraId="76F2CE31" w14:textId="77777777" w:rsidR="00834D01" w:rsidRDefault="00834D01" w:rsidP="00834D01">
      <w:pPr>
        <w:spacing w:after="120" w:line="276" w:lineRule="auto"/>
        <w:jc w:val="both"/>
        <w:rPr>
          <w:rFonts w:asciiTheme="minorHAnsi" w:hAnsiTheme="minorHAnsi" w:cstheme="minorHAnsi"/>
        </w:rPr>
      </w:pPr>
    </w:p>
    <w:p w14:paraId="04F22288" w14:textId="1B3F2993" w:rsidR="002E432B" w:rsidRDefault="00834D01" w:rsidP="00834D01">
      <w:pPr>
        <w:spacing w:after="120" w:line="276" w:lineRule="auto"/>
        <w:jc w:val="both"/>
        <w:rPr>
          <w:rFonts w:asciiTheme="minorHAnsi" w:eastAsia="Calibri" w:hAnsiTheme="minorHAnsi" w:cstheme="minorHAnsi"/>
        </w:rPr>
      </w:pPr>
      <w:r>
        <w:rPr>
          <w:rFonts w:asciiTheme="minorHAnsi" w:hAnsiTheme="minorHAnsi" w:cstheme="minorHAnsi"/>
        </w:rPr>
        <w:t xml:space="preserve">18.2. </w:t>
      </w:r>
      <w:r w:rsidR="002E432B" w:rsidRPr="000A5B77">
        <w:rPr>
          <w:rFonts w:asciiTheme="minorHAnsi" w:eastAsia="Calibri" w:hAnsiTheme="minorHAnsi" w:cstheme="minorHAnsi"/>
        </w:rPr>
        <w:t>Para se habilitar, a licitante deverá apresentar a documentação, na forma prevista dos subitens a seguir:</w:t>
      </w:r>
    </w:p>
    <w:p w14:paraId="612AA785" w14:textId="77777777" w:rsidR="00834D01" w:rsidRDefault="00834D01" w:rsidP="00834D01">
      <w:pPr>
        <w:spacing w:after="120" w:line="276" w:lineRule="auto"/>
        <w:jc w:val="both"/>
        <w:rPr>
          <w:rFonts w:asciiTheme="minorHAnsi" w:eastAsia="Calibri" w:hAnsiTheme="minorHAnsi" w:cstheme="minorHAnsi"/>
        </w:rPr>
      </w:pPr>
    </w:p>
    <w:p w14:paraId="640DF281" w14:textId="603A5436" w:rsidR="006F75A5" w:rsidRPr="000A5B77" w:rsidRDefault="00834D01" w:rsidP="00834D01">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18.2.1. </w:t>
      </w:r>
      <w:r w:rsidR="002E432B" w:rsidRPr="000A5B77">
        <w:rPr>
          <w:rFonts w:asciiTheme="minorHAnsi" w:hAnsiTheme="minorHAnsi" w:cstheme="minorHAnsi"/>
          <w:u w:val="single"/>
        </w:rPr>
        <w:t>Habilitação Jurídica</w:t>
      </w:r>
    </w:p>
    <w:p w14:paraId="061D1808" w14:textId="7840A6A1" w:rsidR="002E432B" w:rsidRDefault="00834D01" w:rsidP="00834D01">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834D01">
        <w:rPr>
          <w:rFonts w:asciiTheme="minorHAnsi" w:hAnsiTheme="minorHAnsi" w:cstheme="minorHAnsi"/>
        </w:rPr>
        <w:t>ato constitutivo, estatuto ou contrato social em vigor, devidamente registrado, em se tratando de sociedades empresariais e, no caso de sociedade por ações, acompanhado de documentos de eleição de seus administradores;</w:t>
      </w:r>
    </w:p>
    <w:p w14:paraId="252FA43A" w14:textId="195F1FFE" w:rsidR="002E432B" w:rsidRDefault="00834D01" w:rsidP="00B12509">
      <w:pPr>
        <w:spacing w:after="120" w:line="276" w:lineRule="auto"/>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1)</w:t>
      </w:r>
      <w:r w:rsidR="006F75A5" w:rsidRPr="000A5B77">
        <w:rPr>
          <w:rFonts w:asciiTheme="minorHAnsi" w:hAnsiTheme="minorHAnsi" w:cstheme="minorHAnsi"/>
        </w:rPr>
        <w:t xml:space="preserve"> </w:t>
      </w:r>
      <w:r w:rsidR="002E432B" w:rsidRPr="000A5B77">
        <w:rPr>
          <w:rFonts w:asciiTheme="minorHAnsi" w:hAnsiTheme="minorHAnsi" w:cstheme="minorHAnsi"/>
        </w:rPr>
        <w:t>os documentos mencionados na alínea ‘a’ deverão estar acompanhados de suas alterações ou da respectiva consolidação, devendo constar, entre os objetivos sociais, a execução de atividades da mesma natureza ou</w:t>
      </w:r>
      <w:r w:rsidR="00D0726E">
        <w:rPr>
          <w:rFonts w:asciiTheme="minorHAnsi" w:hAnsiTheme="minorHAnsi" w:cstheme="minorHAnsi"/>
        </w:rPr>
        <w:t xml:space="preserve"> compatível com o objeto desta C</w:t>
      </w:r>
      <w:r w:rsidR="002E432B" w:rsidRPr="000A5B77">
        <w:rPr>
          <w:rFonts w:asciiTheme="minorHAnsi" w:hAnsiTheme="minorHAnsi" w:cstheme="minorHAnsi"/>
        </w:rPr>
        <w:t>oncorrência;</w:t>
      </w:r>
    </w:p>
    <w:p w14:paraId="2FBC1D30" w14:textId="0DD9A6CC" w:rsidR="002E432B" w:rsidRPr="000A5B77" w:rsidRDefault="00834D01" w:rsidP="00834D01">
      <w:pPr>
        <w:spacing w:after="120" w:line="276" w:lineRule="auto"/>
        <w:jc w:val="both"/>
        <w:rPr>
          <w:rFonts w:asciiTheme="minorHAnsi" w:eastAsia="Calibri" w:hAnsiTheme="minorHAnsi" w:cstheme="minorHAnsi"/>
        </w:rPr>
      </w:pPr>
      <w:r>
        <w:rPr>
          <w:rFonts w:asciiTheme="minorHAnsi" w:hAnsiTheme="minorHAnsi" w:cstheme="minorHAnsi"/>
        </w:rPr>
        <w:t xml:space="preserve">b) </w:t>
      </w:r>
      <w:r w:rsidR="002E432B" w:rsidRPr="000A5B77">
        <w:rPr>
          <w:rFonts w:asciiTheme="minorHAnsi" w:hAnsiTheme="minorHAnsi" w:cstheme="minorHAnsi"/>
          <w:lang w:val="pt-PT"/>
        </w:rPr>
        <w:t>inscrição do ato constitutivo em cartório de Registro Civil de Pessoas Jurídicas, no caso de sociedades simples, acompanhada de prova da diretoria em exercício;</w:t>
      </w:r>
    </w:p>
    <w:p w14:paraId="5EB8854A" w14:textId="77777777" w:rsidR="002E432B" w:rsidRPr="000A5B77" w:rsidRDefault="002E432B" w:rsidP="00B12509">
      <w:pPr>
        <w:pStyle w:val="PargrafodaLista"/>
        <w:numPr>
          <w:ilvl w:val="0"/>
          <w:numId w:val="44"/>
        </w:numPr>
        <w:spacing w:after="120" w:line="276" w:lineRule="auto"/>
        <w:ind w:left="0" w:firstLine="0"/>
        <w:contextualSpacing w:val="0"/>
        <w:jc w:val="both"/>
        <w:rPr>
          <w:rFonts w:asciiTheme="minorHAnsi" w:eastAsia="Calibri" w:hAnsiTheme="minorHAnsi" w:cstheme="minorHAnsi"/>
        </w:rPr>
      </w:pPr>
      <w:r w:rsidRPr="000A5B77">
        <w:rPr>
          <w:rFonts w:asciiTheme="minorHAnsi" w:hAnsiTheme="minorHAnsi" w:cstheme="minorHAnsi"/>
          <w:lang w:val="pt-PT"/>
        </w:rPr>
        <w:t>ato de autorização, quando se tratar de empresa ou sociedade estrangeira em funcionamento no País, e ato de registro ou autorização para funcionamento, expedido pelo órgão competente, quando a atividade assim o exigir;</w:t>
      </w:r>
    </w:p>
    <w:p w14:paraId="67DE5354" w14:textId="77777777" w:rsidR="002E432B" w:rsidRPr="000A5B77" w:rsidRDefault="002E432B" w:rsidP="00B12509">
      <w:pPr>
        <w:pStyle w:val="PargrafodaLista"/>
        <w:numPr>
          <w:ilvl w:val="0"/>
          <w:numId w:val="44"/>
        </w:numPr>
        <w:spacing w:after="120" w:line="276" w:lineRule="auto"/>
        <w:ind w:left="0" w:firstLine="0"/>
        <w:contextualSpacing w:val="0"/>
        <w:jc w:val="both"/>
        <w:rPr>
          <w:rFonts w:asciiTheme="minorHAnsi" w:eastAsia="Calibri" w:hAnsiTheme="minorHAnsi" w:cstheme="minorHAnsi"/>
        </w:rPr>
      </w:pPr>
      <w:proofErr w:type="gramStart"/>
      <w:r w:rsidRPr="000A5B77">
        <w:rPr>
          <w:rFonts w:asciiTheme="minorHAnsi" w:hAnsiTheme="minorHAnsi" w:cstheme="minorHAnsi"/>
        </w:rPr>
        <w:t>registro</w:t>
      </w:r>
      <w:proofErr w:type="gramEnd"/>
      <w:r w:rsidRPr="000A5B77">
        <w:rPr>
          <w:rFonts w:asciiTheme="minorHAnsi" w:hAnsiTheme="minorHAnsi" w:cstheme="minorHAnsi"/>
        </w:rPr>
        <w:t xml:space="preserve"> comercial, em caso de empresa individual.</w:t>
      </w:r>
    </w:p>
    <w:p w14:paraId="572FA97C" w14:textId="77777777" w:rsidR="002E432B" w:rsidRPr="000A5B77" w:rsidRDefault="002E432B" w:rsidP="00B12509">
      <w:pPr>
        <w:spacing w:after="120" w:line="276" w:lineRule="auto"/>
        <w:jc w:val="both"/>
        <w:rPr>
          <w:rFonts w:asciiTheme="minorHAnsi" w:hAnsiTheme="minorHAnsi" w:cstheme="minorHAnsi"/>
        </w:rPr>
      </w:pPr>
    </w:p>
    <w:p w14:paraId="5A85F06F" w14:textId="77777777" w:rsidR="002E432B" w:rsidRPr="000A5B77" w:rsidRDefault="002E432B" w:rsidP="00B12509">
      <w:pPr>
        <w:pStyle w:val="PargrafodaLista"/>
        <w:numPr>
          <w:ilvl w:val="2"/>
          <w:numId w:val="49"/>
        </w:numPr>
        <w:spacing w:after="120" w:line="276" w:lineRule="auto"/>
        <w:ind w:left="0" w:firstLine="0"/>
        <w:contextualSpacing w:val="0"/>
        <w:jc w:val="both"/>
        <w:rPr>
          <w:rFonts w:asciiTheme="minorHAnsi" w:hAnsiTheme="minorHAnsi" w:cstheme="minorHAnsi"/>
        </w:rPr>
      </w:pPr>
      <w:r w:rsidRPr="000A5B77">
        <w:rPr>
          <w:rFonts w:asciiTheme="minorHAnsi" w:hAnsiTheme="minorHAnsi" w:cstheme="minorHAnsi"/>
          <w:u w:val="single"/>
        </w:rPr>
        <w:t>Regularidade Fiscal e Trabalhista</w:t>
      </w:r>
    </w:p>
    <w:p w14:paraId="5F65ABDD" w14:textId="126943E3"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B74A85">
        <w:rPr>
          <w:rFonts w:asciiTheme="minorHAnsi" w:hAnsiTheme="minorHAnsi" w:cstheme="minorHAnsi"/>
        </w:rPr>
        <w:t>prova de inscrição no Cadastro Nacional de Pessoa Jurídica - CNPJ/MF;</w:t>
      </w:r>
    </w:p>
    <w:p w14:paraId="5A7F1972" w14:textId="4F913DB8"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prova de inscrição no cadastro de contribuintes estadual ou municipal, se exigível, relativa ao domicílio ou sede da licitante, pertinente ao seu ramo de atividade e</w:t>
      </w:r>
      <w:r w:rsidR="00D0726E">
        <w:rPr>
          <w:rFonts w:asciiTheme="minorHAnsi" w:hAnsiTheme="minorHAnsi" w:cstheme="minorHAnsi"/>
        </w:rPr>
        <w:t xml:space="preserve"> compatível com o objeto desta C</w:t>
      </w:r>
      <w:r w:rsidR="002E432B" w:rsidRPr="000A5B77">
        <w:rPr>
          <w:rFonts w:asciiTheme="minorHAnsi" w:hAnsiTheme="minorHAnsi" w:cstheme="minorHAnsi"/>
        </w:rPr>
        <w:t>oncorrência;</w:t>
      </w:r>
    </w:p>
    <w:p w14:paraId="59001449" w14:textId="27C445A2"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bCs/>
        </w:rPr>
        <w:t xml:space="preserve">Certidão Conjunta Negativa de Débitos Relativos a Tributos Federais e à Dívida Ativa da União, </w:t>
      </w:r>
      <w:r w:rsidR="002E432B" w:rsidRPr="000A5B77">
        <w:rPr>
          <w:rFonts w:asciiTheme="minorHAnsi" w:hAnsiTheme="minorHAnsi" w:cstheme="minorHAnsi"/>
        </w:rPr>
        <w:t>expedida por órgãos da Secretaria da Receita Federal do Brasil e da Procuradoria Geral da Fazenda Nacional com jurisdição sobre o local da sede da licitante;</w:t>
      </w:r>
    </w:p>
    <w:p w14:paraId="7317279B" w14:textId="01E6F817"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Certidões Negativas de Débitos ou de não contribuinte expedidas por órgãos das Secretarias de Fazenda do Estado e do Município em que estiver localizada a sede da licitante;</w:t>
      </w:r>
    </w:p>
    <w:p w14:paraId="5A576582" w14:textId="3F674F53"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Certificado de Regularidade de Situação do Fundo de Garantia do Tempo de Serviço - FGTS, em vigor na data de apresentação dos Documentos de Habilitação;</w:t>
      </w:r>
    </w:p>
    <w:p w14:paraId="65DE2456" w14:textId="68BD1B95"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Certidão Negativa de Débito Trabalhista (CNDT) que comprove a inexistência de débitos inadimplidos perante a Justiça do Trabalho.</w:t>
      </w:r>
    </w:p>
    <w:p w14:paraId="39D82428" w14:textId="77777777" w:rsidR="00B74A85" w:rsidRDefault="00B74A85" w:rsidP="00B74A85">
      <w:pPr>
        <w:spacing w:after="120" w:line="276" w:lineRule="auto"/>
        <w:jc w:val="both"/>
        <w:rPr>
          <w:rFonts w:asciiTheme="minorHAnsi" w:hAnsiTheme="minorHAnsi" w:cstheme="minorHAnsi"/>
        </w:rPr>
      </w:pPr>
    </w:p>
    <w:p w14:paraId="1624D79A" w14:textId="1DC6A92F"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18.2.2.1. </w:t>
      </w:r>
      <w:r w:rsidR="002E432B" w:rsidRPr="000A5B77">
        <w:rPr>
          <w:rFonts w:asciiTheme="minorHAnsi" w:hAnsiTheme="minorHAnsi" w:cstheme="minorHAnsi"/>
        </w:rPr>
        <w:t>Será considerada em situação regular a licitante cujo débito com as fazendas públicas ou com a seguridade social esteja com a exigibilidade suspensa.</w:t>
      </w:r>
    </w:p>
    <w:p w14:paraId="69553694" w14:textId="77777777" w:rsidR="00B74A85" w:rsidRDefault="00B74A85" w:rsidP="00B74A85">
      <w:pPr>
        <w:spacing w:after="120" w:line="276" w:lineRule="auto"/>
        <w:jc w:val="both"/>
        <w:rPr>
          <w:rFonts w:asciiTheme="minorHAnsi" w:hAnsiTheme="minorHAnsi" w:cstheme="minorHAnsi"/>
        </w:rPr>
      </w:pPr>
    </w:p>
    <w:p w14:paraId="1E6FF90D" w14:textId="1C3CF17B"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18.2.2.2. </w:t>
      </w:r>
      <w:r w:rsidR="002E432B" w:rsidRPr="000A5B77">
        <w:rPr>
          <w:rFonts w:asciiTheme="minorHAnsi" w:hAnsiTheme="minorHAnsi" w:cstheme="minorHAnsi"/>
        </w:rPr>
        <w:t>Serão aceitas certidões positivas com efeito de negativa.</w:t>
      </w:r>
    </w:p>
    <w:p w14:paraId="6908CF00" w14:textId="77777777" w:rsidR="00B74A85" w:rsidRDefault="00B74A85" w:rsidP="00B74A85">
      <w:pPr>
        <w:spacing w:after="120" w:line="276" w:lineRule="auto"/>
        <w:jc w:val="both"/>
        <w:rPr>
          <w:rFonts w:asciiTheme="minorHAnsi" w:hAnsiTheme="minorHAnsi" w:cstheme="minorHAnsi"/>
        </w:rPr>
      </w:pPr>
    </w:p>
    <w:p w14:paraId="48B233D9" w14:textId="70ACD593" w:rsidR="002E432B" w:rsidRPr="000A5B77"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18.2.2.3. </w:t>
      </w:r>
      <w:r w:rsidR="002E432B" w:rsidRPr="000A5B77">
        <w:rPr>
          <w:rFonts w:asciiTheme="minorHAnsi" w:hAnsiTheme="minorHAnsi" w:cstheme="minorHAnsi"/>
        </w:rPr>
        <w:t>Será considerada como válida pelo prazo de 90 (noventa) dias, contados a partir da data da respectiva emissão, a certidão que não apresentar prazo de validade, exceto se anexada legislação específica indicativa de prazo distinto.</w:t>
      </w:r>
    </w:p>
    <w:p w14:paraId="777BFAA6" w14:textId="77777777" w:rsidR="00CA2843" w:rsidRDefault="00CA2843" w:rsidP="00B12509">
      <w:pPr>
        <w:spacing w:after="120" w:line="276" w:lineRule="auto"/>
        <w:jc w:val="both"/>
        <w:rPr>
          <w:rFonts w:asciiTheme="minorHAnsi" w:hAnsiTheme="minorHAnsi" w:cstheme="minorHAnsi"/>
        </w:rPr>
      </w:pPr>
    </w:p>
    <w:p w14:paraId="6A4BA4F1" w14:textId="7DBD74E4" w:rsidR="002E432B" w:rsidRPr="000A5B77"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18.2.3. </w:t>
      </w:r>
      <w:r w:rsidR="002E432B" w:rsidRPr="000A5B77">
        <w:rPr>
          <w:rFonts w:asciiTheme="minorHAnsi" w:hAnsiTheme="minorHAnsi" w:cstheme="minorHAnsi"/>
          <w:u w:val="single"/>
        </w:rPr>
        <w:t>Qualificação Técnica</w:t>
      </w:r>
      <w:r w:rsidR="002E432B" w:rsidRPr="000A5B77">
        <w:rPr>
          <w:rFonts w:asciiTheme="minorHAnsi" w:hAnsiTheme="minorHAnsi" w:cstheme="minorHAnsi"/>
        </w:rPr>
        <w:t>:</w:t>
      </w:r>
    </w:p>
    <w:p w14:paraId="7303AE74" w14:textId="2F016B79"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a) </w:t>
      </w:r>
      <w:r w:rsidR="007C782C">
        <w:rPr>
          <w:rFonts w:asciiTheme="minorHAnsi" w:hAnsiTheme="minorHAnsi" w:cstheme="minorHAnsi"/>
        </w:rPr>
        <w:t xml:space="preserve">03 (três) </w:t>
      </w:r>
      <w:r w:rsidR="002E432B" w:rsidRPr="00B74A85">
        <w:rPr>
          <w:rFonts w:asciiTheme="minorHAnsi" w:hAnsiTheme="minorHAnsi" w:cstheme="minorHAnsi"/>
        </w:rPr>
        <w:t>declarações, expedidas por pessoas jurídicas de direito público ou privado</w:t>
      </w:r>
      <w:r w:rsidR="00E21A8E">
        <w:rPr>
          <w:rFonts w:asciiTheme="minorHAnsi" w:hAnsiTheme="minorHAnsi" w:cstheme="minorHAnsi"/>
        </w:rPr>
        <w:t xml:space="preserve"> distintas</w:t>
      </w:r>
      <w:r w:rsidR="002E432B" w:rsidRPr="00B74A85">
        <w:rPr>
          <w:rFonts w:asciiTheme="minorHAnsi" w:hAnsiTheme="minorHAnsi" w:cstheme="minorHAnsi"/>
        </w:rPr>
        <w:t xml:space="preserve">, que atestem que a licitante prestou </w:t>
      </w:r>
      <w:r w:rsidR="00E21A8E">
        <w:rPr>
          <w:rFonts w:asciiTheme="minorHAnsi" w:hAnsiTheme="minorHAnsi" w:cstheme="minorHAnsi"/>
        </w:rPr>
        <w:t xml:space="preserve">aos </w:t>
      </w:r>
      <w:r w:rsidR="002E432B" w:rsidRPr="00B74A85">
        <w:rPr>
          <w:rFonts w:asciiTheme="minorHAnsi" w:hAnsiTheme="minorHAnsi" w:cstheme="minorHAnsi"/>
        </w:rPr>
        <w:t>declarantes serviços comp</w:t>
      </w:r>
      <w:r w:rsidR="00D0726E">
        <w:rPr>
          <w:rFonts w:asciiTheme="minorHAnsi" w:hAnsiTheme="minorHAnsi" w:cstheme="minorHAnsi"/>
        </w:rPr>
        <w:t>atíveis com os do objeto desta C</w:t>
      </w:r>
      <w:r w:rsidR="002E432B" w:rsidRPr="00B74A85">
        <w:rPr>
          <w:rFonts w:asciiTheme="minorHAnsi" w:hAnsiTheme="minorHAnsi" w:cstheme="minorHAnsi"/>
        </w:rPr>
        <w:t>oncorrência, representados, no mínimo, pelas atividades descritas no subitem 2.1 deste Edital;</w:t>
      </w:r>
    </w:p>
    <w:p w14:paraId="6F489079" w14:textId="4F069DF8"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certificado de qualificação técnica de funcionamento, emitido pelo Conselho Executivo das Normas-Padrão (CENP) ou por entidade equivalente legalmente reconhecida como fiscalizadora e certificadora das condições técnicas de agências de propaganda, conforme disposto no § 1º do art. 4º da Lei nº 12.232/2010;</w:t>
      </w:r>
    </w:p>
    <w:p w14:paraId="4DDB675F" w14:textId="3BCD9F21" w:rsidR="001D65EE" w:rsidRDefault="00B74A85" w:rsidP="00B74A85">
      <w:pPr>
        <w:spacing w:after="120" w:line="276" w:lineRule="auto"/>
        <w:jc w:val="both"/>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 xml:space="preserve">1) </w:t>
      </w:r>
      <w:r w:rsidR="002E432B" w:rsidRPr="000A5B77">
        <w:rPr>
          <w:rFonts w:asciiTheme="minorHAnsi" w:hAnsiTheme="minorHAnsi" w:cstheme="minorHAnsi"/>
        </w:rPr>
        <w:t>o certificado de qualificação técnica de funcionamento emitido para a matriz da agência valerá para a filial;</w:t>
      </w:r>
    </w:p>
    <w:p w14:paraId="75197343" w14:textId="03F3FAC8" w:rsidR="002E432B" w:rsidRPr="007C782C" w:rsidRDefault="00B74A85" w:rsidP="00B74A85">
      <w:pPr>
        <w:spacing w:after="120" w:line="276" w:lineRule="auto"/>
        <w:jc w:val="both"/>
        <w:rPr>
          <w:rFonts w:asciiTheme="minorHAnsi" w:hAnsiTheme="minorHAnsi" w:cstheme="minorHAnsi"/>
          <w:bCs/>
        </w:rPr>
      </w:pPr>
      <w:proofErr w:type="gramStart"/>
      <w:r>
        <w:rPr>
          <w:rFonts w:asciiTheme="minorHAnsi" w:hAnsiTheme="minorHAnsi" w:cstheme="minorHAnsi"/>
        </w:rPr>
        <w:t>b</w:t>
      </w:r>
      <w:proofErr w:type="gramEnd"/>
      <w:r>
        <w:rPr>
          <w:rFonts w:asciiTheme="minorHAnsi" w:hAnsiTheme="minorHAnsi" w:cstheme="minorHAnsi"/>
        </w:rPr>
        <w:t xml:space="preserve">2) </w:t>
      </w:r>
      <w:r w:rsidR="002E432B" w:rsidRPr="000A5B77">
        <w:rPr>
          <w:rFonts w:asciiTheme="minorHAnsi" w:hAnsiTheme="minorHAnsi" w:cstheme="minorHAnsi"/>
          <w:bCs/>
        </w:rPr>
        <w:t xml:space="preserve">o documento obtido no site do CENP ou da entidade equivalente terá sua validade verificada pela Comissão </w:t>
      </w:r>
      <w:r w:rsidR="002E432B" w:rsidRPr="000A5B77">
        <w:rPr>
          <w:rFonts w:asciiTheme="minorHAnsi" w:hAnsiTheme="minorHAnsi" w:cstheme="minorHAnsi"/>
        </w:rPr>
        <w:t>Especial</w:t>
      </w:r>
      <w:r w:rsidR="002E432B" w:rsidRPr="000A5B77">
        <w:rPr>
          <w:rFonts w:asciiTheme="minorHAnsi" w:hAnsiTheme="minorHAnsi" w:cstheme="minorHAnsi"/>
          <w:bCs/>
        </w:rPr>
        <w:t xml:space="preserve"> de Licitação.</w:t>
      </w:r>
    </w:p>
    <w:p w14:paraId="7AD1F191" w14:textId="443919DA" w:rsidR="007C782C" w:rsidRPr="007C782C" w:rsidRDefault="007C782C" w:rsidP="00B74A85">
      <w:pPr>
        <w:spacing w:after="120" w:line="276" w:lineRule="auto"/>
        <w:jc w:val="both"/>
        <w:rPr>
          <w:rFonts w:asciiTheme="minorHAnsi" w:hAnsiTheme="minorHAnsi" w:cstheme="minorHAnsi"/>
          <w:bCs/>
        </w:rPr>
      </w:pPr>
      <w:r w:rsidRPr="007C782C">
        <w:rPr>
          <w:rFonts w:asciiTheme="minorHAnsi" w:hAnsiTheme="minorHAnsi" w:cstheme="minorHAnsi"/>
          <w:bCs/>
        </w:rPr>
        <w:t xml:space="preserve">c) </w:t>
      </w:r>
      <w:r w:rsidRPr="007C782C">
        <w:rPr>
          <w:rFonts w:asciiTheme="minorHAnsi" w:hAnsiTheme="minorHAnsi" w:cstheme="minorHAnsi"/>
          <w:color w:val="000000"/>
        </w:rPr>
        <w:t>Comprovante de registro ou inscrição da licitante na entidade profissional competente: Sindicato das Agências de Propaganda de sua base territorial ou Associação Brasileira de Agências de Publicidade –ABAP, para atendimento do art. 30, inciso I, da Lei 8.666.</w:t>
      </w:r>
    </w:p>
    <w:p w14:paraId="6C67C3AE" w14:textId="77777777" w:rsidR="002E432B" w:rsidRPr="000A5B77" w:rsidRDefault="002E432B" w:rsidP="00B12509">
      <w:pPr>
        <w:spacing w:after="120" w:line="276" w:lineRule="auto"/>
        <w:jc w:val="both"/>
        <w:rPr>
          <w:rFonts w:asciiTheme="minorHAnsi" w:hAnsiTheme="minorHAnsi" w:cstheme="minorHAnsi"/>
        </w:rPr>
      </w:pPr>
    </w:p>
    <w:p w14:paraId="63CACB3E" w14:textId="119E2647" w:rsidR="00DF690C" w:rsidRPr="00B74A85" w:rsidRDefault="00B74A85" w:rsidP="00B74A85">
      <w:pPr>
        <w:spacing w:after="120" w:line="276" w:lineRule="auto"/>
        <w:jc w:val="both"/>
        <w:rPr>
          <w:rFonts w:asciiTheme="minorHAnsi" w:hAnsiTheme="minorHAnsi" w:cstheme="minorHAnsi"/>
        </w:rPr>
      </w:pPr>
      <w:r w:rsidRPr="00B74A85">
        <w:rPr>
          <w:rFonts w:asciiTheme="minorHAnsi" w:hAnsiTheme="minorHAnsi" w:cstheme="minorHAnsi"/>
        </w:rPr>
        <w:t xml:space="preserve">18.2.4. </w:t>
      </w:r>
      <w:r w:rsidR="002E432B" w:rsidRPr="00B74A85">
        <w:rPr>
          <w:rFonts w:asciiTheme="minorHAnsi" w:hAnsiTheme="minorHAnsi" w:cstheme="minorHAnsi"/>
          <w:u w:val="single"/>
        </w:rPr>
        <w:t>Qualificação Econômico-financeira</w:t>
      </w:r>
    </w:p>
    <w:p w14:paraId="75E3EC0D" w14:textId="5A2610CB" w:rsidR="002E432B" w:rsidRDefault="00B74A85" w:rsidP="00B74A85">
      <w:pPr>
        <w:spacing w:after="120" w:line="276" w:lineRule="auto"/>
        <w:jc w:val="both"/>
        <w:rPr>
          <w:rFonts w:asciiTheme="minorHAnsi" w:hAnsiTheme="minorHAnsi" w:cstheme="minorHAnsi"/>
        </w:rPr>
      </w:pPr>
      <w:r>
        <w:rPr>
          <w:rFonts w:asciiTheme="minorHAnsi" w:eastAsia="Calibri" w:hAnsiTheme="minorHAnsi" w:cstheme="minorHAnsi"/>
        </w:rPr>
        <w:t xml:space="preserve">a) </w:t>
      </w:r>
      <w:r w:rsidR="002E432B" w:rsidRPr="00B74A85">
        <w:rPr>
          <w:rFonts w:asciiTheme="minorHAnsi" w:eastAsia="Calibri" w:hAnsiTheme="minorHAnsi" w:cstheme="minorHAnsi"/>
        </w:rPr>
        <w:t>Certidão Negativa de falência e de recuperação judicial ou extrajudicial expedida pelo distribuidor da sede fiscal da licitante, dentro do prazo de validade</w:t>
      </w:r>
      <w:r w:rsidR="002E432B" w:rsidRPr="00B74A85">
        <w:rPr>
          <w:rFonts w:asciiTheme="minorHAnsi" w:hAnsiTheme="minorHAnsi" w:cstheme="minorHAnsi"/>
        </w:rPr>
        <w:t>;</w:t>
      </w:r>
    </w:p>
    <w:p w14:paraId="43E3A975" w14:textId="6124B684" w:rsidR="002E432B" w:rsidRDefault="00B74A85" w:rsidP="00B12509">
      <w:pPr>
        <w:spacing w:after="120" w:line="276" w:lineRule="auto"/>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1) </w:t>
      </w:r>
      <w:r w:rsidR="002E432B" w:rsidRPr="000A5B77">
        <w:rPr>
          <w:rFonts w:asciiTheme="minorHAnsi" w:hAnsiTheme="minorHAnsi" w:cstheme="minorHAnsi"/>
        </w:rPr>
        <w:t>caso não conste prazo de validade, será aceita a certidão emitida em até 90 (noventa) dias corridos, antes da data de apresentação dos Documentos de Habilitação;</w:t>
      </w:r>
    </w:p>
    <w:p w14:paraId="0FE8B55D" w14:textId="50B31C9A" w:rsidR="002E432B" w:rsidRDefault="00B74A85" w:rsidP="00B12509">
      <w:pPr>
        <w:spacing w:after="120" w:line="276" w:lineRule="auto"/>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2) </w:t>
      </w:r>
      <w:r w:rsidR="002E432B" w:rsidRPr="000A5B77">
        <w:rPr>
          <w:rFonts w:asciiTheme="minorHAnsi" w:hAnsiTheme="minorHAnsi" w:cstheme="minorHAnsi"/>
        </w:rPr>
        <w:t>no caso de praças com mais de um cartório distribuidor, deverão ser apresentadas as certidões de cada distribuidor;</w:t>
      </w:r>
    </w:p>
    <w:p w14:paraId="6D826BAD" w14:textId="04B30670" w:rsidR="002E432B" w:rsidRDefault="00B74A85" w:rsidP="00B74A85">
      <w:pPr>
        <w:spacing w:after="120" w:line="276" w:lineRule="auto"/>
        <w:jc w:val="both"/>
        <w:rPr>
          <w:rFonts w:asciiTheme="minorHAnsi" w:eastAsia="Calibri" w:hAnsiTheme="minorHAnsi" w:cstheme="minorHAnsi"/>
        </w:rPr>
      </w:pPr>
      <w:r>
        <w:rPr>
          <w:rFonts w:asciiTheme="minorHAnsi" w:hAnsiTheme="minorHAnsi" w:cstheme="minorHAnsi"/>
        </w:rPr>
        <w:t xml:space="preserve">b) </w:t>
      </w:r>
      <w:r w:rsidR="002E432B" w:rsidRPr="000A5B77">
        <w:rPr>
          <w:rFonts w:asciiTheme="minorHAnsi" w:eastAsia="Calibri" w:hAnsiTheme="minorHAnsi" w:cstheme="minorHAnsi"/>
        </w:rPr>
        <w:t>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14:paraId="3F69C335" w14:textId="75D8ADA1" w:rsidR="002E432B" w:rsidRDefault="00B74A85" w:rsidP="00B12509">
      <w:pPr>
        <w:spacing w:after="120" w:line="276" w:lineRule="auto"/>
        <w:jc w:val="both"/>
        <w:rPr>
          <w:rFonts w:asciiTheme="minorHAnsi" w:hAnsiTheme="minorHAnsi" w:cstheme="minorHAnsi"/>
          <w:color w:val="000000"/>
        </w:rPr>
      </w:pPr>
      <w:proofErr w:type="gramStart"/>
      <w:r>
        <w:rPr>
          <w:rFonts w:asciiTheme="minorHAnsi" w:eastAsia="Calibri" w:hAnsiTheme="minorHAnsi" w:cstheme="minorHAnsi"/>
        </w:rPr>
        <w:t>b</w:t>
      </w:r>
      <w:proofErr w:type="gramEnd"/>
      <w:r>
        <w:rPr>
          <w:rFonts w:asciiTheme="minorHAnsi" w:eastAsia="Calibri" w:hAnsiTheme="minorHAnsi" w:cstheme="minorHAnsi"/>
        </w:rPr>
        <w:t xml:space="preserve">1) </w:t>
      </w:r>
      <w:r w:rsidR="002E432B" w:rsidRPr="000A5B77">
        <w:rPr>
          <w:rFonts w:asciiTheme="minorHAnsi" w:hAnsiTheme="minorHAnsi" w:cstheme="minorHAnsi"/>
          <w:color w:val="000000"/>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14:paraId="5772AFBB" w14:textId="1004E782" w:rsidR="002E432B" w:rsidRDefault="00B74A85" w:rsidP="00B12509">
      <w:pPr>
        <w:spacing w:after="120" w:line="276" w:lineRule="auto"/>
        <w:jc w:val="both"/>
        <w:rPr>
          <w:rFonts w:asciiTheme="minorHAnsi" w:hAnsiTheme="minorHAnsi" w:cstheme="minorHAnsi"/>
          <w:color w:val="000000"/>
        </w:rPr>
      </w:pPr>
      <w:proofErr w:type="gramStart"/>
      <w:r>
        <w:rPr>
          <w:rFonts w:asciiTheme="minorHAnsi" w:hAnsiTheme="minorHAnsi" w:cstheme="minorHAnsi"/>
          <w:color w:val="000000"/>
        </w:rPr>
        <w:t>b</w:t>
      </w:r>
      <w:proofErr w:type="gramEnd"/>
      <w:r>
        <w:rPr>
          <w:rFonts w:asciiTheme="minorHAnsi" w:hAnsiTheme="minorHAnsi" w:cstheme="minorHAnsi"/>
          <w:color w:val="000000"/>
        </w:rPr>
        <w:t xml:space="preserve">2) </w:t>
      </w:r>
      <w:r w:rsidR="002E432B" w:rsidRPr="000A5B77">
        <w:rPr>
          <w:rFonts w:asciiTheme="minorHAnsi" w:hAnsiTheme="minorHAnsi" w:cstheme="minorHAnsi"/>
          <w:color w:val="000000"/>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14:paraId="65CC6CDA" w14:textId="26B1B17E" w:rsidR="001D65EE" w:rsidRPr="000A5B77" w:rsidRDefault="00B74A85" w:rsidP="00B12509">
      <w:pPr>
        <w:spacing w:after="120" w:line="276" w:lineRule="auto"/>
        <w:jc w:val="both"/>
        <w:rPr>
          <w:rFonts w:asciiTheme="minorHAnsi" w:hAnsiTheme="minorHAnsi" w:cstheme="minorHAnsi"/>
        </w:rPr>
      </w:pPr>
      <w:proofErr w:type="gramStart"/>
      <w:r>
        <w:rPr>
          <w:rFonts w:asciiTheme="minorHAnsi" w:hAnsiTheme="minorHAnsi" w:cstheme="minorHAnsi"/>
          <w:color w:val="000000"/>
        </w:rPr>
        <w:t>b</w:t>
      </w:r>
      <w:proofErr w:type="gramEnd"/>
      <w:r>
        <w:rPr>
          <w:rFonts w:asciiTheme="minorHAnsi" w:hAnsiTheme="minorHAnsi" w:cstheme="minorHAnsi"/>
          <w:color w:val="000000"/>
        </w:rPr>
        <w:t xml:space="preserve">3) </w:t>
      </w:r>
      <w:r w:rsidR="002E432B" w:rsidRPr="000A5B77">
        <w:rPr>
          <w:rFonts w:asciiTheme="minorHAnsi" w:hAnsiTheme="minorHAnsi" w:cstheme="minorHAnsi"/>
        </w:rPr>
        <w:t>o balanço patrimonial deverá estar registrado ou na Junta Comercial ou no Registro Civil das Pessoas Jurídicas, conforme o tipo de empresa da licitante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w:t>
      </w:r>
    </w:p>
    <w:p w14:paraId="6E78D1D1" w14:textId="5B1D2992"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B74A85">
        <w:rPr>
          <w:rFonts w:asciiTheme="minorHAnsi" w:hAnsiTheme="minorHAnsi" w:cstheme="minorHAnsi"/>
        </w:rPr>
        <w:t>sociedades</w:t>
      </w:r>
      <w:proofErr w:type="gramEnd"/>
      <w:r w:rsidR="002E432B" w:rsidRPr="00B74A85">
        <w:rPr>
          <w:rFonts w:asciiTheme="minorHAnsi" w:hAnsiTheme="minorHAnsi" w:cstheme="minorHAnsi"/>
        </w:rPr>
        <w:t xml:space="preserve"> empresariais em geral: registrado ou autenticado no órgão de Registro do Comércio da sede ou do domicílio da licitante, acompanhado de cópia do termo de abertura e de encerramento do Livro Diário do qual foi extraído, conforme disposto no § 2º do art. 5º do Decreto-lei nº 486/1969;</w:t>
      </w:r>
    </w:p>
    <w:p w14:paraId="2C162AF9" w14:textId="4206190E"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sociedades</w:t>
      </w:r>
      <w:proofErr w:type="gramEnd"/>
      <w:r w:rsidR="002E432B" w:rsidRPr="000A5B77">
        <w:rPr>
          <w:rFonts w:asciiTheme="minorHAnsi" w:hAnsiTheme="minorHAnsi" w:cstheme="minorHAnsi"/>
        </w:rPr>
        <w:t xml:space="preserve"> empresárias, especificamente no caso de sociedades anônimas regidas pela Lei nº 6.404/1976: registrado ou autenticado no órgão de Registro do Comércio da sede ou domicílio da licitante e publicado em Diário Oficial e em jornal de grande circulação ou cópia registrada ou autenticada no órgão competente de Registro do Comércio da sede ou domicílio da licitante;</w:t>
      </w:r>
    </w:p>
    <w:p w14:paraId="697B6999" w14:textId="53595F7E"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sociedades simples: registrado no Registro Civil das Pessoas Jurídicas do local de sua sede. Caso a sociedade simples adote um dos tipos de sociedade empresária, deverá sujeitar-se às normas fixadas para as sociedades empresárias, inclusive quanto ao registro no órgão competente de Registro do Comércio da sede ou domicílio da licitante;</w:t>
      </w:r>
    </w:p>
    <w:p w14:paraId="3E8EF5F0" w14:textId="69B1DCC2"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IV - </w:t>
      </w:r>
      <w:proofErr w:type="gramStart"/>
      <w:r w:rsidR="002E432B" w:rsidRPr="000A5B77">
        <w:rPr>
          <w:rFonts w:asciiTheme="minorHAnsi" w:hAnsiTheme="minorHAnsi" w:cstheme="minorHAnsi"/>
        </w:rPr>
        <w:t>para</w:t>
      </w:r>
      <w:proofErr w:type="gramEnd"/>
      <w:r w:rsidR="002E432B" w:rsidRPr="000A5B77">
        <w:rPr>
          <w:rFonts w:asciiTheme="minorHAnsi" w:hAnsiTheme="minorHAnsi" w:cstheme="minorHAnsi"/>
        </w:rPr>
        <w:t xml:space="preserve"> as empresas que escrituram por meio do Sistema Público de Escrituração Digital – SPED, impressão dos seguintes arquivos gerados pelo referido sistema:</w:t>
      </w:r>
    </w:p>
    <w:p w14:paraId="0D7DCC7C" w14:textId="7162A9CF"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termo de autenticação com a identificação do autenticador;</w:t>
      </w:r>
    </w:p>
    <w:p w14:paraId="2E1A71C9" w14:textId="1F599F64"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balanço patrimonial e demonstrações contábeis;</w:t>
      </w:r>
    </w:p>
    <w:p w14:paraId="478C0376" w14:textId="6D8A5230"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termo de abertura e encerramento;</w:t>
      </w:r>
    </w:p>
    <w:p w14:paraId="616D9EBB" w14:textId="0932C33B"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requerimento de autenticação de Livro Digital;</w:t>
      </w:r>
    </w:p>
    <w:p w14:paraId="456F561B" w14:textId="123F95F8"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 xml:space="preserve">recibo de entrega de </w:t>
      </w:r>
      <w:r w:rsidR="002E432B" w:rsidRPr="000A5B77">
        <w:rPr>
          <w:rFonts w:asciiTheme="minorHAnsi" w:eastAsia="Calibri" w:hAnsiTheme="minorHAnsi" w:cstheme="minorHAnsi"/>
        </w:rPr>
        <w:t>Escrituração Contábil</w:t>
      </w:r>
      <w:r w:rsidR="002E432B" w:rsidRPr="000A5B77">
        <w:rPr>
          <w:rFonts w:asciiTheme="minorHAnsi" w:hAnsiTheme="minorHAnsi" w:cstheme="minorHAnsi"/>
        </w:rPr>
        <w:t xml:space="preserve"> Digital.</w:t>
      </w:r>
    </w:p>
    <w:p w14:paraId="2C69192C" w14:textId="77777777" w:rsidR="00B74A85" w:rsidRDefault="00B74A85" w:rsidP="00B74A85">
      <w:pPr>
        <w:spacing w:after="120" w:line="276" w:lineRule="auto"/>
        <w:jc w:val="both"/>
        <w:rPr>
          <w:rFonts w:asciiTheme="minorHAnsi" w:hAnsiTheme="minorHAnsi" w:cstheme="minorHAnsi"/>
        </w:rPr>
      </w:pPr>
    </w:p>
    <w:p w14:paraId="5B473268" w14:textId="608F2507"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18.2.4.1. </w:t>
      </w:r>
      <w:r w:rsidR="002E432B" w:rsidRPr="000A5B77">
        <w:rPr>
          <w:rFonts w:asciiTheme="minorHAnsi" w:hAnsiTheme="minorHAnsi" w:cstheme="minorHAnsi"/>
        </w:rPr>
        <w:t>As sociedades constituídas no exercício em curso ou com menos de um ano de existência deverão apresentar balanço conforme abaixo discriminado, com a assinatura do sócio-gerente e do Contador ou outro profissional equivalente, devidamente registrado no respectivo conselho de classe profissional e autenticado no órgão de Registro do Comércio da sede ou do domicílio da licitante:</w:t>
      </w:r>
    </w:p>
    <w:p w14:paraId="5565AF80" w14:textId="7952FE0D"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balanço de abertura, no caso de sociedades sem movimentação;</w:t>
      </w:r>
    </w:p>
    <w:p w14:paraId="390A94AC" w14:textId="2E3F22D2"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balanço intermediário, no caso de sociedades com movimentação.</w:t>
      </w:r>
    </w:p>
    <w:p w14:paraId="4727A95B" w14:textId="77777777" w:rsidR="00B74A85" w:rsidRDefault="00B74A85" w:rsidP="00B74A85">
      <w:pPr>
        <w:spacing w:after="120" w:line="276" w:lineRule="auto"/>
        <w:jc w:val="both"/>
        <w:rPr>
          <w:rFonts w:asciiTheme="minorHAnsi" w:hAnsiTheme="minorHAnsi" w:cstheme="minorHAnsi"/>
        </w:rPr>
      </w:pPr>
    </w:p>
    <w:p w14:paraId="65F655C9" w14:textId="2998C8BE"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18.2.4.2. </w:t>
      </w:r>
      <w:r w:rsidR="002E432B" w:rsidRPr="000A5B77">
        <w:rPr>
          <w:rFonts w:asciiTheme="minorHAnsi" w:hAnsiTheme="minorHAnsi" w:cstheme="minorHAnsi"/>
        </w:rPr>
        <w:t>A comprovação da boa situação financeira da licitante será feita por meio da avaliação, conforme o caso:</w:t>
      </w:r>
    </w:p>
    <w:p w14:paraId="3645EEEA" w14:textId="49B2E1C1"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do balanço referido na alínea ‘b’ do subitem 18.2.4, cujos índices de Liquidez Geral (LG), de Solvência Geral (SG) e de Liquidez Corrente (LC), resultantes da aplicação das fórmulas a seguir, terão de ser maiores que um (&gt;01):</w:t>
      </w:r>
    </w:p>
    <w:p w14:paraId="0C4BCE63" w14:textId="77777777" w:rsidR="00B74A85" w:rsidRPr="000A5B77" w:rsidRDefault="00B74A85" w:rsidP="00B74A85">
      <w:pPr>
        <w:spacing w:after="120" w:line="276" w:lineRule="auto"/>
        <w:jc w:val="both"/>
        <w:rPr>
          <w:rFonts w:asciiTheme="minorHAnsi" w:hAnsiTheme="minorHAnsi" w:cstheme="minorHAnsi"/>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2E432B" w:rsidRPr="000A5B77" w14:paraId="76D665DF" w14:textId="77777777" w:rsidTr="00B74A85">
        <w:trPr>
          <w:jc w:val="center"/>
        </w:trPr>
        <w:tc>
          <w:tcPr>
            <w:tcW w:w="1701" w:type="dxa"/>
            <w:vMerge w:val="restart"/>
            <w:vAlign w:val="center"/>
          </w:tcPr>
          <w:p w14:paraId="33EB5A41" w14:textId="77777777" w:rsidR="002E432B" w:rsidRPr="000A5B77" w:rsidRDefault="002E432B" w:rsidP="00B74A85">
            <w:pPr>
              <w:spacing w:after="120" w:line="276" w:lineRule="auto"/>
              <w:jc w:val="right"/>
              <w:rPr>
                <w:rFonts w:asciiTheme="minorHAnsi" w:hAnsiTheme="minorHAnsi" w:cstheme="minorHAnsi"/>
              </w:rPr>
            </w:pPr>
            <w:r w:rsidRPr="000A5B77">
              <w:rPr>
                <w:rFonts w:asciiTheme="minorHAnsi" w:hAnsiTheme="minorHAnsi" w:cstheme="minorHAnsi"/>
              </w:rPr>
              <w:t>LG =</w:t>
            </w:r>
          </w:p>
        </w:tc>
        <w:tc>
          <w:tcPr>
            <w:tcW w:w="7370" w:type="dxa"/>
            <w:tcBorders>
              <w:bottom w:val="single" w:sz="4" w:space="0" w:color="auto"/>
            </w:tcBorders>
            <w:vAlign w:val="center"/>
          </w:tcPr>
          <w:p w14:paraId="66F241E2"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Ativo Circulante + Realizável a Longo Prazo</w:t>
            </w:r>
          </w:p>
        </w:tc>
      </w:tr>
      <w:tr w:rsidR="002E432B" w:rsidRPr="000A5B77" w14:paraId="52BAFA22" w14:textId="77777777" w:rsidTr="00B74A85">
        <w:trPr>
          <w:jc w:val="center"/>
        </w:trPr>
        <w:tc>
          <w:tcPr>
            <w:tcW w:w="1701" w:type="dxa"/>
            <w:vMerge/>
          </w:tcPr>
          <w:p w14:paraId="1A0F15FF" w14:textId="77777777" w:rsidR="002E432B" w:rsidRPr="000A5B77" w:rsidRDefault="002E432B" w:rsidP="00B12509">
            <w:pPr>
              <w:spacing w:after="120" w:line="276" w:lineRule="auto"/>
              <w:rPr>
                <w:rFonts w:asciiTheme="minorHAnsi" w:hAnsiTheme="minorHAnsi" w:cstheme="minorHAnsi"/>
              </w:rPr>
            </w:pPr>
          </w:p>
        </w:tc>
        <w:tc>
          <w:tcPr>
            <w:tcW w:w="7370" w:type="dxa"/>
            <w:tcBorders>
              <w:top w:val="single" w:sz="4" w:space="0" w:color="auto"/>
            </w:tcBorders>
            <w:vAlign w:val="center"/>
          </w:tcPr>
          <w:p w14:paraId="4FCBA663"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Passivo Circulante + Exigível a Longo Prazo</w:t>
            </w:r>
          </w:p>
        </w:tc>
      </w:tr>
    </w:tbl>
    <w:p w14:paraId="6A1ABFD8" w14:textId="77777777" w:rsidR="002E432B" w:rsidRPr="000A5B77" w:rsidRDefault="002E432B" w:rsidP="00B12509">
      <w:pPr>
        <w:spacing w:after="120" w:line="276" w:lineRule="auto"/>
        <w:jc w:val="both"/>
        <w:rPr>
          <w:rFonts w:asciiTheme="minorHAnsi" w:hAnsiTheme="minorHAnsi" w:cstheme="minorHAnsi"/>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2E432B" w:rsidRPr="000A5B77" w14:paraId="13122CCD" w14:textId="77777777" w:rsidTr="00B74A85">
        <w:trPr>
          <w:jc w:val="center"/>
        </w:trPr>
        <w:tc>
          <w:tcPr>
            <w:tcW w:w="1701" w:type="dxa"/>
            <w:vMerge w:val="restart"/>
            <w:vAlign w:val="center"/>
          </w:tcPr>
          <w:p w14:paraId="1F3EA4FA" w14:textId="77777777" w:rsidR="002E432B" w:rsidRPr="000A5B77" w:rsidRDefault="002E432B" w:rsidP="00B74A85">
            <w:pPr>
              <w:spacing w:after="120" w:line="276" w:lineRule="auto"/>
              <w:jc w:val="right"/>
              <w:rPr>
                <w:rFonts w:asciiTheme="minorHAnsi" w:hAnsiTheme="minorHAnsi" w:cstheme="minorHAnsi"/>
              </w:rPr>
            </w:pPr>
            <w:r w:rsidRPr="000A5B77">
              <w:rPr>
                <w:rFonts w:asciiTheme="minorHAnsi" w:hAnsiTheme="minorHAnsi" w:cstheme="minorHAnsi"/>
              </w:rPr>
              <w:t>SG =</w:t>
            </w:r>
          </w:p>
        </w:tc>
        <w:tc>
          <w:tcPr>
            <w:tcW w:w="7370" w:type="dxa"/>
            <w:tcBorders>
              <w:bottom w:val="single" w:sz="4" w:space="0" w:color="auto"/>
            </w:tcBorders>
          </w:tcPr>
          <w:p w14:paraId="414BC6B0"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Ativo Total</w:t>
            </w:r>
          </w:p>
        </w:tc>
      </w:tr>
      <w:tr w:rsidR="002E432B" w:rsidRPr="000A5B77" w14:paraId="5E997812" w14:textId="77777777" w:rsidTr="00B74A85">
        <w:trPr>
          <w:jc w:val="center"/>
        </w:trPr>
        <w:tc>
          <w:tcPr>
            <w:tcW w:w="1701" w:type="dxa"/>
            <w:vMerge/>
          </w:tcPr>
          <w:p w14:paraId="3B4D664D" w14:textId="77777777" w:rsidR="002E432B" w:rsidRPr="000A5B77" w:rsidRDefault="002E432B" w:rsidP="00B12509">
            <w:pPr>
              <w:spacing w:after="120" w:line="276" w:lineRule="auto"/>
              <w:rPr>
                <w:rFonts w:asciiTheme="minorHAnsi" w:hAnsiTheme="minorHAnsi" w:cstheme="minorHAnsi"/>
              </w:rPr>
            </w:pPr>
          </w:p>
        </w:tc>
        <w:tc>
          <w:tcPr>
            <w:tcW w:w="7370" w:type="dxa"/>
            <w:tcBorders>
              <w:top w:val="single" w:sz="4" w:space="0" w:color="auto"/>
            </w:tcBorders>
          </w:tcPr>
          <w:p w14:paraId="235A69CC"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Passivo Circulante + Exigível a Longo Prazo</w:t>
            </w:r>
          </w:p>
        </w:tc>
      </w:tr>
    </w:tbl>
    <w:p w14:paraId="40A036E3" w14:textId="77777777" w:rsidR="002E432B" w:rsidRPr="000A5B77" w:rsidRDefault="002E432B" w:rsidP="00B12509">
      <w:pPr>
        <w:spacing w:after="120" w:line="276" w:lineRule="auto"/>
        <w:jc w:val="both"/>
        <w:rPr>
          <w:rFonts w:asciiTheme="minorHAnsi" w:hAnsiTheme="minorHAnsi" w:cstheme="minorHAnsi"/>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2E432B" w:rsidRPr="000A5B77" w14:paraId="6C4E1B93" w14:textId="77777777" w:rsidTr="00B74A85">
        <w:trPr>
          <w:jc w:val="center"/>
        </w:trPr>
        <w:tc>
          <w:tcPr>
            <w:tcW w:w="1701" w:type="dxa"/>
            <w:vMerge w:val="restart"/>
            <w:vAlign w:val="center"/>
          </w:tcPr>
          <w:p w14:paraId="5D666EF7" w14:textId="77777777" w:rsidR="002E432B" w:rsidRPr="000A5B77" w:rsidRDefault="002E432B" w:rsidP="00B74A85">
            <w:pPr>
              <w:spacing w:after="120" w:line="276" w:lineRule="auto"/>
              <w:jc w:val="right"/>
              <w:rPr>
                <w:rFonts w:asciiTheme="minorHAnsi" w:hAnsiTheme="minorHAnsi" w:cstheme="minorHAnsi"/>
              </w:rPr>
            </w:pPr>
            <w:r w:rsidRPr="000A5B77">
              <w:rPr>
                <w:rFonts w:asciiTheme="minorHAnsi" w:hAnsiTheme="minorHAnsi" w:cstheme="minorHAnsi"/>
              </w:rPr>
              <w:t>LC =</w:t>
            </w:r>
          </w:p>
        </w:tc>
        <w:tc>
          <w:tcPr>
            <w:tcW w:w="7370" w:type="dxa"/>
            <w:tcBorders>
              <w:bottom w:val="single" w:sz="4" w:space="0" w:color="auto"/>
            </w:tcBorders>
          </w:tcPr>
          <w:p w14:paraId="3DBBE507"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Ativo Circulante</w:t>
            </w:r>
          </w:p>
        </w:tc>
      </w:tr>
      <w:tr w:rsidR="002E432B" w:rsidRPr="000A5B77" w14:paraId="0C758B9D" w14:textId="77777777" w:rsidTr="00B74A85">
        <w:trPr>
          <w:jc w:val="center"/>
        </w:trPr>
        <w:tc>
          <w:tcPr>
            <w:tcW w:w="1701" w:type="dxa"/>
            <w:vMerge/>
          </w:tcPr>
          <w:p w14:paraId="0B84D509" w14:textId="77777777" w:rsidR="002E432B" w:rsidRPr="000A5B77" w:rsidRDefault="002E432B" w:rsidP="00B12509">
            <w:pPr>
              <w:spacing w:after="120" w:line="276" w:lineRule="auto"/>
              <w:rPr>
                <w:rFonts w:asciiTheme="minorHAnsi" w:hAnsiTheme="minorHAnsi" w:cstheme="minorHAnsi"/>
              </w:rPr>
            </w:pPr>
          </w:p>
        </w:tc>
        <w:tc>
          <w:tcPr>
            <w:tcW w:w="7370" w:type="dxa"/>
            <w:tcBorders>
              <w:top w:val="single" w:sz="4" w:space="0" w:color="auto"/>
            </w:tcBorders>
          </w:tcPr>
          <w:p w14:paraId="01ED6CDA"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Passivo Circulante</w:t>
            </w:r>
          </w:p>
        </w:tc>
      </w:tr>
    </w:tbl>
    <w:p w14:paraId="1479C428" w14:textId="77777777" w:rsidR="002E432B" w:rsidRPr="000A5B77" w:rsidRDefault="002E432B" w:rsidP="00B12509">
      <w:pPr>
        <w:spacing w:after="120" w:line="276" w:lineRule="auto"/>
        <w:jc w:val="both"/>
        <w:rPr>
          <w:rFonts w:asciiTheme="minorHAnsi" w:hAnsiTheme="minorHAnsi" w:cstheme="minorHAnsi"/>
        </w:rPr>
      </w:pPr>
    </w:p>
    <w:p w14:paraId="1E66ECE5" w14:textId="597CFA66"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B74A85">
        <w:rPr>
          <w:rFonts w:asciiTheme="minorHAnsi" w:hAnsiTheme="minorHAnsi" w:cstheme="minorHAnsi"/>
        </w:rPr>
        <w:t>do balanço referido no subitem 18.2.4.1, cujo Índice de Solvência, obtido conforme fórmula a seguir, terá de ser maior ou igual a um (&gt; ou = a 01):</w:t>
      </w:r>
    </w:p>
    <w:p w14:paraId="7CA896E8" w14:textId="77777777" w:rsidR="00B74A85" w:rsidRPr="00B74A85" w:rsidRDefault="00B74A85" w:rsidP="00B74A85">
      <w:pPr>
        <w:spacing w:after="120" w:line="276" w:lineRule="auto"/>
        <w:jc w:val="both"/>
        <w:rPr>
          <w:rFonts w:asciiTheme="minorHAnsi" w:hAnsiTheme="minorHAnsi" w:cstheme="minorHAnsi"/>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2E432B" w:rsidRPr="000A5B77" w14:paraId="6A535F8A" w14:textId="77777777" w:rsidTr="00B74A85">
        <w:trPr>
          <w:jc w:val="center"/>
        </w:trPr>
        <w:tc>
          <w:tcPr>
            <w:tcW w:w="1701" w:type="dxa"/>
            <w:vMerge w:val="restart"/>
            <w:vAlign w:val="center"/>
          </w:tcPr>
          <w:p w14:paraId="6D9AC486" w14:textId="77777777" w:rsidR="002E432B" w:rsidRPr="000A5B77" w:rsidRDefault="00687C91" w:rsidP="00B74A85">
            <w:pPr>
              <w:spacing w:after="120" w:line="276" w:lineRule="auto"/>
              <w:jc w:val="right"/>
              <w:rPr>
                <w:rFonts w:asciiTheme="minorHAnsi" w:hAnsiTheme="minorHAnsi" w:cstheme="minorHAnsi"/>
              </w:rPr>
            </w:pPr>
            <w:r w:rsidRPr="000A5B77">
              <w:rPr>
                <w:rFonts w:asciiTheme="minorHAnsi" w:hAnsiTheme="minorHAnsi" w:cstheme="minorHAnsi"/>
              </w:rPr>
              <w:t>S</w:t>
            </w:r>
            <w:r w:rsidR="002E432B" w:rsidRPr="000A5B77">
              <w:rPr>
                <w:rFonts w:asciiTheme="minorHAnsi" w:hAnsiTheme="minorHAnsi" w:cstheme="minorHAnsi"/>
              </w:rPr>
              <w:t>=</w:t>
            </w:r>
          </w:p>
        </w:tc>
        <w:tc>
          <w:tcPr>
            <w:tcW w:w="7370" w:type="dxa"/>
            <w:tcBorders>
              <w:bottom w:val="single" w:sz="4" w:space="0" w:color="auto"/>
            </w:tcBorders>
          </w:tcPr>
          <w:p w14:paraId="65723B21"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Ativo Total</w:t>
            </w:r>
          </w:p>
        </w:tc>
      </w:tr>
      <w:tr w:rsidR="002E432B" w:rsidRPr="000A5B77" w14:paraId="2C908519" w14:textId="77777777" w:rsidTr="00B74A85">
        <w:trPr>
          <w:jc w:val="center"/>
        </w:trPr>
        <w:tc>
          <w:tcPr>
            <w:tcW w:w="1701" w:type="dxa"/>
            <w:vMerge/>
          </w:tcPr>
          <w:p w14:paraId="1B852952" w14:textId="77777777" w:rsidR="002E432B" w:rsidRPr="000A5B77" w:rsidRDefault="002E432B" w:rsidP="00B12509">
            <w:pPr>
              <w:spacing w:after="120" w:line="276" w:lineRule="auto"/>
              <w:rPr>
                <w:rFonts w:asciiTheme="minorHAnsi" w:hAnsiTheme="minorHAnsi" w:cstheme="minorHAnsi"/>
                <w:b/>
              </w:rPr>
            </w:pPr>
          </w:p>
        </w:tc>
        <w:tc>
          <w:tcPr>
            <w:tcW w:w="7370" w:type="dxa"/>
            <w:tcBorders>
              <w:top w:val="single" w:sz="4" w:space="0" w:color="auto"/>
            </w:tcBorders>
          </w:tcPr>
          <w:p w14:paraId="5E8EEFC0" w14:textId="77777777" w:rsidR="002E432B" w:rsidRPr="000A5B77" w:rsidRDefault="002E432B" w:rsidP="00B74A85">
            <w:pPr>
              <w:spacing w:after="120" w:line="276" w:lineRule="auto"/>
              <w:jc w:val="center"/>
              <w:rPr>
                <w:rFonts w:asciiTheme="minorHAnsi" w:hAnsiTheme="minorHAnsi" w:cstheme="minorHAnsi"/>
              </w:rPr>
            </w:pPr>
            <w:r w:rsidRPr="000A5B77">
              <w:rPr>
                <w:rFonts w:asciiTheme="minorHAnsi" w:hAnsiTheme="minorHAnsi" w:cstheme="minorHAnsi"/>
              </w:rPr>
              <w:t>Passivo Exigível Total</w:t>
            </w:r>
          </w:p>
        </w:tc>
      </w:tr>
    </w:tbl>
    <w:p w14:paraId="3F4EDC96" w14:textId="77777777" w:rsidR="002E432B" w:rsidRPr="000A5B77" w:rsidRDefault="002E432B" w:rsidP="00B12509">
      <w:pPr>
        <w:spacing w:after="120" w:line="276" w:lineRule="auto"/>
        <w:jc w:val="both"/>
        <w:rPr>
          <w:rFonts w:asciiTheme="minorHAnsi" w:hAnsiTheme="minorHAnsi" w:cstheme="minorHAnsi"/>
        </w:rPr>
      </w:pPr>
    </w:p>
    <w:p w14:paraId="4F712B6D" w14:textId="3687BAF9" w:rsidR="002E432B"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18.2.4.3. </w:t>
      </w:r>
      <w:r w:rsidR="002E432B" w:rsidRPr="00B74A85">
        <w:rPr>
          <w:rFonts w:asciiTheme="minorHAnsi" w:hAnsiTheme="minorHAnsi" w:cstheme="minorHAnsi"/>
        </w:rPr>
        <w:t>Os índices de que tratam as alíneas ‘a’ e ‘b’ do subitem 18.2.4.2 serão calculados pela licitante e confirmados pelo responsável por sua contabilidade, Contador ou outro profissional equivalente, mediante sua assinatura e indicação de seu nome e registro no respectivo conselho de classe profissional.</w:t>
      </w:r>
    </w:p>
    <w:p w14:paraId="334DA56C" w14:textId="77777777" w:rsidR="00B74A85" w:rsidRPr="00B74A85" w:rsidRDefault="00B74A85" w:rsidP="00B74A85">
      <w:pPr>
        <w:spacing w:after="120" w:line="276" w:lineRule="auto"/>
        <w:jc w:val="both"/>
        <w:rPr>
          <w:rFonts w:asciiTheme="minorHAnsi" w:hAnsiTheme="minorHAnsi" w:cstheme="minorHAnsi"/>
        </w:rPr>
      </w:pPr>
    </w:p>
    <w:p w14:paraId="439BD2A2" w14:textId="0502A44F" w:rsidR="002E432B" w:rsidRPr="00B74A85" w:rsidRDefault="00B74A85" w:rsidP="00B74A85">
      <w:pPr>
        <w:spacing w:after="120" w:line="276" w:lineRule="auto"/>
        <w:jc w:val="both"/>
        <w:rPr>
          <w:rFonts w:asciiTheme="minorHAnsi" w:hAnsiTheme="minorHAnsi" w:cstheme="minorHAnsi"/>
        </w:rPr>
      </w:pPr>
      <w:r>
        <w:rPr>
          <w:rFonts w:asciiTheme="minorHAnsi" w:hAnsiTheme="minorHAnsi" w:cstheme="minorHAnsi"/>
        </w:rPr>
        <w:t xml:space="preserve">18.2.4.4. </w:t>
      </w:r>
      <w:r w:rsidR="002E432B" w:rsidRPr="00B74A85">
        <w:rPr>
          <w:rFonts w:asciiTheme="minorHAnsi" w:hAnsiTheme="minorHAnsi" w:cstheme="minorHAnsi"/>
        </w:rPr>
        <w:t xml:space="preserve">A licitante que apresentar resultado igual ou menor que 01 (um), no cálculo de quaisquer dos índices referidos na alínea ‘a’, ou menor que 01 (um), no cálculo do índice referido na alínea ‘b’, todos do subitem 18.2.4.2, para ser considerada habilitada no quesito Qualificação Econômico-financeira deverá incluir, no </w:t>
      </w:r>
      <w:r w:rsidR="002E432B" w:rsidRPr="00B74A85">
        <w:rPr>
          <w:rFonts w:asciiTheme="minorHAnsi" w:hAnsiTheme="minorHAnsi" w:cstheme="minorHAnsi"/>
          <w:bCs/>
        </w:rPr>
        <w:t xml:space="preserve">Invólucro </w:t>
      </w:r>
      <w:r w:rsidR="002E432B" w:rsidRPr="00B74A85">
        <w:rPr>
          <w:rFonts w:asciiTheme="minorHAnsi" w:hAnsiTheme="minorHAnsi" w:cstheme="minorHAnsi"/>
        </w:rPr>
        <w:t>nº 5</w:t>
      </w:r>
      <w:r w:rsidR="002E432B" w:rsidRPr="00B74A85">
        <w:rPr>
          <w:rFonts w:asciiTheme="minorHAnsi" w:eastAsia="Calibri" w:hAnsiTheme="minorHAnsi" w:cstheme="minorHAnsi"/>
        </w:rPr>
        <w:t xml:space="preserve">, </w:t>
      </w:r>
      <w:r w:rsidR="002E432B" w:rsidRPr="00B74A85">
        <w:rPr>
          <w:rFonts w:asciiTheme="minorHAnsi" w:hAnsiTheme="minorHAnsi" w:cstheme="minorHAnsi"/>
        </w:rPr>
        <w:t xml:space="preserve">comprovante de que possui, no mínimo, patrimônio líquido equivalente a R$ </w:t>
      </w:r>
      <w:r w:rsidR="00EA0C9F" w:rsidRPr="00B74A85">
        <w:rPr>
          <w:rFonts w:asciiTheme="minorHAnsi" w:hAnsiTheme="minorHAnsi" w:cstheme="minorHAnsi"/>
        </w:rPr>
        <w:t xml:space="preserve">120.000,00 </w:t>
      </w:r>
      <w:r w:rsidR="002E432B" w:rsidRPr="00B74A85">
        <w:rPr>
          <w:rFonts w:asciiTheme="minorHAnsi" w:hAnsiTheme="minorHAnsi" w:cstheme="minorHAnsi"/>
        </w:rPr>
        <w:t>(</w:t>
      </w:r>
      <w:r w:rsidR="00EA0C9F" w:rsidRPr="00B74A85">
        <w:rPr>
          <w:rFonts w:asciiTheme="minorHAnsi" w:hAnsiTheme="minorHAnsi" w:cstheme="minorHAnsi"/>
        </w:rPr>
        <w:t>cento e vinte mil reais).</w:t>
      </w:r>
    </w:p>
    <w:p w14:paraId="4BEC691E" w14:textId="77777777" w:rsidR="002E432B" w:rsidRPr="000A5B77" w:rsidRDefault="002E432B" w:rsidP="00B12509">
      <w:pPr>
        <w:spacing w:after="120" w:line="276" w:lineRule="auto"/>
        <w:jc w:val="both"/>
        <w:rPr>
          <w:rFonts w:asciiTheme="minorHAnsi" w:hAnsiTheme="minorHAnsi" w:cstheme="minorHAnsi"/>
        </w:rPr>
      </w:pPr>
    </w:p>
    <w:p w14:paraId="47897CB0" w14:textId="26BE45A5" w:rsidR="002E432B" w:rsidRPr="00A47925" w:rsidRDefault="00A47925" w:rsidP="00A47925">
      <w:pPr>
        <w:spacing w:after="120" w:line="276" w:lineRule="auto"/>
        <w:jc w:val="both"/>
        <w:rPr>
          <w:rFonts w:asciiTheme="minorHAnsi" w:hAnsiTheme="minorHAnsi" w:cstheme="minorHAnsi"/>
        </w:rPr>
      </w:pPr>
      <w:r w:rsidRPr="00A47925">
        <w:rPr>
          <w:rFonts w:asciiTheme="minorHAnsi" w:hAnsiTheme="minorHAnsi" w:cstheme="minorHAnsi"/>
          <w:bCs/>
        </w:rPr>
        <w:t xml:space="preserve">18.2.5. </w:t>
      </w:r>
      <w:r w:rsidR="002E432B" w:rsidRPr="00A47925">
        <w:rPr>
          <w:rFonts w:asciiTheme="minorHAnsi" w:hAnsiTheme="minorHAnsi" w:cstheme="minorHAnsi"/>
          <w:bCs/>
          <w:u w:val="single"/>
        </w:rPr>
        <w:t>Declarações</w:t>
      </w:r>
      <w:r w:rsidR="002E432B" w:rsidRPr="00A47925">
        <w:rPr>
          <w:rFonts w:asciiTheme="minorHAnsi" w:hAnsiTheme="minorHAnsi" w:cstheme="minorHAnsi"/>
          <w:bCs/>
        </w:rPr>
        <w:t>:</w:t>
      </w:r>
    </w:p>
    <w:p w14:paraId="00814F26" w14:textId="47CB9291" w:rsidR="002E432B" w:rsidRDefault="00A47925" w:rsidP="00A47925">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A47925">
        <w:rPr>
          <w:rFonts w:asciiTheme="minorHAnsi" w:hAnsiTheme="minorHAnsi" w:cstheme="minorHAnsi"/>
        </w:rPr>
        <w:t>declaração, na forma regulamentada pelo Decreto nº 4.358/2002, de que cumpre o disposto no inciso XXXIII do art. 7º da Constituição Federal:</w:t>
      </w:r>
    </w:p>
    <w:p w14:paraId="038DC7E6" w14:textId="77777777" w:rsidR="00A47925" w:rsidRPr="00A47925" w:rsidRDefault="00A47925" w:rsidP="00A47925">
      <w:pPr>
        <w:spacing w:after="120" w:line="276" w:lineRule="auto"/>
        <w:jc w:val="both"/>
        <w:rPr>
          <w:rFonts w:asciiTheme="minorHAnsi" w:hAnsiTheme="minorHAnsi" w:cstheme="minorHAnsi"/>
        </w:rPr>
      </w:pPr>
    </w:p>
    <w:p w14:paraId="7BC604CC"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0A5B77">
        <w:rPr>
          <w:rFonts w:asciiTheme="minorHAnsi" w:hAnsiTheme="minorHAnsi" w:cstheme="minorHAnsi"/>
        </w:rPr>
        <w:t>À</w:t>
      </w:r>
    </w:p>
    <w:p w14:paraId="76B2F573"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0A5B77">
        <w:rPr>
          <w:rFonts w:asciiTheme="minorHAnsi" w:hAnsiTheme="minorHAnsi" w:cstheme="minorHAnsi"/>
        </w:rPr>
        <w:t>Comissão Especial de Licitação</w:t>
      </w:r>
    </w:p>
    <w:p w14:paraId="4A7F455F" w14:textId="77777777" w:rsidR="00687C91" w:rsidRPr="000A5B77" w:rsidRDefault="00687C91"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0F952C73" w14:textId="75FAB591"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rPr>
      </w:pPr>
      <w:r w:rsidRPr="000A5B77">
        <w:rPr>
          <w:rFonts w:asciiTheme="minorHAnsi" w:hAnsiTheme="minorHAnsi" w:cstheme="minorHAnsi"/>
          <w:b/>
        </w:rPr>
        <w:t xml:space="preserve">Referente Concorrência nº </w:t>
      </w:r>
      <w:r w:rsidR="00EA0C9F" w:rsidRPr="000A5B77">
        <w:rPr>
          <w:rFonts w:asciiTheme="minorHAnsi" w:hAnsiTheme="minorHAnsi" w:cstheme="minorHAnsi"/>
          <w:b/>
        </w:rPr>
        <w:t>0</w:t>
      </w:r>
      <w:r w:rsidR="005B3FC8">
        <w:rPr>
          <w:rFonts w:asciiTheme="minorHAnsi" w:hAnsiTheme="minorHAnsi" w:cstheme="minorHAnsi"/>
          <w:b/>
        </w:rPr>
        <w:t>4</w:t>
      </w:r>
      <w:r w:rsidR="00EA0C9F" w:rsidRPr="000A5B77">
        <w:rPr>
          <w:rFonts w:asciiTheme="minorHAnsi" w:hAnsiTheme="minorHAnsi" w:cstheme="minorHAnsi"/>
          <w:b/>
        </w:rPr>
        <w:t>/2019</w:t>
      </w:r>
    </w:p>
    <w:p w14:paraId="68D6F092" w14:textId="77777777" w:rsidR="00687C91" w:rsidRPr="000A5B77" w:rsidRDefault="00687C91"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18D8051B" w14:textId="77777777" w:rsidR="002E432B" w:rsidRPr="000A5B77" w:rsidRDefault="002E432B" w:rsidP="00B12509">
      <w:pPr>
        <w:pStyle w:val="Corpodetexto"/>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Cs w:val="0"/>
          <w:szCs w:val="24"/>
        </w:rPr>
      </w:pPr>
      <w:r w:rsidRPr="000A5B77">
        <w:rPr>
          <w:rFonts w:asciiTheme="minorHAnsi" w:hAnsiTheme="minorHAnsi" w:cstheme="minorHAnsi"/>
          <w:szCs w:val="24"/>
          <w:u w:val="single"/>
        </w:rPr>
        <w:t>&lt;nome da licitante&gt;</w:t>
      </w:r>
      <w:r w:rsidRPr="000A5B77">
        <w:rPr>
          <w:rFonts w:asciiTheme="minorHAnsi" w:hAnsiTheme="minorHAnsi" w:cstheme="minorHAnsi"/>
          <w:szCs w:val="24"/>
        </w:rPr>
        <w:t>, inscrita no CNPJ sob o nº_______________________________, por intermédio de seu representante legal_______________________, portador(a) da Carteira de Identidade nº______________/_____, inscrito(a) no CPF sob o nº ___________________________, DECLARA, para fins do disposto no inciso V do art. 27 da Lei nº 8.666/1993, que não emprega menor de 18 (dezoito) anos em trabalho noturno, perigoso ou insalubre e não emprega menor de 16 (dezesseis) anos.</w:t>
      </w:r>
    </w:p>
    <w:p w14:paraId="32489E26" w14:textId="77777777" w:rsidR="00687C91" w:rsidRPr="00A47925" w:rsidRDefault="00687C91"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p>
    <w:p w14:paraId="26E7DA45"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i/>
        </w:rPr>
      </w:pPr>
      <w:r w:rsidRPr="000A5B77">
        <w:rPr>
          <w:rFonts w:asciiTheme="minorHAnsi" w:hAnsiTheme="minorHAnsi" w:cstheme="minorHAnsi"/>
          <w:i/>
        </w:rPr>
        <w:t>&lt;</w:t>
      </w:r>
      <w:proofErr w:type="gramStart"/>
      <w:r w:rsidRPr="000A5B77">
        <w:rPr>
          <w:rFonts w:asciiTheme="minorHAnsi" w:hAnsiTheme="minorHAnsi" w:cstheme="minorHAnsi"/>
          <w:i/>
        </w:rPr>
        <w:t>se</w:t>
      </w:r>
      <w:proofErr w:type="gramEnd"/>
      <w:r w:rsidRPr="000A5B77">
        <w:rPr>
          <w:rFonts w:asciiTheme="minorHAnsi" w:hAnsiTheme="minorHAnsi" w:cstheme="minorHAnsi"/>
          <w:i/>
        </w:rPr>
        <w:t xml:space="preserve"> for o caso, acrescentar a ressalva a seguir:&gt;</w:t>
      </w:r>
    </w:p>
    <w:p w14:paraId="27AD40F7"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Ressalva: emprega menor, a partir de 14 (catorze) anos, na condição de aprendiz.</w:t>
      </w:r>
    </w:p>
    <w:p w14:paraId="3CA20A8A" w14:textId="77777777" w:rsidR="00687C91" w:rsidRPr="000A5B77" w:rsidRDefault="00687C91"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p>
    <w:p w14:paraId="2F7B1C90"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right"/>
        <w:rPr>
          <w:rFonts w:asciiTheme="minorHAnsi" w:hAnsiTheme="minorHAnsi" w:cstheme="minorHAnsi"/>
        </w:rPr>
      </w:pPr>
      <w:r w:rsidRPr="000A5B77">
        <w:rPr>
          <w:rFonts w:asciiTheme="minorHAnsi" w:hAnsiTheme="minorHAnsi" w:cstheme="minorHAnsi"/>
        </w:rPr>
        <w:t>&lt;</w:t>
      </w:r>
      <w:proofErr w:type="gramStart"/>
      <w:r w:rsidRPr="000A5B77">
        <w:rPr>
          <w:rFonts w:asciiTheme="minorHAnsi" w:hAnsiTheme="minorHAnsi" w:cstheme="minorHAnsi"/>
        </w:rPr>
        <w:t>local</w:t>
      </w:r>
      <w:proofErr w:type="gramEnd"/>
      <w:r w:rsidRPr="000A5B77">
        <w:rPr>
          <w:rFonts w:asciiTheme="minorHAnsi" w:hAnsiTheme="minorHAnsi" w:cstheme="minorHAnsi"/>
        </w:rPr>
        <w:t xml:space="preserve"> e data&gt;</w:t>
      </w:r>
    </w:p>
    <w:p w14:paraId="21037E48" w14:textId="77777777" w:rsidR="00687C91" w:rsidRPr="000A5B77" w:rsidRDefault="00687C91" w:rsidP="00B12509">
      <w:pPr>
        <w:pBdr>
          <w:top w:val="single" w:sz="4" w:space="1" w:color="auto"/>
          <w:left w:val="single" w:sz="4" w:space="4" w:color="auto"/>
          <w:bottom w:val="single" w:sz="4" w:space="1" w:color="auto"/>
          <w:right w:val="single" w:sz="4" w:space="4" w:color="auto"/>
        </w:pBdr>
        <w:spacing w:after="120" w:line="276" w:lineRule="auto"/>
        <w:jc w:val="right"/>
        <w:rPr>
          <w:rFonts w:asciiTheme="minorHAnsi" w:hAnsiTheme="minorHAnsi" w:cstheme="minorHAnsi"/>
        </w:rPr>
      </w:pPr>
    </w:p>
    <w:p w14:paraId="1E104BF4" w14:textId="77777777" w:rsidR="002E432B" w:rsidRPr="000A5B77" w:rsidRDefault="002E432B" w:rsidP="00A47925">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0A5B77">
        <w:rPr>
          <w:rFonts w:asciiTheme="minorHAnsi" w:hAnsiTheme="minorHAnsi" w:cstheme="minorHAnsi"/>
        </w:rPr>
        <w:t>________________________________________________</w:t>
      </w:r>
    </w:p>
    <w:p w14:paraId="723E812A" w14:textId="6B5CEEFC" w:rsidR="002E432B" w:rsidRPr="000A5B77" w:rsidRDefault="00A47925" w:rsidP="00A47925">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Pr>
          <w:rFonts w:asciiTheme="minorHAnsi" w:hAnsiTheme="minorHAnsi" w:cstheme="minorHAnsi"/>
        </w:rPr>
        <w:t>&lt;</w:t>
      </w:r>
      <w:proofErr w:type="gramStart"/>
      <w:r w:rsidR="002E432B" w:rsidRPr="000A5B77">
        <w:rPr>
          <w:rFonts w:asciiTheme="minorHAnsi" w:hAnsiTheme="minorHAnsi" w:cstheme="minorHAnsi"/>
        </w:rPr>
        <w:t>representante</w:t>
      </w:r>
      <w:proofErr w:type="gramEnd"/>
      <w:r w:rsidR="002E432B" w:rsidRPr="000A5B77">
        <w:rPr>
          <w:rFonts w:asciiTheme="minorHAnsi" w:hAnsiTheme="minorHAnsi" w:cstheme="minorHAnsi"/>
        </w:rPr>
        <w:t xml:space="preserve"> legal da lici</w:t>
      </w:r>
      <w:r>
        <w:rPr>
          <w:rFonts w:asciiTheme="minorHAnsi" w:hAnsiTheme="minorHAnsi" w:cstheme="minorHAnsi"/>
        </w:rPr>
        <w:t>tante&gt;</w:t>
      </w:r>
    </w:p>
    <w:p w14:paraId="62EE2AEE" w14:textId="77777777" w:rsidR="002E432B" w:rsidRPr="000A5B77" w:rsidRDefault="002E432B" w:rsidP="00B12509">
      <w:pPr>
        <w:spacing w:after="120" w:line="276" w:lineRule="auto"/>
        <w:rPr>
          <w:rFonts w:asciiTheme="minorHAnsi" w:hAnsiTheme="minorHAnsi" w:cstheme="minorHAnsi"/>
          <w:bCs/>
        </w:rPr>
      </w:pPr>
    </w:p>
    <w:p w14:paraId="65F1E445" w14:textId="4F0373DB" w:rsidR="002E432B" w:rsidRPr="00812AB7" w:rsidRDefault="00A47925" w:rsidP="00A47925">
      <w:pPr>
        <w:spacing w:after="120" w:line="276" w:lineRule="auto"/>
        <w:jc w:val="both"/>
        <w:rPr>
          <w:rFonts w:asciiTheme="minorHAnsi" w:hAnsiTheme="minorHAnsi" w:cstheme="minorHAnsi"/>
        </w:rPr>
      </w:pPr>
      <w:r w:rsidRPr="00812AB7">
        <w:rPr>
          <w:rFonts w:asciiTheme="minorHAnsi" w:hAnsiTheme="minorHAnsi" w:cstheme="minorHAnsi"/>
        </w:rPr>
        <w:t xml:space="preserve">b) </w:t>
      </w:r>
      <w:r w:rsidR="002E432B" w:rsidRPr="00812AB7">
        <w:rPr>
          <w:rFonts w:asciiTheme="minorHAnsi" w:hAnsiTheme="minorHAnsi" w:cstheme="minorHAnsi"/>
        </w:rPr>
        <w:t>declaração de Elaboração Independente de Proposta, de que trata a Instrução Normativa SLTI/MP nº 2/2009:</w:t>
      </w:r>
    </w:p>
    <w:p w14:paraId="0BCF15EB" w14:textId="77777777" w:rsidR="002E432B" w:rsidRPr="00812AB7" w:rsidRDefault="002E432B" w:rsidP="00B12509">
      <w:pPr>
        <w:spacing w:after="120" w:line="276" w:lineRule="auto"/>
        <w:rPr>
          <w:rFonts w:asciiTheme="minorHAnsi" w:hAnsiTheme="minorHAnsi" w:cstheme="minorHAnsi"/>
          <w:bCs/>
        </w:rPr>
      </w:pPr>
    </w:p>
    <w:p w14:paraId="22888C99" w14:textId="77777777" w:rsidR="002E432B" w:rsidRPr="00812AB7" w:rsidRDefault="002E432B" w:rsidP="00B1250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À</w:t>
      </w:r>
    </w:p>
    <w:p w14:paraId="6B869435" w14:textId="77777777" w:rsidR="002E432B" w:rsidRPr="00812AB7" w:rsidRDefault="002E432B" w:rsidP="00B1250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Comissão Especial de Licitação</w:t>
      </w:r>
    </w:p>
    <w:p w14:paraId="52AF2E53" w14:textId="77777777" w:rsidR="00A47925" w:rsidRPr="00812AB7" w:rsidRDefault="00A47925" w:rsidP="00B1250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p>
    <w:p w14:paraId="24F0B229" w14:textId="61E443DD" w:rsidR="002E432B" w:rsidRPr="00812AB7" w:rsidRDefault="002E432B" w:rsidP="00B1250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b/>
        </w:rPr>
      </w:pPr>
      <w:r w:rsidRPr="00812AB7">
        <w:rPr>
          <w:rFonts w:asciiTheme="minorHAnsi" w:hAnsiTheme="minorHAnsi" w:cstheme="minorHAnsi"/>
          <w:b/>
        </w:rPr>
        <w:t xml:space="preserve">Referente Concorrência nº </w:t>
      </w:r>
      <w:r w:rsidR="005C3B42" w:rsidRPr="00812AB7">
        <w:rPr>
          <w:rFonts w:asciiTheme="minorHAnsi" w:hAnsiTheme="minorHAnsi" w:cstheme="minorHAnsi"/>
          <w:b/>
        </w:rPr>
        <w:t>0</w:t>
      </w:r>
      <w:r w:rsidR="005B3FC8">
        <w:rPr>
          <w:rFonts w:asciiTheme="minorHAnsi" w:hAnsiTheme="minorHAnsi" w:cstheme="minorHAnsi"/>
          <w:b/>
        </w:rPr>
        <w:t>4</w:t>
      </w:r>
      <w:r w:rsidR="005C3B42" w:rsidRPr="00812AB7">
        <w:rPr>
          <w:rFonts w:asciiTheme="minorHAnsi" w:hAnsiTheme="minorHAnsi" w:cstheme="minorHAnsi"/>
          <w:b/>
        </w:rPr>
        <w:t>/2019</w:t>
      </w:r>
    </w:p>
    <w:p w14:paraId="25910BC2" w14:textId="77777777" w:rsidR="00A47925" w:rsidRPr="00812AB7" w:rsidRDefault="00A47925" w:rsidP="00B1250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p>
    <w:p w14:paraId="40EFA0F1" w14:textId="77777777" w:rsidR="002E432B" w:rsidRPr="00812AB7" w:rsidRDefault="002E432B" w:rsidP="00B1250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u w:val="single"/>
        </w:rPr>
        <w:t>&lt;</w:t>
      </w:r>
      <w:proofErr w:type="gramStart"/>
      <w:r w:rsidRPr="00812AB7">
        <w:rPr>
          <w:rFonts w:asciiTheme="minorHAnsi" w:hAnsiTheme="minorHAnsi" w:cstheme="minorHAnsi"/>
          <w:u w:val="single"/>
        </w:rPr>
        <w:t>identificação</w:t>
      </w:r>
      <w:proofErr w:type="gramEnd"/>
      <w:r w:rsidRPr="00812AB7">
        <w:rPr>
          <w:rFonts w:asciiTheme="minorHAnsi" w:hAnsiTheme="minorHAnsi" w:cstheme="minorHAnsi"/>
          <w:u w:val="single"/>
        </w:rPr>
        <w:t xml:space="preserve"> completa&gt;</w:t>
      </w:r>
      <w:r w:rsidRPr="00812AB7">
        <w:rPr>
          <w:rFonts w:asciiTheme="minorHAnsi" w:hAnsiTheme="minorHAnsi" w:cstheme="minorHAnsi"/>
        </w:rPr>
        <w:t xml:space="preserve">, como representante devidamente constituído pela </w:t>
      </w:r>
      <w:r w:rsidRPr="00812AB7">
        <w:rPr>
          <w:rFonts w:asciiTheme="minorHAnsi" w:hAnsiTheme="minorHAnsi" w:cstheme="minorHAnsi"/>
          <w:u w:val="single"/>
        </w:rPr>
        <w:t>&lt;nome da licitante&gt;</w:t>
      </w:r>
      <w:r w:rsidRPr="00812AB7">
        <w:rPr>
          <w:rFonts w:asciiTheme="minorHAnsi" w:hAnsiTheme="minorHAnsi" w:cstheme="minorHAnsi"/>
        </w:rPr>
        <w:t>, doravante denominada nome de fantasia, para fins do disposto na alínea ‘b’ do subitem 18.2.5 do Edital, declara, sob as penas da lei, em especial o art. 299 do Código Penal Brasileiro, que:</w:t>
      </w:r>
    </w:p>
    <w:p w14:paraId="43FE136B" w14:textId="5141CE54" w:rsidR="002E432B" w:rsidRPr="00812AB7" w:rsidRDefault="00A47925" w:rsidP="00A4792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 xml:space="preserve">a) </w:t>
      </w:r>
      <w:r w:rsidR="002E432B" w:rsidRPr="00812AB7">
        <w:rPr>
          <w:rFonts w:asciiTheme="minorHAnsi" w:hAnsiTheme="minorHAnsi" w:cstheme="minorHAnsi"/>
        </w:rPr>
        <w:t xml:space="preserve">a proposta apresentada para participar dessa Concorrência foi elaborada de maneira independente pela </w:t>
      </w:r>
      <w:r w:rsidRPr="00812AB7">
        <w:rPr>
          <w:rFonts w:asciiTheme="minorHAnsi" w:hAnsiTheme="minorHAnsi" w:cstheme="minorHAnsi"/>
          <w:u w:val="single"/>
        </w:rPr>
        <w:t>&lt;nome da licitante</w:t>
      </w:r>
      <w:r w:rsidR="002E432B" w:rsidRPr="00812AB7">
        <w:rPr>
          <w:rFonts w:asciiTheme="minorHAnsi" w:hAnsiTheme="minorHAnsi" w:cstheme="minorHAnsi"/>
          <w:u w:val="single"/>
        </w:rPr>
        <w:t>&gt;</w:t>
      </w:r>
      <w:r w:rsidR="002E432B" w:rsidRPr="00812AB7">
        <w:rPr>
          <w:rFonts w:asciiTheme="minorHAnsi" w:hAnsiTheme="minorHAnsi" w:cstheme="minorHAnsi"/>
        </w:rPr>
        <w:t>, e o conteúdo da proposta não foi, no todo ou em parte, direta ou indiretamente, informado, discutido ou recebido de qualquer outro participante, potencial ou de fato, dessa Concorrência, por qualquer meio ou por qualquer pessoa;</w:t>
      </w:r>
    </w:p>
    <w:p w14:paraId="053BCFDC" w14:textId="33914BC3" w:rsidR="002E432B" w:rsidRPr="00812AB7" w:rsidRDefault="00A47925" w:rsidP="00A4792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 xml:space="preserve">b) </w:t>
      </w:r>
      <w:r w:rsidR="002E432B" w:rsidRPr="00812AB7">
        <w:rPr>
          <w:rFonts w:asciiTheme="minorHAnsi" w:hAnsiTheme="minorHAnsi" w:cstheme="minorHAnsi"/>
        </w:rPr>
        <w:t>a intenção de apresentar a proposta elaborada para participar dessa Concorrência não foi informada, discutida ou recebida de qualquer outro participante, potencial ou de fato, dessa Concorrência, por qualquer meio ou por qualquer pessoa;</w:t>
      </w:r>
    </w:p>
    <w:p w14:paraId="62A1D22F" w14:textId="4D98FF4C" w:rsidR="002E432B" w:rsidRPr="00812AB7" w:rsidRDefault="00A47925" w:rsidP="00A4792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 xml:space="preserve">c) </w:t>
      </w:r>
      <w:r w:rsidR="002E432B" w:rsidRPr="00812AB7">
        <w:rPr>
          <w:rFonts w:asciiTheme="minorHAnsi" w:hAnsiTheme="minorHAnsi" w:cstheme="minorHAnsi"/>
        </w:rPr>
        <w:t>que não tentou, por qualquer meio ou por qualquer pessoa, influir na decisão de qualquer outro participante, potencial ou de fato, dessa Concorrência quanto a participar ou não da referida licitação;</w:t>
      </w:r>
    </w:p>
    <w:p w14:paraId="750935CE" w14:textId="1FFCD114" w:rsidR="002E432B" w:rsidRPr="00812AB7" w:rsidRDefault="00A47925" w:rsidP="00A4792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 xml:space="preserve">d) </w:t>
      </w:r>
      <w:r w:rsidR="002E432B" w:rsidRPr="00812AB7">
        <w:rPr>
          <w:rFonts w:asciiTheme="minorHAnsi" w:hAnsiTheme="minorHAnsi" w:cstheme="minorHAnsi"/>
        </w:rPr>
        <w:t>que o conteúdo da proposta apresentada para participar dessa Concorrência não será, no todo ou em parte, direta ou indiretamente, comunicado ou discutido com qualquer outro participante, potencial ou de fato, dessa Concorrência, antes da adjudicação do objeto da referida licitação;</w:t>
      </w:r>
    </w:p>
    <w:p w14:paraId="7D620CC7" w14:textId="086F4ECB" w:rsidR="002E432B" w:rsidRPr="00812AB7" w:rsidRDefault="00A47925" w:rsidP="00A4792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 xml:space="preserve">e) </w:t>
      </w:r>
      <w:r w:rsidR="002E432B" w:rsidRPr="00812AB7">
        <w:rPr>
          <w:rFonts w:asciiTheme="minorHAnsi" w:hAnsiTheme="minorHAnsi" w:cstheme="minorHAnsi"/>
        </w:rPr>
        <w:t>que o conteúdo da proposta apresentada para participar dessa Concorrência não foi, no todo ou em parte, direta ou indiretamente, informado, discutido ou recebido de qualquer integrante do ANUNCIANTE, antes da abertura oficial das propostas; e</w:t>
      </w:r>
    </w:p>
    <w:p w14:paraId="359132B1" w14:textId="215F08C0" w:rsidR="002E432B" w:rsidRPr="00812AB7" w:rsidRDefault="00A47925" w:rsidP="00A4792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heme="minorHAnsi" w:hAnsiTheme="minorHAnsi" w:cstheme="minorHAnsi"/>
        </w:rPr>
      </w:pPr>
      <w:r w:rsidRPr="00812AB7">
        <w:rPr>
          <w:rFonts w:asciiTheme="minorHAnsi" w:hAnsiTheme="minorHAnsi" w:cstheme="minorHAnsi"/>
        </w:rPr>
        <w:t xml:space="preserve">f) </w:t>
      </w:r>
      <w:r w:rsidR="002E432B" w:rsidRPr="00812AB7">
        <w:rPr>
          <w:rFonts w:asciiTheme="minorHAnsi" w:hAnsiTheme="minorHAnsi" w:cstheme="minorHAnsi"/>
        </w:rPr>
        <w:t>que está plenamente ciente do teor e da extensão desta declaração e que detém plenos poderes e informações para firmá-la.</w:t>
      </w:r>
    </w:p>
    <w:p w14:paraId="1E5288A5" w14:textId="77777777" w:rsidR="002E432B" w:rsidRPr="00812AB7" w:rsidRDefault="002E432B" w:rsidP="00B12509">
      <w:pPr>
        <w:pBdr>
          <w:top w:val="single" w:sz="4" w:space="1" w:color="auto"/>
          <w:left w:val="single" w:sz="4" w:space="4" w:color="auto"/>
          <w:bottom w:val="single" w:sz="4" w:space="1" w:color="auto"/>
          <w:right w:val="single" w:sz="4" w:space="4" w:color="auto"/>
        </w:pBdr>
        <w:spacing w:after="120" w:line="276" w:lineRule="auto"/>
        <w:jc w:val="right"/>
        <w:rPr>
          <w:rFonts w:asciiTheme="minorHAnsi" w:hAnsiTheme="minorHAnsi" w:cstheme="minorHAnsi"/>
        </w:rPr>
      </w:pPr>
      <w:r w:rsidRPr="00812AB7">
        <w:rPr>
          <w:rFonts w:asciiTheme="minorHAnsi" w:hAnsiTheme="minorHAnsi" w:cstheme="minorHAnsi"/>
        </w:rPr>
        <w:t>&lt;</w:t>
      </w:r>
      <w:proofErr w:type="gramStart"/>
      <w:r w:rsidRPr="00812AB7">
        <w:rPr>
          <w:rFonts w:asciiTheme="minorHAnsi" w:hAnsiTheme="minorHAnsi" w:cstheme="minorHAnsi"/>
        </w:rPr>
        <w:t>local</w:t>
      </w:r>
      <w:proofErr w:type="gramEnd"/>
      <w:r w:rsidRPr="00812AB7">
        <w:rPr>
          <w:rFonts w:asciiTheme="minorHAnsi" w:hAnsiTheme="minorHAnsi" w:cstheme="minorHAnsi"/>
        </w:rPr>
        <w:t xml:space="preserve"> e data&gt;</w:t>
      </w:r>
    </w:p>
    <w:p w14:paraId="5F50DB56" w14:textId="77777777" w:rsidR="00687C91" w:rsidRPr="00812AB7" w:rsidRDefault="00687C91" w:rsidP="00B12509">
      <w:pPr>
        <w:pBdr>
          <w:top w:val="single" w:sz="4" w:space="1" w:color="auto"/>
          <w:left w:val="single" w:sz="4" w:space="4" w:color="auto"/>
          <w:bottom w:val="single" w:sz="4" w:space="1" w:color="auto"/>
          <w:right w:val="single" w:sz="4" w:space="4" w:color="auto"/>
        </w:pBdr>
        <w:spacing w:after="120" w:line="276" w:lineRule="auto"/>
        <w:jc w:val="right"/>
        <w:rPr>
          <w:rFonts w:asciiTheme="minorHAnsi" w:hAnsiTheme="minorHAnsi" w:cstheme="minorHAnsi"/>
        </w:rPr>
      </w:pPr>
    </w:p>
    <w:p w14:paraId="3BFB5154" w14:textId="77777777" w:rsidR="00687C91" w:rsidRPr="00812AB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812AB7">
        <w:rPr>
          <w:rFonts w:asciiTheme="minorHAnsi" w:hAnsiTheme="minorHAnsi" w:cstheme="minorHAnsi"/>
        </w:rPr>
        <w:t>_____________________________________________________</w:t>
      </w:r>
    </w:p>
    <w:p w14:paraId="336BCA40" w14:textId="0E14E457" w:rsidR="002E432B" w:rsidRPr="00812AB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812AB7">
        <w:rPr>
          <w:rFonts w:asciiTheme="minorHAnsi" w:hAnsiTheme="minorHAnsi" w:cstheme="minorHAnsi"/>
        </w:rPr>
        <w:t>&lt;</w:t>
      </w:r>
      <w:proofErr w:type="gramStart"/>
      <w:r w:rsidRPr="00812AB7">
        <w:rPr>
          <w:rFonts w:asciiTheme="minorHAnsi" w:hAnsiTheme="minorHAnsi" w:cstheme="minorHAnsi"/>
        </w:rPr>
        <w:t>representante</w:t>
      </w:r>
      <w:proofErr w:type="gramEnd"/>
      <w:r w:rsidRPr="00812AB7">
        <w:rPr>
          <w:rFonts w:asciiTheme="minorHAnsi" w:hAnsiTheme="minorHAnsi" w:cstheme="minorHAnsi"/>
        </w:rPr>
        <w:t xml:space="preserve"> legal da licitante</w:t>
      </w:r>
      <w:r w:rsidR="00A47925" w:rsidRPr="00812AB7">
        <w:rPr>
          <w:rFonts w:asciiTheme="minorHAnsi" w:hAnsiTheme="minorHAnsi" w:cstheme="minorHAnsi"/>
        </w:rPr>
        <w:t>&gt;</w:t>
      </w:r>
    </w:p>
    <w:p w14:paraId="493ABEB5" w14:textId="77777777" w:rsidR="002E432B" w:rsidRDefault="002E432B" w:rsidP="00B12509">
      <w:pPr>
        <w:spacing w:after="120" w:line="276" w:lineRule="auto"/>
        <w:jc w:val="both"/>
        <w:rPr>
          <w:rFonts w:asciiTheme="minorHAnsi" w:hAnsiTheme="minorHAnsi" w:cstheme="minorHAnsi"/>
        </w:rPr>
      </w:pPr>
    </w:p>
    <w:p w14:paraId="6DB30E34" w14:textId="48A21B6D" w:rsidR="002E432B" w:rsidRDefault="00A47925" w:rsidP="00A47925">
      <w:pPr>
        <w:spacing w:after="120" w:line="276" w:lineRule="auto"/>
        <w:jc w:val="both"/>
        <w:rPr>
          <w:rFonts w:asciiTheme="minorHAnsi" w:hAnsiTheme="minorHAnsi" w:cstheme="minorHAnsi"/>
        </w:rPr>
      </w:pPr>
      <w:r>
        <w:rPr>
          <w:rFonts w:asciiTheme="minorHAnsi" w:hAnsiTheme="minorHAnsi" w:cstheme="minorHAnsi"/>
        </w:rPr>
        <w:t xml:space="preserve">18.3. </w:t>
      </w:r>
      <w:r w:rsidR="002E432B" w:rsidRPr="000A5B77">
        <w:rPr>
          <w:rFonts w:asciiTheme="minorHAnsi" w:hAnsiTheme="minorHAnsi" w:cstheme="minorHAnsi"/>
        </w:rPr>
        <w:t>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14:paraId="0E02F97F" w14:textId="77777777" w:rsidR="00A47925" w:rsidRDefault="00A47925" w:rsidP="00A47925">
      <w:pPr>
        <w:spacing w:after="120" w:line="276" w:lineRule="auto"/>
        <w:jc w:val="both"/>
        <w:rPr>
          <w:rFonts w:asciiTheme="minorHAnsi" w:hAnsiTheme="minorHAnsi" w:cstheme="minorHAnsi"/>
        </w:rPr>
      </w:pPr>
    </w:p>
    <w:p w14:paraId="0934C2AD" w14:textId="5404C13C" w:rsidR="002E432B" w:rsidRDefault="00A47925" w:rsidP="00A47925">
      <w:pPr>
        <w:spacing w:after="120" w:line="276" w:lineRule="auto"/>
        <w:jc w:val="both"/>
        <w:rPr>
          <w:rFonts w:asciiTheme="minorHAnsi" w:eastAsia="Calibri" w:hAnsiTheme="minorHAnsi" w:cstheme="minorHAnsi"/>
        </w:rPr>
      </w:pPr>
      <w:r>
        <w:rPr>
          <w:rFonts w:asciiTheme="minorHAnsi" w:hAnsiTheme="minorHAnsi" w:cstheme="minorHAnsi"/>
        </w:rPr>
        <w:t xml:space="preserve">18.4. </w:t>
      </w:r>
      <w:r w:rsidR="002E432B" w:rsidRPr="000A5B77">
        <w:rPr>
          <w:rFonts w:asciiTheme="minorHAnsi" w:eastAsia="Calibri" w:hAnsiTheme="minorHAnsi" w:cstheme="minorHAnsi"/>
        </w:rPr>
        <w:t>O Certificado de Registro Cadastral a que se refere o art. 34 da Lei nº 8.666/1993, expedido por órgão ou entidade da Administração Pública Federal, dentro do seu prazo de validade e</w:t>
      </w:r>
      <w:r w:rsidR="00D0726E">
        <w:rPr>
          <w:rFonts w:asciiTheme="minorHAnsi" w:eastAsia="Calibri" w:hAnsiTheme="minorHAnsi" w:cstheme="minorHAnsi"/>
        </w:rPr>
        <w:t xml:space="preserve"> compatível com o objeto desta C</w:t>
      </w:r>
      <w:r w:rsidR="002E432B" w:rsidRPr="000A5B77">
        <w:rPr>
          <w:rFonts w:asciiTheme="minorHAnsi" w:eastAsia="Calibri" w:hAnsiTheme="minorHAnsi" w:cstheme="minorHAnsi"/>
        </w:rPr>
        <w:t>oncorrência, substitui os documentos relacionados no subitem 18.2.1 e nas alíneas ‘a’ e ‘b’ do subitem 18.2.2. Nesse caso, a licitante se obriga a declarar ao ANUNCIANTE a existência de fatos supervenientes impeditivos de sua habilitação, se e quando ocorrerem.</w:t>
      </w:r>
    </w:p>
    <w:p w14:paraId="15AD91C9" w14:textId="77777777" w:rsidR="00A47925" w:rsidRDefault="00A47925" w:rsidP="00A47925">
      <w:pPr>
        <w:spacing w:after="120" w:line="276" w:lineRule="auto"/>
        <w:jc w:val="both"/>
        <w:rPr>
          <w:rFonts w:asciiTheme="minorHAnsi" w:eastAsia="Calibri" w:hAnsiTheme="minorHAnsi" w:cstheme="minorHAnsi"/>
        </w:rPr>
      </w:pPr>
    </w:p>
    <w:p w14:paraId="481D1BF9" w14:textId="3AA907AB" w:rsidR="002E432B" w:rsidRPr="00812AB7" w:rsidRDefault="00A47925" w:rsidP="00A47925">
      <w:pPr>
        <w:spacing w:after="120" w:line="276" w:lineRule="auto"/>
        <w:jc w:val="both"/>
        <w:rPr>
          <w:rFonts w:asciiTheme="minorHAnsi" w:hAnsiTheme="minorHAnsi" w:cstheme="minorHAnsi"/>
        </w:rPr>
      </w:pPr>
      <w:r w:rsidRPr="00812AB7">
        <w:rPr>
          <w:rFonts w:asciiTheme="minorHAnsi" w:eastAsia="Calibri" w:hAnsiTheme="minorHAnsi" w:cstheme="minorHAnsi"/>
        </w:rPr>
        <w:t xml:space="preserve">18.5. </w:t>
      </w:r>
      <w:r w:rsidR="002E432B" w:rsidRPr="00812AB7">
        <w:rPr>
          <w:rFonts w:asciiTheme="minorHAnsi" w:hAnsiTheme="minorHAnsi" w:cstheme="minorHAnsi"/>
        </w:rPr>
        <w:t xml:space="preserve">A licitante que estiver cadastrada e com a documentação regular no Sistema de Cadastramento Unificado de Fornecedores – SICAF, </w:t>
      </w:r>
      <w:r w:rsidR="002E432B" w:rsidRPr="00812AB7">
        <w:rPr>
          <w:rFonts w:asciiTheme="minorHAnsi" w:hAnsiTheme="minorHAnsi" w:cstheme="minorHAnsi"/>
          <w:u w:val="single"/>
        </w:rPr>
        <w:t>apenas</w:t>
      </w:r>
      <w:r w:rsidR="002E432B" w:rsidRPr="00812AB7">
        <w:rPr>
          <w:rFonts w:asciiTheme="minorHAnsi" w:hAnsiTheme="minorHAnsi" w:cstheme="minorHAnsi"/>
        </w:rPr>
        <w:t xml:space="preserve"> deverá apresentar:</w:t>
      </w:r>
    </w:p>
    <w:p w14:paraId="1FC6F0FB" w14:textId="29AF9D75" w:rsidR="002E432B" w:rsidRPr="00812AB7" w:rsidRDefault="00A47925" w:rsidP="00A47925">
      <w:pPr>
        <w:spacing w:after="120" w:line="276" w:lineRule="auto"/>
        <w:jc w:val="both"/>
        <w:rPr>
          <w:rFonts w:asciiTheme="minorHAnsi" w:hAnsiTheme="minorHAnsi" w:cstheme="minorHAnsi"/>
        </w:rPr>
      </w:pPr>
      <w:r w:rsidRPr="00812AB7">
        <w:rPr>
          <w:rFonts w:asciiTheme="minorHAnsi" w:hAnsiTheme="minorHAnsi" w:cstheme="minorHAnsi"/>
        </w:rPr>
        <w:t xml:space="preserve">a) </w:t>
      </w:r>
      <w:r w:rsidR="00E21A8E">
        <w:rPr>
          <w:rFonts w:asciiTheme="minorHAnsi" w:hAnsiTheme="minorHAnsi" w:cstheme="minorHAnsi"/>
        </w:rPr>
        <w:t xml:space="preserve">03 (três) </w:t>
      </w:r>
      <w:r w:rsidR="002E432B" w:rsidRPr="00812AB7">
        <w:rPr>
          <w:rFonts w:asciiTheme="minorHAnsi" w:hAnsiTheme="minorHAnsi" w:cstheme="minorHAnsi"/>
        </w:rPr>
        <w:t>declarações, expedidas por pessoas jurídicas de direito público ou privado</w:t>
      </w:r>
      <w:r w:rsidR="00E21A8E">
        <w:rPr>
          <w:rFonts w:asciiTheme="minorHAnsi" w:hAnsiTheme="minorHAnsi" w:cstheme="minorHAnsi"/>
        </w:rPr>
        <w:t xml:space="preserve"> distintas</w:t>
      </w:r>
      <w:r w:rsidR="002E432B" w:rsidRPr="00812AB7">
        <w:rPr>
          <w:rFonts w:asciiTheme="minorHAnsi" w:hAnsiTheme="minorHAnsi" w:cstheme="minorHAnsi"/>
        </w:rPr>
        <w:t>, que atestem</w:t>
      </w:r>
      <w:r w:rsidR="00E21A8E">
        <w:rPr>
          <w:rFonts w:asciiTheme="minorHAnsi" w:hAnsiTheme="minorHAnsi" w:cstheme="minorHAnsi"/>
        </w:rPr>
        <w:t xml:space="preserve"> </w:t>
      </w:r>
      <w:r w:rsidR="002E432B" w:rsidRPr="00812AB7">
        <w:rPr>
          <w:rFonts w:asciiTheme="minorHAnsi" w:hAnsiTheme="minorHAnsi" w:cstheme="minorHAnsi"/>
        </w:rPr>
        <w:t xml:space="preserve">que a licitante prestou </w:t>
      </w:r>
      <w:r w:rsidR="00E21A8E" w:rsidRPr="00812AB7">
        <w:rPr>
          <w:rFonts w:asciiTheme="minorHAnsi" w:hAnsiTheme="minorHAnsi" w:cstheme="minorHAnsi"/>
        </w:rPr>
        <w:t>aos declarantes serviços compatíveis</w:t>
      </w:r>
      <w:r w:rsidR="00D0726E">
        <w:rPr>
          <w:rFonts w:asciiTheme="minorHAnsi" w:hAnsiTheme="minorHAnsi" w:cstheme="minorHAnsi"/>
        </w:rPr>
        <w:t xml:space="preserve"> com os do objeto desta C</w:t>
      </w:r>
      <w:r w:rsidR="002E432B" w:rsidRPr="00812AB7">
        <w:rPr>
          <w:rFonts w:asciiTheme="minorHAnsi" w:hAnsiTheme="minorHAnsi" w:cstheme="minorHAnsi"/>
        </w:rPr>
        <w:t>oncorrência, representados, no mínimo, pelas atividades descritas no subitem 2.1;</w:t>
      </w:r>
    </w:p>
    <w:p w14:paraId="2E1798A3" w14:textId="03FFA958" w:rsidR="002E432B" w:rsidRDefault="00A47925" w:rsidP="00A47925">
      <w:pPr>
        <w:spacing w:after="120" w:line="276" w:lineRule="auto"/>
        <w:jc w:val="both"/>
        <w:rPr>
          <w:rFonts w:asciiTheme="minorHAnsi" w:hAnsiTheme="minorHAnsi" w:cstheme="minorHAnsi"/>
        </w:rPr>
      </w:pPr>
      <w:r w:rsidRPr="00812AB7">
        <w:rPr>
          <w:rFonts w:asciiTheme="minorHAnsi" w:hAnsiTheme="minorHAnsi" w:cstheme="minorHAnsi"/>
        </w:rPr>
        <w:t xml:space="preserve">b) </w:t>
      </w:r>
      <w:r w:rsidR="002E432B" w:rsidRPr="00812AB7">
        <w:rPr>
          <w:rFonts w:asciiTheme="minorHAnsi" w:hAnsiTheme="minorHAnsi" w:cstheme="minorHAnsi"/>
        </w:rPr>
        <w:t>certificado de qualificação técnica de funcionamento, observado o disposto nas alíneas ‘b’, ‘b1’ e ‘b2’ do subitem 18.2.3;</w:t>
      </w:r>
    </w:p>
    <w:p w14:paraId="61250247" w14:textId="5B303276" w:rsidR="00E21A8E" w:rsidRPr="00812AB7" w:rsidRDefault="00E21A8E" w:rsidP="00A47925">
      <w:pPr>
        <w:spacing w:after="120" w:line="276" w:lineRule="auto"/>
        <w:jc w:val="both"/>
        <w:rPr>
          <w:rFonts w:asciiTheme="minorHAnsi" w:hAnsiTheme="minorHAnsi" w:cstheme="minorHAnsi"/>
        </w:rPr>
      </w:pPr>
      <w:r>
        <w:rPr>
          <w:rFonts w:asciiTheme="minorHAnsi" w:hAnsiTheme="minorHAnsi" w:cstheme="minorHAnsi"/>
        </w:rPr>
        <w:t xml:space="preserve">c) </w:t>
      </w:r>
      <w:r w:rsidRPr="007C782C">
        <w:rPr>
          <w:rFonts w:asciiTheme="minorHAnsi" w:hAnsiTheme="minorHAnsi" w:cstheme="minorHAnsi"/>
          <w:color w:val="000000"/>
        </w:rPr>
        <w:t>Comprovante de registro ou inscrição da licitante na entidade profissional competente: Sindicato das Agências de Propaganda de sua base territorial ou Associação Brasileira de Agências de Publicidade –ABAP</w:t>
      </w:r>
    </w:p>
    <w:p w14:paraId="5A477BAE" w14:textId="65DA5195" w:rsidR="002E432B" w:rsidRPr="00812AB7" w:rsidRDefault="00E21A8E" w:rsidP="00A47925">
      <w:pPr>
        <w:spacing w:after="120" w:line="276" w:lineRule="auto"/>
        <w:jc w:val="both"/>
        <w:rPr>
          <w:rFonts w:asciiTheme="minorHAnsi" w:hAnsiTheme="minorHAnsi" w:cstheme="minorHAnsi"/>
        </w:rPr>
      </w:pPr>
      <w:r>
        <w:rPr>
          <w:rFonts w:asciiTheme="minorHAnsi" w:hAnsiTheme="minorHAnsi" w:cstheme="minorHAnsi"/>
        </w:rPr>
        <w:t>d</w:t>
      </w:r>
      <w:r w:rsidR="00A47925" w:rsidRPr="00812AB7">
        <w:rPr>
          <w:rFonts w:asciiTheme="minorHAnsi" w:hAnsiTheme="minorHAnsi" w:cstheme="minorHAnsi"/>
        </w:rPr>
        <w:t xml:space="preserve">) </w:t>
      </w:r>
      <w:r w:rsidR="002E432B" w:rsidRPr="00812AB7">
        <w:rPr>
          <w:rFonts w:asciiTheme="minorHAnsi" w:hAnsiTheme="minorHAnsi" w:cstheme="minorHAnsi"/>
        </w:rPr>
        <w:t xml:space="preserve">comprovação de que possui, no mínimo, patrimônio líquido equivalente a R$ </w:t>
      </w:r>
      <w:r w:rsidR="005C3B42" w:rsidRPr="00812AB7">
        <w:rPr>
          <w:rFonts w:asciiTheme="minorHAnsi" w:hAnsiTheme="minorHAnsi" w:cstheme="minorHAnsi"/>
        </w:rPr>
        <w:t xml:space="preserve">120.000,00 </w:t>
      </w:r>
      <w:r w:rsidR="002E432B" w:rsidRPr="00812AB7">
        <w:rPr>
          <w:rFonts w:asciiTheme="minorHAnsi" w:hAnsiTheme="minorHAnsi" w:cstheme="minorHAnsi"/>
        </w:rPr>
        <w:t>(</w:t>
      </w:r>
      <w:r w:rsidR="005C3B42" w:rsidRPr="00812AB7">
        <w:rPr>
          <w:rFonts w:asciiTheme="minorHAnsi" w:hAnsiTheme="minorHAnsi" w:cstheme="minorHAnsi"/>
        </w:rPr>
        <w:t>cento e vinte mil reais</w:t>
      </w:r>
      <w:r w:rsidR="002E432B" w:rsidRPr="00812AB7">
        <w:rPr>
          <w:rFonts w:asciiTheme="minorHAnsi" w:hAnsiTheme="minorHAnsi" w:cstheme="minorHAnsi"/>
        </w:rPr>
        <w:t xml:space="preserve">), se qualquer dos índices de Liquidez Geral, Solvência Geral e Liquidez Corrente – a serem apurados por intermédio da consulta </w:t>
      </w:r>
      <w:r w:rsidR="002E432B" w:rsidRPr="00812AB7">
        <w:rPr>
          <w:rFonts w:asciiTheme="minorHAnsi" w:hAnsiTheme="minorHAnsi" w:cstheme="minorHAnsi"/>
          <w:i/>
        </w:rPr>
        <w:t>on-line</w:t>
      </w:r>
      <w:r w:rsidR="002E432B" w:rsidRPr="00812AB7">
        <w:rPr>
          <w:rFonts w:asciiTheme="minorHAnsi" w:hAnsiTheme="minorHAnsi" w:cstheme="minorHAnsi"/>
        </w:rPr>
        <w:t xml:space="preserve"> a que se refere o subitem 19</w:t>
      </w:r>
      <w:r w:rsidR="002E432B" w:rsidRPr="00812AB7">
        <w:rPr>
          <w:rFonts w:asciiTheme="minorHAnsi" w:hAnsiTheme="minorHAnsi" w:cstheme="minorHAnsi"/>
          <w:bCs/>
        </w:rPr>
        <w:t>.1.1 deste Edital</w:t>
      </w:r>
      <w:r w:rsidR="002E432B" w:rsidRPr="00812AB7">
        <w:rPr>
          <w:rFonts w:asciiTheme="minorHAnsi" w:hAnsiTheme="minorHAnsi" w:cstheme="minorHAnsi"/>
        </w:rPr>
        <w:t xml:space="preserve"> – apresentar resultado igual ou menor que 01 (um);</w:t>
      </w:r>
    </w:p>
    <w:p w14:paraId="0360B395" w14:textId="47958E78" w:rsidR="002E432B" w:rsidRPr="00812AB7" w:rsidRDefault="00E21A8E" w:rsidP="00A47925">
      <w:pPr>
        <w:spacing w:after="120" w:line="276" w:lineRule="auto"/>
        <w:jc w:val="both"/>
        <w:rPr>
          <w:rFonts w:asciiTheme="minorHAnsi" w:hAnsiTheme="minorHAnsi" w:cstheme="minorHAnsi"/>
        </w:rPr>
      </w:pPr>
      <w:r>
        <w:rPr>
          <w:rFonts w:asciiTheme="minorHAnsi" w:hAnsiTheme="minorHAnsi" w:cstheme="minorHAnsi"/>
        </w:rPr>
        <w:t>e</w:t>
      </w:r>
      <w:r w:rsidR="00A47925" w:rsidRPr="00812AB7">
        <w:rPr>
          <w:rFonts w:asciiTheme="minorHAnsi" w:hAnsiTheme="minorHAnsi" w:cstheme="minorHAnsi"/>
        </w:rPr>
        <w:t xml:space="preserve">) </w:t>
      </w:r>
      <w:r w:rsidR="002E432B" w:rsidRPr="00812AB7">
        <w:rPr>
          <w:rFonts w:asciiTheme="minorHAnsi" w:hAnsiTheme="minorHAnsi" w:cstheme="minorHAnsi"/>
        </w:rPr>
        <w:t>declarações firmadas conforme os modelos previstos nas alíneas ‘a’ e ‘b’ do subitem 18.2.5.</w:t>
      </w:r>
    </w:p>
    <w:p w14:paraId="278868B4" w14:textId="77777777" w:rsidR="00A47925" w:rsidRPr="00812AB7" w:rsidRDefault="00A47925" w:rsidP="00A47925">
      <w:pPr>
        <w:spacing w:after="120" w:line="276" w:lineRule="auto"/>
        <w:jc w:val="both"/>
        <w:rPr>
          <w:rFonts w:asciiTheme="minorHAnsi" w:hAnsiTheme="minorHAnsi" w:cstheme="minorHAnsi"/>
        </w:rPr>
      </w:pPr>
    </w:p>
    <w:p w14:paraId="2FD607CA" w14:textId="794A35EA" w:rsidR="002E432B" w:rsidRPr="00812AB7" w:rsidRDefault="00A47925" w:rsidP="00A47925">
      <w:pPr>
        <w:spacing w:after="120" w:line="276" w:lineRule="auto"/>
        <w:jc w:val="both"/>
        <w:rPr>
          <w:rFonts w:asciiTheme="minorHAnsi" w:hAnsiTheme="minorHAnsi" w:cstheme="minorHAnsi"/>
        </w:rPr>
      </w:pPr>
      <w:r w:rsidRPr="00812AB7">
        <w:rPr>
          <w:rFonts w:asciiTheme="minorHAnsi" w:hAnsiTheme="minorHAnsi" w:cstheme="minorHAnsi"/>
        </w:rPr>
        <w:t xml:space="preserve">18.5.1. </w:t>
      </w:r>
      <w:r w:rsidR="002E432B" w:rsidRPr="00812AB7">
        <w:rPr>
          <w:rFonts w:asciiTheme="minorHAnsi" w:hAnsiTheme="minorHAnsi" w:cstheme="minorHAnsi"/>
        </w:rPr>
        <w:t>Se as informações referentes ao patrimônio líquido e aos índices mencionados na alínea ‘c’ do subitem 18.5 não estiverem disponíveis no SICAF, a licitante deverá comprová-los mediante a apresentação, no Invólucro nº 5, dos documentos de que tratam a alínea ‘b’ do subitem 18.2.4 ou, se for o caso, a alínea ‘b’ do subitem 18.2.4.1.</w:t>
      </w:r>
    </w:p>
    <w:p w14:paraId="2F035C07" w14:textId="77777777" w:rsidR="00A47925" w:rsidRPr="00812AB7" w:rsidRDefault="00A47925" w:rsidP="00A47925">
      <w:pPr>
        <w:spacing w:after="120" w:line="276" w:lineRule="auto"/>
        <w:jc w:val="both"/>
        <w:rPr>
          <w:rFonts w:asciiTheme="minorHAnsi" w:hAnsiTheme="minorHAnsi" w:cstheme="minorHAnsi"/>
        </w:rPr>
      </w:pPr>
    </w:p>
    <w:p w14:paraId="40F58DC0" w14:textId="2EB0B98D" w:rsidR="002E432B" w:rsidRPr="00812AB7" w:rsidRDefault="00A47925" w:rsidP="00A47925">
      <w:pPr>
        <w:spacing w:after="120" w:line="276" w:lineRule="auto"/>
        <w:jc w:val="both"/>
        <w:rPr>
          <w:rFonts w:asciiTheme="minorHAnsi" w:hAnsiTheme="minorHAnsi" w:cstheme="minorHAnsi"/>
        </w:rPr>
      </w:pPr>
      <w:r w:rsidRPr="00812AB7">
        <w:rPr>
          <w:rFonts w:asciiTheme="minorHAnsi" w:hAnsiTheme="minorHAnsi" w:cstheme="minorHAnsi"/>
        </w:rPr>
        <w:t xml:space="preserve">18.5.2. </w:t>
      </w:r>
      <w:r w:rsidR="002E432B" w:rsidRPr="00812AB7">
        <w:rPr>
          <w:rFonts w:asciiTheme="minorHAnsi" w:hAnsiTheme="minorHAnsi" w:cstheme="minorHAnsi"/>
        </w:rPr>
        <w:t>À licitante cadastrada fica facultada a apresentação, dentro do Invólucro nº 5, dos documentos destinados a substituir os eventualmente vencidos ou desatualizados, constantes da declaração impressa do SICAF.</w:t>
      </w:r>
    </w:p>
    <w:p w14:paraId="274BCF86" w14:textId="77777777" w:rsidR="002E432B" w:rsidRPr="000A5B77" w:rsidRDefault="002E432B" w:rsidP="00B12509">
      <w:pPr>
        <w:spacing w:after="120" w:line="276" w:lineRule="auto"/>
        <w:jc w:val="both"/>
        <w:rPr>
          <w:rFonts w:asciiTheme="minorHAnsi" w:hAnsiTheme="minorHAnsi" w:cstheme="minorHAnsi"/>
        </w:rPr>
      </w:pPr>
    </w:p>
    <w:p w14:paraId="22651A2E" w14:textId="6AA3B7B6" w:rsidR="002E432B" w:rsidRPr="00A47925" w:rsidRDefault="00A47925" w:rsidP="00A47925">
      <w:pPr>
        <w:spacing w:after="120" w:line="276" w:lineRule="auto"/>
        <w:jc w:val="both"/>
        <w:outlineLvl w:val="0"/>
        <w:rPr>
          <w:rFonts w:asciiTheme="minorHAnsi" w:hAnsiTheme="minorHAnsi" w:cstheme="minorHAnsi"/>
        </w:rPr>
      </w:pPr>
      <w:bookmarkStart w:id="37" w:name="_Toc7447747"/>
      <w:r>
        <w:rPr>
          <w:rFonts w:asciiTheme="minorHAnsi" w:hAnsiTheme="minorHAnsi" w:cstheme="minorHAnsi"/>
          <w:b/>
        </w:rPr>
        <w:t xml:space="preserve">19. </w:t>
      </w:r>
      <w:bookmarkStart w:id="38" w:name="_Toc5971273"/>
      <w:r w:rsidR="002E432B" w:rsidRPr="00A47925">
        <w:rPr>
          <w:rFonts w:asciiTheme="minorHAnsi" w:hAnsiTheme="minorHAnsi" w:cstheme="minorHAnsi"/>
          <w:b/>
        </w:rPr>
        <w:t>ANÁLISE DOS DOCUMENTOS DE HABILITAÇÃO</w:t>
      </w:r>
      <w:bookmarkEnd w:id="38"/>
      <w:bookmarkEnd w:id="37"/>
    </w:p>
    <w:p w14:paraId="1BAA09AA" w14:textId="2345290E" w:rsidR="002E432B" w:rsidRDefault="00A47925" w:rsidP="00A47925">
      <w:pPr>
        <w:spacing w:after="120" w:line="276" w:lineRule="auto"/>
        <w:jc w:val="both"/>
        <w:rPr>
          <w:rFonts w:asciiTheme="minorHAnsi" w:hAnsiTheme="minorHAnsi" w:cstheme="minorHAnsi"/>
        </w:rPr>
      </w:pPr>
      <w:r>
        <w:rPr>
          <w:rFonts w:asciiTheme="minorHAnsi" w:hAnsiTheme="minorHAnsi" w:cstheme="minorHAnsi"/>
        </w:rPr>
        <w:t xml:space="preserve">19.1. </w:t>
      </w:r>
      <w:r w:rsidR="002E432B" w:rsidRPr="00A47925">
        <w:rPr>
          <w:rFonts w:asciiTheme="minorHAnsi" w:hAnsiTheme="minorHAnsi" w:cstheme="minorHAnsi"/>
        </w:rPr>
        <w:t xml:space="preserve">A Comissão Especial de Licitação analisará os Documentos de Habilitação das licitantes </w:t>
      </w:r>
      <w:r w:rsidR="002E432B" w:rsidRPr="00A47925">
        <w:rPr>
          <w:rFonts w:asciiTheme="minorHAnsi" w:hAnsiTheme="minorHAnsi" w:cstheme="minorHAnsi"/>
          <w:u w:val="single"/>
        </w:rPr>
        <w:t>classificadas</w:t>
      </w:r>
      <w:r w:rsidR="002E432B" w:rsidRPr="00A47925">
        <w:rPr>
          <w:rFonts w:asciiTheme="minorHAnsi" w:hAnsiTheme="minorHAnsi" w:cstheme="minorHAnsi"/>
        </w:rPr>
        <w:t xml:space="preserve"> no julgamento final das Propostas Técnicas e de Preços, desde que cumpridas as condições de participação estabelecidas no item 4, e julgará habilitadas as que atenderem integralmente aos requisitos de habilitação exigidos no item 18 deste Edital.</w:t>
      </w:r>
    </w:p>
    <w:p w14:paraId="503B8C81" w14:textId="77777777" w:rsidR="00A47925" w:rsidRDefault="00A47925" w:rsidP="00A47925">
      <w:pPr>
        <w:spacing w:after="120" w:line="276" w:lineRule="auto"/>
        <w:jc w:val="both"/>
        <w:rPr>
          <w:rFonts w:asciiTheme="minorHAnsi" w:hAnsiTheme="minorHAnsi" w:cstheme="minorHAnsi"/>
        </w:rPr>
      </w:pPr>
    </w:p>
    <w:p w14:paraId="65418603" w14:textId="344CD739" w:rsidR="002E432B" w:rsidRDefault="00A47925" w:rsidP="00A47925">
      <w:pPr>
        <w:spacing w:after="120" w:line="276" w:lineRule="auto"/>
        <w:jc w:val="both"/>
        <w:rPr>
          <w:rFonts w:asciiTheme="minorHAnsi" w:hAnsiTheme="minorHAnsi" w:cstheme="minorHAnsi"/>
        </w:rPr>
      </w:pPr>
      <w:r w:rsidRPr="008A5B01">
        <w:rPr>
          <w:rFonts w:asciiTheme="minorHAnsi" w:hAnsiTheme="minorHAnsi" w:cstheme="minorHAnsi"/>
        </w:rPr>
        <w:t xml:space="preserve">19.1.1. </w:t>
      </w:r>
      <w:r w:rsidR="002E432B" w:rsidRPr="008A5B01">
        <w:rPr>
          <w:rFonts w:asciiTheme="minorHAnsi" w:hAnsiTheme="minorHAnsi" w:cstheme="minorHAnsi"/>
        </w:rPr>
        <w:t>Para análise dos documentos das licitantes que optaram por realizar sua habilitação, conforme previsto no subitem 18.5, serão realizadas consultas on-line no SICAF, que será impressa sob forma de Declaração e instruirá o processo, nos termos da Lei nº 8.666/1993 e da Instrução Normativa SEGES/MPDG nº 03/2018.</w:t>
      </w:r>
    </w:p>
    <w:p w14:paraId="64340A69" w14:textId="77777777" w:rsidR="00A47925" w:rsidRDefault="00A47925" w:rsidP="00A47925">
      <w:pPr>
        <w:spacing w:after="120" w:line="276" w:lineRule="auto"/>
        <w:jc w:val="both"/>
        <w:rPr>
          <w:rFonts w:asciiTheme="minorHAnsi" w:hAnsiTheme="minorHAnsi" w:cstheme="minorHAnsi"/>
        </w:rPr>
      </w:pPr>
    </w:p>
    <w:p w14:paraId="1DBF1754" w14:textId="0EAFCDA4" w:rsidR="002E432B" w:rsidRDefault="00A47925" w:rsidP="00A47925">
      <w:pPr>
        <w:spacing w:after="120" w:line="276" w:lineRule="auto"/>
        <w:jc w:val="both"/>
        <w:rPr>
          <w:rFonts w:asciiTheme="minorHAnsi" w:hAnsiTheme="minorHAnsi" w:cstheme="minorHAnsi"/>
        </w:rPr>
      </w:pPr>
      <w:r w:rsidRPr="008A5B01">
        <w:rPr>
          <w:rFonts w:asciiTheme="minorHAnsi" w:hAnsiTheme="minorHAnsi" w:cstheme="minorHAnsi"/>
        </w:rPr>
        <w:t xml:space="preserve">19.1.1.1. </w:t>
      </w:r>
      <w:r w:rsidR="002E432B" w:rsidRPr="008A5B01">
        <w:rPr>
          <w:rFonts w:asciiTheme="minorHAnsi" w:hAnsiTheme="minorHAnsi" w:cstheme="minorHAnsi"/>
        </w:rPr>
        <w:t>A Declaração referente à situação de cada licitante será assinada pelos membros da Comissão Especial de Licitação e pelos representantes das licitantes, ou por comissão por eles nomeada, e juntada aos demais documentos apresentados pela respectiva licitante.</w:t>
      </w:r>
    </w:p>
    <w:p w14:paraId="75C44F23" w14:textId="77777777" w:rsidR="008A5B01" w:rsidRDefault="008A5B01" w:rsidP="00A47925">
      <w:pPr>
        <w:spacing w:after="120" w:line="276" w:lineRule="auto"/>
        <w:jc w:val="both"/>
        <w:rPr>
          <w:rFonts w:asciiTheme="minorHAnsi" w:hAnsiTheme="minorHAnsi" w:cstheme="minorHAnsi"/>
        </w:rPr>
      </w:pPr>
    </w:p>
    <w:p w14:paraId="46EEBD1E" w14:textId="6F6746C9" w:rsidR="002E432B" w:rsidRPr="000A5B77" w:rsidRDefault="008A5B01" w:rsidP="008A5B01">
      <w:pPr>
        <w:spacing w:after="120" w:line="276" w:lineRule="auto"/>
        <w:jc w:val="both"/>
        <w:rPr>
          <w:rFonts w:asciiTheme="minorHAnsi" w:hAnsiTheme="minorHAnsi" w:cstheme="minorHAnsi"/>
        </w:rPr>
      </w:pPr>
      <w:r>
        <w:rPr>
          <w:rFonts w:asciiTheme="minorHAnsi" w:hAnsiTheme="minorHAnsi" w:cstheme="minorHAnsi"/>
        </w:rPr>
        <w:t xml:space="preserve">19.1.2. </w:t>
      </w:r>
      <w:r w:rsidR="002E432B" w:rsidRPr="000A5B77">
        <w:rPr>
          <w:rFonts w:asciiTheme="minorHAnsi" w:hAnsiTheme="minorHAnsi" w:cstheme="minorHAnsi"/>
        </w:rPr>
        <w:t xml:space="preserve">Se nenhuma licitante restar habilitada, a Comissão Especial de Licitação reabrirá a fase de Habilitação, com nova convocação de todas as licitantes </w:t>
      </w:r>
      <w:r w:rsidR="002E432B" w:rsidRPr="000A5B77">
        <w:rPr>
          <w:rFonts w:asciiTheme="minorHAnsi" w:hAnsiTheme="minorHAnsi" w:cstheme="minorHAnsi"/>
          <w:u w:val="single"/>
        </w:rPr>
        <w:t>classificadas</w:t>
      </w:r>
      <w:r w:rsidR="002E432B" w:rsidRPr="000A5B77">
        <w:rPr>
          <w:rFonts w:asciiTheme="minorHAnsi" w:hAnsiTheme="minorHAnsi" w:cstheme="minorHAnsi"/>
        </w:rPr>
        <w:t xml:space="preserve">, para reapresentarem os respectivos documentos, no prazo de </w:t>
      </w:r>
      <w:r w:rsidR="000B41B0" w:rsidRPr="000A5B77">
        <w:rPr>
          <w:rFonts w:asciiTheme="minorHAnsi" w:hAnsiTheme="minorHAnsi" w:cstheme="minorHAnsi"/>
        </w:rPr>
        <w:t>08 (oito)</w:t>
      </w:r>
      <w:r w:rsidR="002E432B" w:rsidRPr="000A5B77">
        <w:rPr>
          <w:rFonts w:asciiTheme="minorHAnsi" w:hAnsiTheme="minorHAnsi" w:cstheme="minorHAnsi"/>
        </w:rPr>
        <w:t xml:space="preserve"> dias úteis, em atenção aos princípios da eficiência e da economicidade, mantidas, neste caso, todas as condições preestabelecidas.</w:t>
      </w:r>
    </w:p>
    <w:p w14:paraId="4FDA0C4D" w14:textId="77777777" w:rsidR="001D65EE" w:rsidRPr="000A5B77" w:rsidRDefault="001D65EE" w:rsidP="00B12509">
      <w:pPr>
        <w:spacing w:after="120" w:line="276" w:lineRule="auto"/>
        <w:jc w:val="both"/>
        <w:rPr>
          <w:rFonts w:asciiTheme="minorHAnsi" w:hAnsiTheme="minorHAnsi" w:cstheme="minorHAnsi"/>
        </w:rPr>
      </w:pPr>
    </w:p>
    <w:p w14:paraId="7B16CF18" w14:textId="6FD23A86" w:rsidR="002E432B" w:rsidRPr="00AC14CA" w:rsidRDefault="00AC14CA" w:rsidP="00AC14CA">
      <w:pPr>
        <w:spacing w:after="120" w:line="276" w:lineRule="auto"/>
        <w:jc w:val="both"/>
        <w:outlineLvl w:val="0"/>
        <w:rPr>
          <w:rFonts w:asciiTheme="minorHAnsi" w:hAnsiTheme="minorHAnsi" w:cstheme="minorHAnsi"/>
          <w:b/>
        </w:rPr>
      </w:pPr>
      <w:bookmarkStart w:id="39" w:name="_Toc5971274"/>
      <w:bookmarkStart w:id="40" w:name="_Toc7447748"/>
      <w:r>
        <w:rPr>
          <w:rFonts w:asciiTheme="minorHAnsi" w:hAnsiTheme="minorHAnsi" w:cstheme="minorHAnsi"/>
          <w:b/>
        </w:rPr>
        <w:t xml:space="preserve">20. </w:t>
      </w:r>
      <w:r w:rsidR="002E432B" w:rsidRPr="00AC14CA">
        <w:rPr>
          <w:rFonts w:asciiTheme="minorHAnsi" w:hAnsiTheme="minorHAnsi" w:cstheme="minorHAnsi"/>
          <w:b/>
        </w:rPr>
        <w:t>COMISSÃO ESPECIAL DE LICITAÇÃO E SUBCOMISSÃO TÉCNICA</w:t>
      </w:r>
      <w:bookmarkEnd w:id="39"/>
      <w:bookmarkEnd w:id="40"/>
    </w:p>
    <w:p w14:paraId="3513C5DA" w14:textId="7978834C" w:rsidR="002E432B" w:rsidRDefault="00AC14CA" w:rsidP="00AC14CA">
      <w:pPr>
        <w:spacing w:after="120" w:line="276" w:lineRule="auto"/>
        <w:jc w:val="both"/>
        <w:rPr>
          <w:rFonts w:asciiTheme="minorHAnsi" w:hAnsiTheme="minorHAnsi" w:cstheme="minorHAnsi"/>
        </w:rPr>
      </w:pPr>
      <w:r>
        <w:rPr>
          <w:rFonts w:asciiTheme="minorHAnsi" w:hAnsiTheme="minorHAnsi" w:cstheme="minorHAnsi"/>
          <w:bCs/>
        </w:rPr>
        <w:t xml:space="preserve">20.1. </w:t>
      </w:r>
      <w:r w:rsidR="00D0726E">
        <w:rPr>
          <w:rFonts w:asciiTheme="minorHAnsi" w:hAnsiTheme="minorHAnsi" w:cstheme="minorHAnsi"/>
          <w:bCs/>
        </w:rPr>
        <w:t>Esta C</w:t>
      </w:r>
      <w:r w:rsidR="002E432B" w:rsidRPr="00AC14CA">
        <w:rPr>
          <w:rFonts w:asciiTheme="minorHAnsi" w:hAnsiTheme="minorHAnsi" w:cstheme="minorHAnsi"/>
          <w:bCs/>
        </w:rPr>
        <w:t>oncorrência será processada e julgada por C</w:t>
      </w:r>
      <w:r w:rsidR="002E432B" w:rsidRPr="00AC14CA">
        <w:rPr>
          <w:rFonts w:asciiTheme="minorHAnsi" w:hAnsiTheme="minorHAnsi" w:cstheme="minorHAnsi"/>
        </w:rPr>
        <w:t>omissão Especial de Licitação, na forma do art. 10 do Decreto nº 6.555/2008, com exceção da análise e julgamento das Propostas Técnicas.</w:t>
      </w:r>
    </w:p>
    <w:p w14:paraId="7C9145BE" w14:textId="77777777" w:rsidR="00AC14CA" w:rsidRDefault="00AC14CA" w:rsidP="00AC14CA">
      <w:pPr>
        <w:spacing w:after="120" w:line="276" w:lineRule="auto"/>
        <w:jc w:val="both"/>
        <w:rPr>
          <w:rFonts w:asciiTheme="minorHAnsi" w:hAnsiTheme="minorHAnsi" w:cstheme="minorHAnsi"/>
        </w:rPr>
      </w:pPr>
    </w:p>
    <w:p w14:paraId="529A1908" w14:textId="598BDAA4"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20.2. </w:t>
      </w:r>
      <w:r w:rsidR="002E432B" w:rsidRPr="000A5B77">
        <w:rPr>
          <w:rFonts w:asciiTheme="minorHAnsi" w:hAnsiTheme="minorHAnsi" w:cstheme="minorHAnsi"/>
        </w:rPr>
        <w:t xml:space="preserve">As Propostas Técnicas serão analisadas e julgadas por Subcomissão Técnica constituída por </w:t>
      </w:r>
      <w:r w:rsidR="000B41B0" w:rsidRPr="000A5B77">
        <w:rPr>
          <w:rFonts w:asciiTheme="minorHAnsi" w:hAnsiTheme="minorHAnsi" w:cstheme="minorHAnsi"/>
        </w:rPr>
        <w:t xml:space="preserve">03 (três) </w:t>
      </w:r>
      <w:r w:rsidR="002E432B" w:rsidRPr="000A5B77">
        <w:rPr>
          <w:rFonts w:asciiTheme="minorHAnsi" w:hAnsiTheme="minorHAnsi" w:cstheme="minorHAnsi"/>
        </w:rPr>
        <w:t>membros que sejam formados em Comunicação, Publicidade ou Marketing ou que atuem em uma dessas áreas.</w:t>
      </w:r>
    </w:p>
    <w:p w14:paraId="654FB8D1" w14:textId="77777777" w:rsidR="00AC14CA" w:rsidRDefault="00AC14CA" w:rsidP="00AC14CA">
      <w:pPr>
        <w:spacing w:after="120" w:line="276" w:lineRule="auto"/>
        <w:jc w:val="both"/>
        <w:rPr>
          <w:rFonts w:asciiTheme="minorHAnsi" w:hAnsiTheme="minorHAnsi" w:cstheme="minorHAnsi"/>
        </w:rPr>
      </w:pPr>
    </w:p>
    <w:p w14:paraId="7CBF23C4" w14:textId="4C86256D"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20.2.1. </w:t>
      </w:r>
      <w:r w:rsidR="002E432B" w:rsidRPr="000A5B77">
        <w:rPr>
          <w:rFonts w:asciiTheme="minorHAnsi" w:hAnsiTheme="minorHAnsi" w:cstheme="minorHAnsi"/>
        </w:rPr>
        <w:t>Na composição da Subcomissão Técnica, pelo menos 1/3 (um terço) dos integrantes não terão vínculo funcional ou contratual com o ANUNCIANTE.</w:t>
      </w:r>
    </w:p>
    <w:p w14:paraId="5156B424" w14:textId="77777777" w:rsidR="00AC14CA" w:rsidRDefault="00AC14CA" w:rsidP="00AC14CA">
      <w:pPr>
        <w:spacing w:after="120" w:line="276" w:lineRule="auto"/>
        <w:jc w:val="both"/>
        <w:rPr>
          <w:rFonts w:asciiTheme="minorHAnsi" w:hAnsiTheme="minorHAnsi" w:cstheme="minorHAnsi"/>
        </w:rPr>
      </w:pPr>
    </w:p>
    <w:p w14:paraId="4BCC0A91" w14:textId="79EC431D"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 </w:t>
      </w:r>
      <w:r w:rsidR="002E432B" w:rsidRPr="000A5B77">
        <w:rPr>
          <w:rFonts w:asciiTheme="minorHAnsi" w:hAnsiTheme="minorHAnsi" w:cstheme="minorHAnsi"/>
        </w:rPr>
        <w:t xml:space="preserve">A escolha dos membros da Subcomissão Técnica dar-se-á por sorteio, em sessão pública, entre os nomes de uma relação que terá </w:t>
      </w:r>
      <w:r w:rsidR="000B41B0" w:rsidRPr="000A5B77">
        <w:rPr>
          <w:rFonts w:asciiTheme="minorHAnsi" w:hAnsiTheme="minorHAnsi" w:cstheme="minorHAnsi"/>
        </w:rPr>
        <w:t>09 (nove)</w:t>
      </w:r>
      <w:r w:rsidR="002E432B" w:rsidRPr="000A5B77">
        <w:rPr>
          <w:rFonts w:asciiTheme="minorHAnsi" w:hAnsiTheme="minorHAnsi" w:cstheme="minorHAnsi"/>
        </w:rPr>
        <w:t xml:space="preserve"> integrantes </w:t>
      </w:r>
      <w:r w:rsidR="002E432B" w:rsidRPr="000A5B77">
        <w:rPr>
          <w:rFonts w:asciiTheme="minorHAnsi" w:hAnsiTheme="minorHAnsi" w:cstheme="minorHAnsi"/>
          <w:u w:val="single"/>
        </w:rPr>
        <w:t>sem vínculo</w:t>
      </w:r>
      <w:r w:rsidR="002E432B" w:rsidRPr="000A5B77">
        <w:rPr>
          <w:rFonts w:asciiTheme="minorHAnsi" w:hAnsiTheme="minorHAnsi" w:cstheme="minorHAnsi"/>
        </w:rPr>
        <w:t xml:space="preserve"> com o ANUNCIANTE, por ele previamente cadastrados.</w:t>
      </w:r>
    </w:p>
    <w:p w14:paraId="77D79C2E" w14:textId="77777777" w:rsidR="00AC14CA" w:rsidRDefault="00AC14CA" w:rsidP="00AC14CA">
      <w:pPr>
        <w:spacing w:after="120" w:line="276" w:lineRule="auto"/>
        <w:jc w:val="both"/>
        <w:rPr>
          <w:rFonts w:asciiTheme="minorHAnsi" w:hAnsiTheme="minorHAnsi" w:cstheme="minorHAnsi"/>
        </w:rPr>
      </w:pPr>
    </w:p>
    <w:p w14:paraId="6DBE39F6" w14:textId="63384105"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20.3.1. </w:t>
      </w:r>
      <w:r w:rsidR="002E432B" w:rsidRPr="000A5B77">
        <w:rPr>
          <w:rFonts w:asciiTheme="minorHAnsi" w:hAnsiTheme="minorHAnsi" w:cstheme="minorHAnsi"/>
        </w:rPr>
        <w:t>Os nomes remanescentes da relação após sorteio dos</w:t>
      </w:r>
      <w:r w:rsidR="000B41B0" w:rsidRPr="000A5B77">
        <w:rPr>
          <w:rFonts w:asciiTheme="minorHAnsi" w:hAnsiTheme="minorHAnsi" w:cstheme="minorHAnsi"/>
        </w:rPr>
        <w:t xml:space="preserve"> 03 (três) </w:t>
      </w:r>
      <w:r w:rsidR="002E432B" w:rsidRPr="000A5B77">
        <w:rPr>
          <w:rFonts w:asciiTheme="minorHAnsi" w:hAnsiTheme="minorHAnsi" w:cstheme="minorHAnsi"/>
        </w:rPr>
        <w:t>membros da Subcomissão Técnica serão todos sorteados para definição de uma ordem de suplência, a serem convocados nos casos de impossibilidade de participação de algum dos titulares.</w:t>
      </w:r>
    </w:p>
    <w:p w14:paraId="002349FE" w14:textId="77777777" w:rsidR="00AC14CA" w:rsidRDefault="00AC14CA" w:rsidP="00AC14CA">
      <w:pPr>
        <w:spacing w:after="120" w:line="276" w:lineRule="auto"/>
        <w:jc w:val="both"/>
        <w:rPr>
          <w:rFonts w:asciiTheme="minorHAnsi" w:hAnsiTheme="minorHAnsi" w:cstheme="minorHAnsi"/>
        </w:rPr>
      </w:pPr>
    </w:p>
    <w:p w14:paraId="35C271AD" w14:textId="18F16F96"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20.3.1.1. </w:t>
      </w:r>
      <w:r w:rsidR="002E432B" w:rsidRPr="000A5B77">
        <w:rPr>
          <w:rFonts w:asciiTheme="minorHAnsi" w:hAnsiTheme="minorHAnsi" w:cstheme="minorHAnsi"/>
        </w:rPr>
        <w:t>Para composição da relação prevista no subitem 20.3, a Comissão Especial de Licitação deverá solicitar a comprovação dos requisitos de qualificação, dispostos no subitem 20.2, dos possíveis membros da Subcomissão Técnica.</w:t>
      </w:r>
    </w:p>
    <w:p w14:paraId="01527A3B" w14:textId="77777777" w:rsidR="00AC14CA" w:rsidRDefault="00AC14CA" w:rsidP="00AC14CA">
      <w:pPr>
        <w:spacing w:after="120" w:line="276" w:lineRule="auto"/>
        <w:jc w:val="both"/>
        <w:rPr>
          <w:rFonts w:asciiTheme="minorHAnsi" w:hAnsiTheme="minorHAnsi" w:cstheme="minorHAnsi"/>
        </w:rPr>
      </w:pPr>
    </w:p>
    <w:p w14:paraId="7F8FD57B" w14:textId="151F59A9"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20.3.2. </w:t>
      </w:r>
      <w:r w:rsidR="002E432B" w:rsidRPr="000A5B77">
        <w:rPr>
          <w:rFonts w:asciiTheme="minorHAnsi" w:hAnsiTheme="minorHAnsi" w:cstheme="minorHAnsi"/>
        </w:rPr>
        <w:t>A relação dos nomes referidos no subitem 20.3 será publicada no Diário Oficial da União, em prazo não inferior a 10 (dez) dias da data em que será realizada a sessão pública marcada para o sorteio.</w:t>
      </w:r>
    </w:p>
    <w:p w14:paraId="6EBF762B" w14:textId="77777777" w:rsidR="00AC14CA" w:rsidRDefault="00AC14CA" w:rsidP="00AC14CA">
      <w:pPr>
        <w:spacing w:after="120" w:line="276" w:lineRule="auto"/>
        <w:jc w:val="both"/>
        <w:rPr>
          <w:rFonts w:asciiTheme="minorHAnsi" w:hAnsiTheme="minorHAnsi" w:cstheme="minorHAnsi"/>
        </w:rPr>
      </w:pPr>
    </w:p>
    <w:p w14:paraId="4BFDD581" w14:textId="32221600"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20.3.3. </w:t>
      </w:r>
      <w:r w:rsidR="002E432B" w:rsidRPr="000A5B77">
        <w:rPr>
          <w:rFonts w:asciiTheme="minorHAnsi" w:hAnsiTheme="minorHAnsi" w:cstheme="minorHAnsi"/>
        </w:rPr>
        <w:t>O sorteio será processado pela Comissão Especial de Licitação, de modo a garantir o preenchimento das vagas da Subcomissão Técnica, de acordo com a proporcionalidade do número de membros com vínculo ou não com o ANUNCIANTE, nos termos dos subitens 20.2.1, 20.3 e 20.3.1 deste Edital.</w:t>
      </w:r>
    </w:p>
    <w:p w14:paraId="60B2BD2A" w14:textId="77777777" w:rsidR="00AC14CA" w:rsidRDefault="00AC14CA" w:rsidP="00AC14CA">
      <w:pPr>
        <w:spacing w:after="120" w:line="276" w:lineRule="auto"/>
        <w:jc w:val="both"/>
        <w:rPr>
          <w:rFonts w:asciiTheme="minorHAnsi" w:hAnsiTheme="minorHAnsi" w:cstheme="minorHAnsi"/>
        </w:rPr>
      </w:pPr>
    </w:p>
    <w:p w14:paraId="63F49F96" w14:textId="5660E29D"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20.3.4. </w:t>
      </w:r>
      <w:r w:rsidR="002E432B" w:rsidRPr="000A5B77">
        <w:rPr>
          <w:rFonts w:asciiTheme="minorHAnsi" w:hAnsiTheme="minorHAnsi" w:cstheme="minorHAnsi"/>
        </w:rPr>
        <w:t xml:space="preserve">Até 48 (quarenta e oito) horas antes da sessão pública destinada ao sorteio, qualquer interessado poderá impugnar pessoa integrante da relação </w:t>
      </w:r>
      <w:proofErr w:type="spellStart"/>
      <w:r w:rsidR="002E432B" w:rsidRPr="000A5B77">
        <w:rPr>
          <w:rFonts w:asciiTheme="minorHAnsi" w:hAnsiTheme="minorHAnsi" w:cstheme="minorHAnsi"/>
        </w:rPr>
        <w:t>a</w:t>
      </w:r>
      <w:proofErr w:type="spellEnd"/>
      <w:r w:rsidR="002E432B" w:rsidRPr="000A5B77">
        <w:rPr>
          <w:rFonts w:asciiTheme="minorHAnsi" w:hAnsiTheme="minorHAnsi" w:cstheme="minorHAnsi"/>
        </w:rPr>
        <w:t xml:space="preserve"> que se refere o subitem 20.3, mediante a apresentação à Comissão Especial de Licitação de justificativa para a exclusão.</w:t>
      </w:r>
    </w:p>
    <w:p w14:paraId="5DE286DC" w14:textId="77777777" w:rsidR="00AC14CA" w:rsidRDefault="00AC14CA" w:rsidP="00AC14CA">
      <w:pPr>
        <w:spacing w:after="120" w:line="276" w:lineRule="auto"/>
        <w:jc w:val="both"/>
        <w:rPr>
          <w:rFonts w:asciiTheme="minorHAnsi" w:hAnsiTheme="minorHAnsi" w:cstheme="minorHAnsi"/>
        </w:rPr>
      </w:pPr>
    </w:p>
    <w:p w14:paraId="3A9B22A5" w14:textId="71EAC26A"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20.3.5. </w:t>
      </w:r>
      <w:r w:rsidR="002E432B" w:rsidRPr="000A5B77">
        <w:rPr>
          <w:rFonts w:asciiTheme="minorHAnsi" w:hAnsiTheme="minorHAnsi" w:cstheme="minorHAnsi"/>
        </w:rPr>
        <w:t>Admitida a impugnação, o impugnado terá o direito de abster-se de atuar na Subcomissão Técnica, declarando-se impedido ou suspeito, antes da decisão da autoridade competente.</w:t>
      </w:r>
    </w:p>
    <w:p w14:paraId="56315A9C" w14:textId="77777777" w:rsidR="00AC14CA" w:rsidRDefault="00AC14CA" w:rsidP="00AC14CA">
      <w:pPr>
        <w:spacing w:after="120" w:line="276" w:lineRule="auto"/>
        <w:jc w:val="both"/>
        <w:rPr>
          <w:rFonts w:asciiTheme="minorHAnsi" w:hAnsiTheme="minorHAnsi" w:cstheme="minorHAnsi"/>
        </w:rPr>
      </w:pPr>
    </w:p>
    <w:p w14:paraId="6C8CF605" w14:textId="1981DF5F"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20.3.6. </w:t>
      </w:r>
      <w:r w:rsidR="002E432B" w:rsidRPr="000A5B77">
        <w:rPr>
          <w:rFonts w:asciiTheme="minorHAnsi" w:hAnsiTheme="minorHAnsi" w:cstheme="minorHAnsi"/>
        </w:rPr>
        <w:t>A abstenção do impugnado ou o acolhimento da impugnação, mediante decisão fundamentada da autoridade competente, implicará, se necessário, a elaboração e a publicação de nova lista, sem o nome impugnado, respeitado o disposto neste item.</w:t>
      </w:r>
    </w:p>
    <w:p w14:paraId="2662FB28" w14:textId="77777777" w:rsidR="00AC14CA" w:rsidRDefault="00AC14CA" w:rsidP="00AC14CA">
      <w:pPr>
        <w:spacing w:after="120" w:line="276" w:lineRule="auto"/>
        <w:jc w:val="both"/>
        <w:rPr>
          <w:rFonts w:asciiTheme="minorHAnsi" w:hAnsiTheme="minorHAnsi" w:cstheme="minorHAnsi"/>
        </w:rPr>
      </w:pPr>
    </w:p>
    <w:p w14:paraId="76C71519" w14:textId="6DF6C8A4"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20.3.6.1. </w:t>
      </w:r>
      <w:r w:rsidR="002E432B" w:rsidRPr="000A5B77">
        <w:rPr>
          <w:rFonts w:asciiTheme="minorHAnsi" w:hAnsiTheme="minorHAnsi" w:cstheme="minorHAnsi"/>
        </w:rPr>
        <w:t>Será necessário publicar nova relação se o número de membros mantidos depois da impugnação for inferior aos mínimos exigidos nos subitens 20.3 e 20.3.1 deste Edital.</w:t>
      </w:r>
    </w:p>
    <w:p w14:paraId="2F7C2D78" w14:textId="77777777" w:rsidR="00AC14CA" w:rsidRDefault="00AC14CA" w:rsidP="00AC14CA">
      <w:pPr>
        <w:spacing w:after="120" w:line="276" w:lineRule="auto"/>
        <w:jc w:val="both"/>
        <w:rPr>
          <w:rFonts w:asciiTheme="minorHAnsi" w:hAnsiTheme="minorHAnsi" w:cstheme="minorHAnsi"/>
        </w:rPr>
      </w:pPr>
    </w:p>
    <w:p w14:paraId="4E8166E1" w14:textId="0236CFC8"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20.3.6.2. </w:t>
      </w:r>
      <w:r w:rsidR="002E432B" w:rsidRPr="000A5B77">
        <w:rPr>
          <w:rFonts w:asciiTheme="minorHAnsi" w:hAnsiTheme="minorHAnsi" w:cstheme="minorHAnsi"/>
        </w:rPr>
        <w:t>Só será admitida nova impugnação a nome que vier a completar a relação anteriormente publicada.</w:t>
      </w:r>
    </w:p>
    <w:p w14:paraId="0BCDE581" w14:textId="77777777" w:rsidR="00AC14CA" w:rsidRDefault="00AC14CA" w:rsidP="00AC14CA">
      <w:pPr>
        <w:spacing w:after="120" w:line="276" w:lineRule="auto"/>
        <w:jc w:val="both"/>
        <w:rPr>
          <w:rFonts w:asciiTheme="minorHAnsi" w:hAnsiTheme="minorHAnsi" w:cstheme="minorHAnsi"/>
        </w:rPr>
      </w:pPr>
    </w:p>
    <w:p w14:paraId="555496E2" w14:textId="0453E4DD"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20.3.7. </w:t>
      </w:r>
      <w:r w:rsidR="002E432B" w:rsidRPr="000A5B77">
        <w:rPr>
          <w:rFonts w:asciiTheme="minorHAnsi" w:hAnsiTheme="minorHAnsi" w:cstheme="minorHAnsi"/>
        </w:rPr>
        <w:t>A sessão pública para o sorteio será realizada após a decisão motivada da impugnação, em data previamente designada, garantidos o cumprimento do prazo mínimo previsto no subitem 20.3.2 e a possibilidade de fiscalização do sorteio por qualquer interessado.</w:t>
      </w:r>
    </w:p>
    <w:p w14:paraId="217FA4F0" w14:textId="77777777" w:rsidR="00AC14CA" w:rsidRDefault="00AC14CA" w:rsidP="00AC14CA">
      <w:pPr>
        <w:spacing w:after="120" w:line="276" w:lineRule="auto"/>
        <w:jc w:val="both"/>
        <w:rPr>
          <w:rFonts w:asciiTheme="minorHAnsi" w:hAnsiTheme="minorHAnsi" w:cstheme="minorHAnsi"/>
        </w:rPr>
      </w:pPr>
    </w:p>
    <w:p w14:paraId="292D5171" w14:textId="25C81E0E" w:rsidR="002E432B"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20.4. </w:t>
      </w:r>
      <w:r w:rsidR="002E432B" w:rsidRPr="000A5B77">
        <w:rPr>
          <w:rFonts w:asciiTheme="minorHAnsi" w:hAnsiTheme="minorHAnsi" w:cstheme="minorHAnsi"/>
        </w:rPr>
        <w:t xml:space="preserve">A Comissão Especial de Licitação e a Subcomissão Técnica cuidarão para que a interpretação e aplicação das regras estabelecidas neste Edital busquem o atingimento das finalidades da licitação e, conforme o caso, poderão </w:t>
      </w:r>
      <w:r w:rsidR="002E432B" w:rsidRPr="000A5B77">
        <w:rPr>
          <w:rFonts w:asciiTheme="minorHAnsi" w:hAnsiTheme="minorHAnsi" w:cstheme="minorHAnsi"/>
          <w:lang w:val="pt-PT"/>
        </w:rPr>
        <w:t>relevar aspectos puramente formais nos Documentos de Habilitação e nas Propostas das licitantes, desde que não comprometam a lisura</w:t>
      </w:r>
      <w:r w:rsidR="00D0726E">
        <w:rPr>
          <w:rFonts w:asciiTheme="minorHAnsi" w:hAnsiTheme="minorHAnsi" w:cstheme="minorHAnsi"/>
          <w:lang w:val="pt-PT"/>
        </w:rPr>
        <w:t xml:space="preserve"> e o caráter competitivo desta C</w:t>
      </w:r>
      <w:r w:rsidR="002E432B" w:rsidRPr="000A5B77">
        <w:rPr>
          <w:rFonts w:asciiTheme="minorHAnsi" w:hAnsiTheme="minorHAnsi" w:cstheme="minorHAnsi"/>
          <w:lang w:val="pt-PT"/>
        </w:rPr>
        <w:t xml:space="preserve">oncorrência e </w:t>
      </w:r>
      <w:r w:rsidR="002E432B" w:rsidRPr="000A5B77">
        <w:rPr>
          <w:rFonts w:asciiTheme="minorHAnsi" w:hAnsiTheme="minorHAnsi" w:cstheme="minorHAnsi"/>
        </w:rPr>
        <w:t xml:space="preserve">contribuam para assegurar a contratação da proposta mais vantajosa, nos termos do art. 3º, </w:t>
      </w:r>
      <w:r w:rsidR="002E432B" w:rsidRPr="000A5B77">
        <w:rPr>
          <w:rFonts w:asciiTheme="minorHAnsi" w:hAnsiTheme="minorHAnsi" w:cstheme="minorHAnsi"/>
          <w:i/>
        </w:rPr>
        <w:t>caput</w:t>
      </w:r>
      <w:r w:rsidR="002E432B" w:rsidRPr="000A5B77">
        <w:rPr>
          <w:rFonts w:asciiTheme="minorHAnsi" w:hAnsiTheme="minorHAnsi" w:cstheme="minorHAnsi"/>
        </w:rPr>
        <w:t>, da Lei 8.666/1993.</w:t>
      </w:r>
    </w:p>
    <w:p w14:paraId="6E32D6D6" w14:textId="77777777" w:rsidR="00AC14CA" w:rsidRDefault="00AC14CA" w:rsidP="00AC14CA">
      <w:pPr>
        <w:spacing w:after="120" w:line="276" w:lineRule="auto"/>
        <w:jc w:val="both"/>
        <w:rPr>
          <w:rFonts w:asciiTheme="minorHAnsi" w:hAnsiTheme="minorHAnsi" w:cstheme="minorHAnsi"/>
        </w:rPr>
      </w:pPr>
    </w:p>
    <w:p w14:paraId="4A9A20C2" w14:textId="6E74546F" w:rsidR="002E432B" w:rsidRPr="000A5B77"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20.4.1. </w:t>
      </w:r>
      <w:r w:rsidR="002E432B" w:rsidRPr="000A5B77">
        <w:rPr>
          <w:rFonts w:asciiTheme="minorHAnsi" w:hAnsiTheme="minorHAnsi" w:cstheme="minorHAnsi"/>
        </w:rPr>
        <w:t>Os membros da Comissão Especial de Licitação e da Subcomissão Técnica assinarão Termo de Responsabilidade, que fica</w:t>
      </w:r>
      <w:r w:rsidR="00D0726E">
        <w:rPr>
          <w:rFonts w:asciiTheme="minorHAnsi" w:hAnsiTheme="minorHAnsi" w:cstheme="minorHAnsi"/>
        </w:rPr>
        <w:t>rá nos autos do processo desta C</w:t>
      </w:r>
      <w:r w:rsidR="002E432B" w:rsidRPr="000A5B77">
        <w:rPr>
          <w:rFonts w:asciiTheme="minorHAnsi" w:hAnsiTheme="minorHAnsi" w:cstheme="minorHAnsi"/>
        </w:rPr>
        <w:t>oncorrência, observados os respectivos modelos:</w:t>
      </w:r>
    </w:p>
    <w:p w14:paraId="15E7A1F9" w14:textId="77777777" w:rsidR="002E432B" w:rsidRPr="000A5B77" w:rsidRDefault="002E432B" w:rsidP="00B12509">
      <w:pPr>
        <w:spacing w:after="120" w:line="276" w:lineRule="auto"/>
        <w:jc w:val="both"/>
        <w:rPr>
          <w:rFonts w:asciiTheme="minorHAnsi" w:hAnsiTheme="minorHAnsi" w:cstheme="minorHAnsi"/>
        </w:rPr>
      </w:pPr>
    </w:p>
    <w:p w14:paraId="723D8BB8"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rPr>
      </w:pPr>
      <w:r w:rsidRPr="000A5B77">
        <w:rPr>
          <w:rFonts w:asciiTheme="minorHAnsi" w:hAnsiTheme="minorHAnsi" w:cstheme="minorHAnsi"/>
          <w:b/>
        </w:rPr>
        <w:t>COMISSÃO ESPECIAL DE LICITAÇÃO</w:t>
      </w:r>
    </w:p>
    <w:p w14:paraId="3E260FE0"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bCs/>
          <w:u w:val="single"/>
        </w:rPr>
      </w:pPr>
    </w:p>
    <w:p w14:paraId="553BCBEE"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bCs/>
          <w:u w:val="single"/>
        </w:rPr>
      </w:pPr>
      <w:r w:rsidRPr="000A5B77">
        <w:rPr>
          <w:rFonts w:asciiTheme="minorHAnsi" w:hAnsiTheme="minorHAnsi" w:cstheme="minorHAnsi"/>
          <w:b/>
          <w:bCs/>
          <w:u w:val="single"/>
        </w:rPr>
        <w:t>TERMO DE RESPONSABILIDADE</w:t>
      </w:r>
    </w:p>
    <w:p w14:paraId="720B5535"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Cs/>
        </w:rPr>
      </w:pPr>
    </w:p>
    <w:p w14:paraId="37D0B3BD" w14:textId="2FD9470B" w:rsidR="002E432B" w:rsidRPr="000A5B77" w:rsidRDefault="00AC14CA"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Pr>
          <w:rFonts w:asciiTheme="minorHAnsi" w:hAnsiTheme="minorHAnsi" w:cstheme="minorHAnsi"/>
        </w:rPr>
        <w:t xml:space="preserve">1. </w:t>
      </w:r>
      <w:r w:rsidR="002E432B" w:rsidRPr="000A5B77">
        <w:rPr>
          <w:rFonts w:asciiTheme="minorHAnsi" w:hAnsiTheme="minorHAnsi" w:cstheme="minorHAnsi"/>
        </w:rPr>
        <w:t xml:space="preserve">Eu, ............................................................ , Matrícula nº ..............................., lotado no .............................................., integrante da Comissão Especial de Licitação responsável pelo </w:t>
      </w:r>
      <w:r w:rsidR="002E432B" w:rsidRPr="000A5B77">
        <w:rPr>
          <w:rFonts w:asciiTheme="minorHAnsi" w:hAnsiTheme="minorHAnsi" w:cstheme="minorHAnsi"/>
          <w:bCs/>
        </w:rPr>
        <w:t>processamento do presente processo licitatório</w:t>
      </w:r>
      <w:r w:rsidR="002E432B" w:rsidRPr="000A5B77">
        <w:rPr>
          <w:rFonts w:asciiTheme="minorHAnsi" w:hAnsiTheme="minorHAnsi" w:cstheme="minorHAnsi"/>
        </w:rPr>
        <w:t xml:space="preserve"> - Concorrência nº </w:t>
      </w:r>
      <w:r w:rsidR="007212C2" w:rsidRPr="000A5B77">
        <w:rPr>
          <w:rFonts w:asciiTheme="minorHAnsi" w:hAnsiTheme="minorHAnsi" w:cstheme="minorHAnsi"/>
        </w:rPr>
        <w:t>0</w:t>
      </w:r>
      <w:r w:rsidR="005B3FC8">
        <w:rPr>
          <w:rFonts w:asciiTheme="minorHAnsi" w:hAnsiTheme="minorHAnsi" w:cstheme="minorHAnsi"/>
        </w:rPr>
        <w:t>4</w:t>
      </w:r>
      <w:r w:rsidR="007212C2" w:rsidRPr="000A5B77">
        <w:rPr>
          <w:rFonts w:asciiTheme="minorHAnsi" w:hAnsiTheme="minorHAnsi" w:cstheme="minorHAnsi"/>
        </w:rPr>
        <w:t>/2019</w:t>
      </w:r>
      <w:r w:rsidR="002E432B" w:rsidRPr="000A5B77">
        <w:rPr>
          <w:rFonts w:asciiTheme="minorHAnsi" w:hAnsiTheme="minorHAnsi" w:cstheme="minorHAnsi"/>
        </w:rPr>
        <w:t xml:space="preserve"> realizado pelo</w:t>
      </w:r>
      <w:r w:rsidR="007212C2" w:rsidRPr="000A5B77">
        <w:rPr>
          <w:rFonts w:asciiTheme="minorHAnsi" w:hAnsiTheme="minorHAnsi" w:cstheme="minorHAnsi"/>
        </w:rPr>
        <w:t xml:space="preserve"> Conselho de Arquitetura e Urbanismo do Rio Grande do Sul (CAU/RS)</w:t>
      </w:r>
      <w:r w:rsidR="002E432B" w:rsidRPr="000A5B77">
        <w:rPr>
          <w:rFonts w:asciiTheme="minorHAnsi" w:hAnsiTheme="minorHAnsi" w:cstheme="minorHAnsi"/>
        </w:rPr>
        <w:t>,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14:paraId="5C8C1946"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05B27471" w14:textId="4DDB8E08" w:rsidR="002E432B" w:rsidRPr="000A5B77" w:rsidRDefault="00AC14CA"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Pr>
          <w:rFonts w:asciiTheme="minorHAnsi" w:hAnsiTheme="minorHAnsi" w:cstheme="minorHAnsi"/>
        </w:rPr>
        <w:t xml:space="preserve">2. </w:t>
      </w:r>
      <w:r w:rsidR="002E432B" w:rsidRPr="000A5B77">
        <w:rPr>
          <w:rFonts w:asciiTheme="minorHAnsi" w:hAnsiTheme="minorHAnsi" w:cstheme="minorHAnsi"/>
        </w:rPr>
        <w:t>Comprometo-me, ainda, nos termos da Lei nº 12.813/2013 e da Lei nº 8.666/1993, a:</w:t>
      </w:r>
    </w:p>
    <w:p w14:paraId="2A29B6A5" w14:textId="24C301E0" w:rsidR="002E432B" w:rsidRPr="000A5B77" w:rsidRDefault="00AC14CA"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Pr>
          <w:rFonts w:asciiTheme="minorHAnsi" w:hAnsiTheme="minorHAnsi" w:cstheme="minorHAnsi"/>
        </w:rPr>
        <w:t xml:space="preserve">I - </w:t>
      </w:r>
      <w:r w:rsidR="002E432B" w:rsidRPr="000A5B77">
        <w:rPr>
          <w:rStyle w:val="apple-converted-space"/>
          <w:rFonts w:asciiTheme="minorHAnsi" w:hAnsiTheme="minorHAnsi" w:cstheme="minorHAnsi"/>
        </w:rPr>
        <w:t xml:space="preserve">NÃO </w:t>
      </w:r>
      <w:r w:rsidR="002E432B" w:rsidRPr="000A5B77">
        <w:rPr>
          <w:rFonts w:asciiTheme="minorHAnsi" w:hAnsiTheme="minorHAnsi" w:cstheme="minorHAnsi"/>
        </w:rPr>
        <w:t xml:space="preserve">divulgar ou fazer uso de informações privilegiadas, em proveito próprio ou de </w:t>
      </w:r>
      <w:r w:rsidRPr="000A5B77">
        <w:rPr>
          <w:rFonts w:asciiTheme="minorHAnsi" w:hAnsiTheme="minorHAnsi" w:cstheme="minorHAnsi"/>
        </w:rPr>
        <w:t>terceiros</w:t>
      </w:r>
      <w:r w:rsidR="002E432B" w:rsidRPr="000A5B77">
        <w:rPr>
          <w:rFonts w:asciiTheme="minorHAnsi" w:hAnsiTheme="minorHAnsi" w:cstheme="minorHAnsi"/>
        </w:rPr>
        <w:t>, obtida em razão das atividades exercidas nesta Comissão Especial de Licitação;</w:t>
      </w:r>
    </w:p>
    <w:p w14:paraId="1D509622" w14:textId="5B47AB5A"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II </w:t>
      </w:r>
      <w:r w:rsidR="00AC14CA">
        <w:rPr>
          <w:rFonts w:asciiTheme="minorHAnsi" w:hAnsiTheme="minorHAnsi" w:cstheme="minorHAnsi"/>
        </w:rPr>
        <w:t xml:space="preserve">- </w:t>
      </w:r>
      <w:r w:rsidRPr="000A5B77">
        <w:rPr>
          <w:rFonts w:asciiTheme="minorHAnsi" w:hAnsiTheme="minorHAnsi" w:cstheme="minorHAnsi"/>
        </w:rPr>
        <w:t>NÃO exercer atividade que implique a prestação de serviços ou a manutenção de relação de negócio com pessoa física ou jurídica que tenha interesse na Concorrência em comento;</w:t>
      </w:r>
    </w:p>
    <w:p w14:paraId="379C670D" w14:textId="10EB36E4"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III </w:t>
      </w:r>
      <w:r w:rsidR="00AC14CA">
        <w:rPr>
          <w:rFonts w:asciiTheme="minorHAnsi" w:hAnsiTheme="minorHAnsi" w:cstheme="minorHAnsi"/>
        </w:rPr>
        <w:t xml:space="preserve">- </w:t>
      </w:r>
      <w:r w:rsidRPr="000A5B77">
        <w:rPr>
          <w:rFonts w:asciiTheme="minorHAnsi" w:hAnsiTheme="minorHAnsi" w:cstheme="minorHAnsi"/>
        </w:rPr>
        <w:t>NÃO exercer, direta ou indiretamente, atividade que em razão da sua natureza seja incompatível com as atribuições da Comissão Especial de Licitação que agora ocupo;</w:t>
      </w:r>
    </w:p>
    <w:p w14:paraId="062A2941" w14:textId="27023D43"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IV </w:t>
      </w:r>
      <w:r w:rsidR="00AC14CA">
        <w:rPr>
          <w:rFonts w:asciiTheme="minorHAnsi" w:hAnsiTheme="minorHAnsi" w:cstheme="minorHAnsi"/>
        </w:rPr>
        <w:t xml:space="preserve">- </w:t>
      </w:r>
      <w:r w:rsidRPr="000A5B77">
        <w:rPr>
          <w:rFonts w:asciiTheme="minorHAnsi" w:hAnsiTheme="minorHAnsi" w:cstheme="minorHAnsi"/>
        </w:rPr>
        <w:t>NÃO atuar, ainda que informalmente, como procurador, consultor, assessor ou intermediário de interesses privados, relacionados ao objeto da Concorrência;</w:t>
      </w:r>
    </w:p>
    <w:p w14:paraId="1A7D59B0" w14:textId="13387CA4"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V </w:t>
      </w:r>
      <w:r w:rsidR="00AC14CA">
        <w:rPr>
          <w:rFonts w:asciiTheme="minorHAnsi" w:hAnsiTheme="minorHAnsi" w:cstheme="minorHAnsi"/>
        </w:rPr>
        <w:t xml:space="preserve">- </w:t>
      </w:r>
      <w:r w:rsidRPr="000A5B77">
        <w:rPr>
          <w:rFonts w:asciiTheme="minorHAnsi" w:hAnsiTheme="minorHAnsi" w:cstheme="minorHAnsi"/>
        </w:rPr>
        <w:t>NÃO praticar ato em benefício de interesse de pessoa jurídica de que eu participe ou ainda meu cônjuge, companheiro ou parentes, consanguíneos ou afins, em linha reta ou colateral, até o terceiro grau, e que possa ser por mim beneficiados ou influir em meus atos nesta Comissão Especial de Licitação;</w:t>
      </w:r>
    </w:p>
    <w:p w14:paraId="55E67BD2" w14:textId="3F82772E"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VI </w:t>
      </w:r>
      <w:r w:rsidR="00AC14CA">
        <w:rPr>
          <w:rFonts w:asciiTheme="minorHAnsi" w:hAnsiTheme="minorHAnsi" w:cstheme="minorHAnsi"/>
        </w:rPr>
        <w:t xml:space="preserve">- </w:t>
      </w:r>
      <w:r w:rsidRPr="000A5B77">
        <w:rPr>
          <w:rFonts w:asciiTheme="minorHAnsi" w:hAnsiTheme="minorHAnsi" w:cstheme="minorHAnsi"/>
        </w:rPr>
        <w:t>NÃO receber presente de quem tenha interesse em minha decisão como membro desta Comissão Especial de Licitação, fora dos limites e condições estabelecidos em regulamento; e</w:t>
      </w:r>
    </w:p>
    <w:p w14:paraId="0628FAB0" w14:textId="017DFF88"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VII </w:t>
      </w:r>
      <w:r w:rsidR="00AC14CA">
        <w:rPr>
          <w:rFonts w:asciiTheme="minorHAnsi" w:hAnsiTheme="minorHAnsi" w:cstheme="minorHAnsi"/>
        </w:rPr>
        <w:t xml:space="preserve">- </w:t>
      </w:r>
      <w:r w:rsidRPr="000A5B77">
        <w:rPr>
          <w:rFonts w:asciiTheme="minorHAnsi" w:hAnsiTheme="minorHAnsi" w:cstheme="minorHAnsi"/>
        </w:rPr>
        <w:t>NÃO prestar serviços, ainda que eventuais, a empresa de comunicação cuja atividade seja contratada pelo ente responsável pela presente contratação.</w:t>
      </w:r>
    </w:p>
    <w:p w14:paraId="6D25EBC8"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62D33A2F"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0A5B77">
        <w:rPr>
          <w:rFonts w:asciiTheme="minorHAnsi" w:hAnsiTheme="minorHAnsi" w:cstheme="minorHAnsi"/>
        </w:rPr>
        <w:t>Data: _____ de ______________de _______</w:t>
      </w:r>
    </w:p>
    <w:p w14:paraId="5C6C17E1"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39DD07C7"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0A5B77">
        <w:rPr>
          <w:rFonts w:asciiTheme="minorHAnsi" w:hAnsiTheme="minorHAnsi" w:cstheme="minorHAnsi"/>
        </w:rPr>
        <w:t>______________________________________</w:t>
      </w:r>
    </w:p>
    <w:p w14:paraId="6F802C7D"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0A5B77">
        <w:rPr>
          <w:rFonts w:asciiTheme="minorHAnsi" w:hAnsiTheme="minorHAnsi" w:cstheme="minorHAnsi"/>
        </w:rPr>
        <w:t>Assinatura Servidor</w:t>
      </w:r>
    </w:p>
    <w:p w14:paraId="2337B764" w14:textId="77777777" w:rsidR="002E432B" w:rsidRPr="000A5B77" w:rsidRDefault="002E432B" w:rsidP="00B12509">
      <w:pPr>
        <w:spacing w:after="120" w:line="276" w:lineRule="auto"/>
        <w:jc w:val="both"/>
        <w:rPr>
          <w:rFonts w:asciiTheme="minorHAnsi" w:hAnsiTheme="minorHAnsi" w:cstheme="minorHAnsi"/>
        </w:rPr>
      </w:pPr>
    </w:p>
    <w:p w14:paraId="2B833419"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rPr>
      </w:pPr>
      <w:r w:rsidRPr="000A5B77">
        <w:rPr>
          <w:rFonts w:asciiTheme="minorHAnsi" w:hAnsiTheme="minorHAnsi" w:cstheme="minorHAnsi"/>
          <w:b/>
        </w:rPr>
        <w:t>SUBCOMISSÃO TÉCNICA</w:t>
      </w:r>
    </w:p>
    <w:p w14:paraId="63726278"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rPr>
      </w:pPr>
    </w:p>
    <w:p w14:paraId="3638890F"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u w:val="single"/>
        </w:rPr>
      </w:pPr>
      <w:r w:rsidRPr="000A5B77">
        <w:rPr>
          <w:rFonts w:asciiTheme="minorHAnsi" w:hAnsiTheme="minorHAnsi" w:cstheme="minorHAnsi"/>
          <w:b/>
          <w:u w:val="single"/>
        </w:rPr>
        <w:t>ORIENTAÇÕES GERAIS</w:t>
      </w:r>
    </w:p>
    <w:p w14:paraId="31EEDAC5"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334B74A2" w14:textId="4205A8FE"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 xml:space="preserve">Esta </w:t>
      </w:r>
      <w:r w:rsidR="005B3FC8">
        <w:rPr>
          <w:rFonts w:asciiTheme="minorHAnsi" w:hAnsiTheme="minorHAnsi" w:cstheme="minorHAnsi"/>
        </w:rPr>
        <w:t>C</w:t>
      </w:r>
      <w:r w:rsidRPr="000A5B77">
        <w:rPr>
          <w:rFonts w:asciiTheme="minorHAnsi" w:hAnsiTheme="minorHAnsi" w:cstheme="minorHAnsi"/>
        </w:rPr>
        <w:t>oncorrência para contratação de serviços de publicidade prestados por intermédio de agências de propaganda é processada e julgada por Comissão Especial ou Permanente de Licitação, na forma do art. 10 do Decreto nº 6.555/2008, com exceção da análise e julgamento das Propostas Técnicas.</w:t>
      </w:r>
    </w:p>
    <w:p w14:paraId="70C6461D"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p>
    <w:p w14:paraId="017CA985" w14:textId="77777777" w:rsidR="002E432B"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w:t>
      </w:r>
      <w:r w:rsidR="007212C2" w:rsidRPr="000A5B77">
        <w:rPr>
          <w:rFonts w:asciiTheme="minorHAnsi" w:hAnsiTheme="minorHAnsi" w:cstheme="minorHAnsi"/>
        </w:rPr>
        <w:t>as Técnicas das licitantes.</w:t>
      </w:r>
    </w:p>
    <w:p w14:paraId="2F086BAB" w14:textId="77777777" w:rsidR="00E21A8E" w:rsidRDefault="00E21A8E"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p>
    <w:p w14:paraId="1846AEC9"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14:paraId="6AAC0B9A"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p>
    <w:p w14:paraId="65460C71"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Todos os membros da Subcomissão Técnica participam de forma igualitária, com o mesmo poder de decisão e expressão, independente do cargo/função exercida no órgão contratante ou de origem.</w:t>
      </w:r>
    </w:p>
    <w:p w14:paraId="4B582603"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p>
    <w:p w14:paraId="0FB72E90"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sidRPr="000A5B77">
        <w:rPr>
          <w:rFonts w:asciiTheme="minorHAnsi" w:hAnsiTheme="minorHAnsi" w:cstheme="minorHAnsi"/>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14:paraId="01820C41"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751CC718"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b/>
          <w:bCs/>
          <w:u w:val="single"/>
        </w:rPr>
      </w:pPr>
      <w:r w:rsidRPr="000A5B77">
        <w:rPr>
          <w:rFonts w:asciiTheme="minorHAnsi" w:hAnsiTheme="minorHAnsi" w:cstheme="minorHAnsi"/>
          <w:b/>
          <w:bCs/>
          <w:u w:val="single"/>
        </w:rPr>
        <w:t>TERMO DE RESPONSABILIDADE</w:t>
      </w:r>
    </w:p>
    <w:p w14:paraId="6C0EC75F"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Cs/>
        </w:rPr>
      </w:pPr>
    </w:p>
    <w:p w14:paraId="0E038339" w14:textId="59C0A6F2" w:rsidR="002E432B" w:rsidRPr="000A5B77" w:rsidRDefault="00AC14CA" w:rsidP="00B12509">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rPr>
      </w:pPr>
      <w:r>
        <w:rPr>
          <w:rFonts w:asciiTheme="minorHAnsi" w:hAnsiTheme="minorHAnsi" w:cstheme="minorHAnsi"/>
        </w:rPr>
        <w:t xml:space="preserve">1. </w:t>
      </w:r>
      <w:r w:rsidR="002E432B" w:rsidRPr="000A5B77">
        <w:rPr>
          <w:rFonts w:asciiTheme="minorHAnsi" w:hAnsiTheme="minorHAnsi" w:cstheme="minorHAnsi"/>
        </w:rPr>
        <w:t>Eu, ....................................................................... , Matrícula nº ........................., vinculada ao ........................................................................................., integrante da Subcomissão Técnica responsável pelo julgamento técnico do presente processo de Concorrência realizado pelo</w:t>
      </w:r>
      <w:r w:rsidR="007212C2" w:rsidRPr="000A5B77">
        <w:rPr>
          <w:rFonts w:asciiTheme="minorHAnsi" w:hAnsiTheme="minorHAnsi" w:cstheme="minorHAnsi"/>
        </w:rPr>
        <w:t xml:space="preserve"> Conselho de Arquitetura e Urbanismo do Rio Grande do Sul (CAU/RS)</w:t>
      </w:r>
      <w:r w:rsidR="002E432B" w:rsidRPr="000A5B77">
        <w:rPr>
          <w:rFonts w:asciiTheme="minorHAnsi" w:hAnsiTheme="minorHAnsi" w:cstheme="minorHAnsi"/>
        </w:rPr>
        <w:t xml:space="preserve">,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w:t>
      </w:r>
      <w:proofErr w:type="spellStart"/>
      <w:r w:rsidR="002E432B" w:rsidRPr="000A5B77">
        <w:rPr>
          <w:rFonts w:asciiTheme="minorHAnsi" w:hAnsiTheme="minorHAnsi" w:cstheme="minorHAnsi"/>
        </w:rPr>
        <w:t>subquesitos</w:t>
      </w:r>
      <w:proofErr w:type="spellEnd"/>
      <w:r w:rsidR="002E432B" w:rsidRPr="000A5B77">
        <w:rPr>
          <w:rFonts w:asciiTheme="minorHAnsi" w:hAnsiTheme="minorHAnsi" w:cstheme="minorHAnsi"/>
        </w:rPr>
        <w:t xml:space="preserve"> analisados.</w:t>
      </w:r>
    </w:p>
    <w:p w14:paraId="37CDD0FD"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6DD744FC" w14:textId="6D83ACE1" w:rsidR="002E432B" w:rsidRPr="000A5B77" w:rsidRDefault="00AC14CA"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Pr>
          <w:rFonts w:asciiTheme="minorHAnsi" w:hAnsiTheme="minorHAnsi" w:cstheme="minorHAnsi"/>
        </w:rPr>
        <w:t xml:space="preserve">2. </w:t>
      </w:r>
      <w:r w:rsidR="002E432B" w:rsidRPr="000A5B77">
        <w:rPr>
          <w:rFonts w:asciiTheme="minorHAnsi" w:hAnsiTheme="minorHAnsi" w:cstheme="minorHAnsi"/>
        </w:rPr>
        <w:t xml:space="preserve">Comprometo-me, ainda, nos termos da Lei nº 12.813/2013 e da Lei nº 8.666/1993, a: </w:t>
      </w:r>
    </w:p>
    <w:p w14:paraId="767E77E5" w14:textId="713E4FE2"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0A5B77">
        <w:rPr>
          <w:rFonts w:asciiTheme="minorHAnsi" w:hAnsiTheme="minorHAnsi" w:cstheme="minorHAnsi"/>
        </w:rPr>
        <w:t xml:space="preserve">I </w:t>
      </w:r>
      <w:r w:rsidR="00AC14CA">
        <w:rPr>
          <w:rFonts w:asciiTheme="minorHAnsi" w:hAnsiTheme="minorHAnsi" w:cstheme="minorHAnsi"/>
        </w:rPr>
        <w:t>-</w:t>
      </w:r>
      <w:r w:rsidRPr="000A5B77">
        <w:rPr>
          <w:rFonts w:asciiTheme="minorHAnsi" w:hAnsiTheme="minorHAnsi" w:cstheme="minorHAnsi"/>
        </w:rPr>
        <w:t xml:space="preserve"> </w:t>
      </w:r>
      <w:r w:rsidRPr="000A5B77">
        <w:rPr>
          <w:rStyle w:val="apple-converted-space"/>
          <w:rFonts w:asciiTheme="minorHAnsi" w:hAnsiTheme="minorHAnsi" w:cstheme="minorHAnsi"/>
        </w:rPr>
        <w:t xml:space="preserve">NÃO </w:t>
      </w:r>
      <w:r w:rsidRPr="000A5B77">
        <w:rPr>
          <w:rFonts w:asciiTheme="minorHAnsi" w:hAnsiTheme="minorHAnsi" w:cstheme="minorHAnsi"/>
        </w:rPr>
        <w:t xml:space="preserve">divulgar ou fazer uso de informações privilegiadas, em proveito próprio ou de </w:t>
      </w:r>
      <w:proofErr w:type="spellStart"/>
      <w:r w:rsidRPr="000A5B77">
        <w:rPr>
          <w:rFonts w:asciiTheme="minorHAnsi" w:hAnsiTheme="minorHAnsi" w:cstheme="minorHAnsi"/>
        </w:rPr>
        <w:t>terceiro</w:t>
      </w:r>
      <w:proofErr w:type="spellEnd"/>
      <w:r w:rsidRPr="000A5B77">
        <w:rPr>
          <w:rFonts w:asciiTheme="minorHAnsi" w:hAnsiTheme="minorHAnsi" w:cstheme="minorHAnsi"/>
        </w:rPr>
        <w:t xml:space="preserve">, obtida em razão das atividades exercidas nesta Subcomissão Técnica; </w:t>
      </w:r>
    </w:p>
    <w:p w14:paraId="6CCA923C" w14:textId="49BFC130"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II </w:t>
      </w:r>
      <w:r w:rsidR="00AC14CA">
        <w:rPr>
          <w:rFonts w:asciiTheme="minorHAnsi" w:hAnsiTheme="minorHAnsi" w:cstheme="minorHAnsi"/>
        </w:rPr>
        <w:t>-</w:t>
      </w:r>
      <w:r w:rsidRPr="000A5B77">
        <w:rPr>
          <w:rFonts w:asciiTheme="minorHAnsi" w:hAnsiTheme="minorHAnsi" w:cstheme="minorHAnsi"/>
        </w:rPr>
        <w:t xml:space="preserve"> NÃO exercer atividade que implique a prestação de serviços ou a manutenção de relação de negócio com pessoa física ou jurídica que tenha interesse na Concorrência em comento; </w:t>
      </w:r>
    </w:p>
    <w:p w14:paraId="3259065A" w14:textId="64436F7F"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III </w:t>
      </w:r>
      <w:r w:rsidR="00AC14CA">
        <w:rPr>
          <w:rFonts w:asciiTheme="minorHAnsi" w:hAnsiTheme="minorHAnsi" w:cstheme="minorHAnsi"/>
        </w:rPr>
        <w:t>-</w:t>
      </w:r>
      <w:r w:rsidRPr="000A5B77">
        <w:rPr>
          <w:rFonts w:asciiTheme="minorHAnsi" w:hAnsiTheme="minorHAnsi" w:cstheme="minorHAnsi"/>
        </w:rPr>
        <w:t xml:space="preserve"> NÃO exercer, direta ou indiretamente, atividade que em razão da sua natureza seja incompatível com as atribuições da Subcomissão Técnica que agora ocupo para a análise e julgamento das Propostas Técnicas da Concorrência em comento;</w:t>
      </w:r>
    </w:p>
    <w:p w14:paraId="1C557C98" w14:textId="064B52E4"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IV </w:t>
      </w:r>
      <w:r w:rsidR="00AC14CA">
        <w:rPr>
          <w:rFonts w:asciiTheme="minorHAnsi" w:hAnsiTheme="minorHAnsi" w:cstheme="minorHAnsi"/>
        </w:rPr>
        <w:t>-</w:t>
      </w:r>
      <w:r w:rsidRPr="000A5B77">
        <w:rPr>
          <w:rFonts w:asciiTheme="minorHAnsi" w:hAnsiTheme="minorHAnsi" w:cstheme="minorHAnsi"/>
        </w:rPr>
        <w:t xml:space="preserve"> NÃO atuar, ainda que informalmente, como procurador, consultor, assessor ou intermediário de interesses privados, relacionados ao objeto da Concorrência;</w:t>
      </w:r>
    </w:p>
    <w:p w14:paraId="16999B27" w14:textId="29229CA2"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V </w:t>
      </w:r>
      <w:r w:rsidR="00AC14CA">
        <w:rPr>
          <w:rFonts w:asciiTheme="minorHAnsi" w:hAnsiTheme="minorHAnsi" w:cstheme="minorHAnsi"/>
        </w:rPr>
        <w:t>-</w:t>
      </w:r>
      <w:r w:rsidRPr="000A5B77">
        <w:rPr>
          <w:rFonts w:asciiTheme="minorHAnsi" w:hAnsiTheme="minorHAnsi" w:cstheme="minorHAnsi"/>
        </w:rPr>
        <w:t xml:space="preserve">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14:paraId="1DE1E908" w14:textId="349D57ED"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VI </w:t>
      </w:r>
      <w:r w:rsidR="00AC14CA">
        <w:rPr>
          <w:rFonts w:asciiTheme="minorHAnsi" w:hAnsiTheme="minorHAnsi" w:cstheme="minorHAnsi"/>
        </w:rPr>
        <w:t>-</w:t>
      </w:r>
      <w:r w:rsidRPr="000A5B77">
        <w:rPr>
          <w:rFonts w:asciiTheme="minorHAnsi" w:hAnsiTheme="minorHAnsi" w:cstheme="minorHAnsi"/>
        </w:rPr>
        <w:t xml:space="preserve"> NÃO receber presente de quem tenha interesse em minha decisão como membro desta Subcomissão Técnica, fora dos limites e condições estabelecidos em regulamento;</w:t>
      </w:r>
    </w:p>
    <w:p w14:paraId="7EB5A4C7" w14:textId="0A7A6AB1"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VII </w:t>
      </w:r>
      <w:r w:rsidR="00AC14CA">
        <w:rPr>
          <w:rFonts w:asciiTheme="minorHAnsi" w:hAnsiTheme="minorHAnsi" w:cstheme="minorHAnsi"/>
        </w:rPr>
        <w:t>-</w:t>
      </w:r>
      <w:r w:rsidRPr="000A5B77">
        <w:rPr>
          <w:rFonts w:asciiTheme="minorHAnsi" w:hAnsiTheme="minorHAnsi" w:cstheme="minorHAnsi"/>
        </w:rPr>
        <w:t xml:space="preserve"> NÃO prestar serviços, ainda que eventuais, a empresa de comunicação cuja atividade seja contratada pelo ente ao qual estou vinculado, ou responsável pela presente contratação; e</w:t>
      </w:r>
    </w:p>
    <w:p w14:paraId="197F746F" w14:textId="7C1FC8E0" w:rsidR="002E432B" w:rsidRPr="000A5B77" w:rsidRDefault="002E432B" w:rsidP="00B125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jc w:val="both"/>
        <w:rPr>
          <w:rFonts w:asciiTheme="minorHAnsi" w:hAnsiTheme="minorHAnsi" w:cstheme="minorHAnsi"/>
        </w:rPr>
      </w:pPr>
      <w:r w:rsidRPr="000A5B77">
        <w:rPr>
          <w:rFonts w:asciiTheme="minorHAnsi" w:hAnsiTheme="minorHAnsi" w:cstheme="minorHAnsi"/>
        </w:rPr>
        <w:t xml:space="preserve">VIII </w:t>
      </w:r>
      <w:r w:rsidR="00AC14CA">
        <w:rPr>
          <w:rFonts w:asciiTheme="minorHAnsi" w:hAnsiTheme="minorHAnsi" w:cstheme="minorHAnsi"/>
        </w:rPr>
        <w:t>-</w:t>
      </w:r>
      <w:r w:rsidRPr="000A5B77">
        <w:rPr>
          <w:rFonts w:asciiTheme="minorHAnsi" w:hAnsiTheme="minorHAnsi" w:cstheme="minorHAnsi"/>
        </w:rPr>
        <w:t xml:space="preserve"> NÃO participar, direta ou indiretamente, das sessões públicas desta licitação, realizadas pela Comissão Especial ou Permanente de Licitação.</w:t>
      </w:r>
    </w:p>
    <w:p w14:paraId="49A28FD4"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7C74991F"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0A5B77">
        <w:rPr>
          <w:rFonts w:asciiTheme="minorHAnsi" w:hAnsiTheme="minorHAnsi" w:cstheme="minorHAnsi"/>
        </w:rPr>
        <w:t>Data: _____ de ______________de _______.</w:t>
      </w:r>
    </w:p>
    <w:p w14:paraId="202323B0"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p>
    <w:p w14:paraId="7F1CE04A"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0A5B77">
        <w:rPr>
          <w:rFonts w:asciiTheme="minorHAnsi" w:hAnsiTheme="minorHAnsi" w:cstheme="minorHAnsi"/>
        </w:rPr>
        <w:t>______________________________________</w:t>
      </w:r>
    </w:p>
    <w:p w14:paraId="11D5706B" w14:textId="77777777" w:rsidR="002E432B" w:rsidRPr="000A5B77" w:rsidRDefault="002E432B" w:rsidP="00B12509">
      <w:pPr>
        <w:pBdr>
          <w:top w:val="single" w:sz="4" w:space="1" w:color="auto"/>
          <w:left w:val="single" w:sz="4" w:space="4" w:color="auto"/>
          <w:bottom w:val="single" w:sz="4" w:space="1" w:color="auto"/>
          <w:right w:val="single" w:sz="4" w:space="4" w:color="auto"/>
        </w:pBdr>
        <w:spacing w:after="120" w:line="276" w:lineRule="auto"/>
        <w:jc w:val="center"/>
        <w:rPr>
          <w:rFonts w:asciiTheme="minorHAnsi" w:hAnsiTheme="minorHAnsi" w:cstheme="minorHAnsi"/>
        </w:rPr>
      </w:pPr>
      <w:r w:rsidRPr="000A5B77">
        <w:rPr>
          <w:rFonts w:asciiTheme="minorHAnsi" w:hAnsiTheme="minorHAnsi" w:cstheme="minorHAnsi"/>
        </w:rPr>
        <w:t>Assinatura</w:t>
      </w:r>
    </w:p>
    <w:p w14:paraId="44468453" w14:textId="77777777" w:rsidR="002E432B" w:rsidRDefault="002E432B" w:rsidP="00B12509">
      <w:pPr>
        <w:spacing w:after="120" w:line="276" w:lineRule="auto"/>
        <w:jc w:val="both"/>
        <w:rPr>
          <w:rFonts w:asciiTheme="minorHAnsi" w:hAnsiTheme="minorHAnsi" w:cstheme="minorHAnsi"/>
        </w:rPr>
      </w:pPr>
    </w:p>
    <w:p w14:paraId="604F3A9E" w14:textId="022A2BD2" w:rsidR="002E432B" w:rsidRPr="000A5B77"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20.4.1.1. </w:t>
      </w:r>
      <w:r w:rsidR="002E432B" w:rsidRPr="000A5B77">
        <w:rPr>
          <w:rFonts w:asciiTheme="minorHAnsi" w:hAnsiTheme="minorHAnsi" w:cstheme="minorHAnsi"/>
        </w:rPr>
        <w:t>Os membros da Comissão Especial de Licitação e da Subcomissão Técnica serão responsabilizados, na forma da lei, por eventuais ações ou omissões que prejudiquem o curso do processo licitatório, nos termos do capítulo IV da Lei nº 8.666/1993, no que couber.</w:t>
      </w:r>
    </w:p>
    <w:p w14:paraId="5A88B0C3" w14:textId="77777777" w:rsidR="002E432B" w:rsidRPr="000A5B77" w:rsidRDefault="002E432B" w:rsidP="00B12509">
      <w:pPr>
        <w:spacing w:after="120" w:line="276" w:lineRule="auto"/>
        <w:jc w:val="both"/>
        <w:rPr>
          <w:rFonts w:asciiTheme="minorHAnsi" w:hAnsiTheme="minorHAnsi" w:cstheme="minorHAnsi"/>
        </w:rPr>
      </w:pPr>
    </w:p>
    <w:p w14:paraId="48F22239" w14:textId="7F6F01E3" w:rsidR="002E432B" w:rsidRPr="00AC14CA" w:rsidRDefault="00AC14CA" w:rsidP="00AC14CA">
      <w:pPr>
        <w:spacing w:after="120" w:line="276" w:lineRule="auto"/>
        <w:outlineLvl w:val="0"/>
        <w:rPr>
          <w:rFonts w:asciiTheme="minorHAnsi" w:hAnsiTheme="minorHAnsi" w:cstheme="minorHAnsi"/>
          <w:b/>
        </w:rPr>
      </w:pPr>
      <w:bookmarkStart w:id="41" w:name="_Toc5971275"/>
      <w:bookmarkStart w:id="42" w:name="_Toc7447749"/>
      <w:r>
        <w:rPr>
          <w:rFonts w:asciiTheme="minorHAnsi" w:hAnsiTheme="minorHAnsi" w:cstheme="minorHAnsi"/>
          <w:b/>
        </w:rPr>
        <w:t xml:space="preserve">21. </w:t>
      </w:r>
      <w:r w:rsidR="002E432B" w:rsidRPr="00AC14CA">
        <w:rPr>
          <w:rFonts w:asciiTheme="minorHAnsi" w:hAnsiTheme="minorHAnsi" w:cstheme="minorHAnsi"/>
          <w:b/>
        </w:rPr>
        <w:t>DIVULGAÇÃO DOS ATOS LICITATÓRIOS</w:t>
      </w:r>
      <w:bookmarkEnd w:id="41"/>
      <w:bookmarkEnd w:id="42"/>
    </w:p>
    <w:p w14:paraId="0C17C871" w14:textId="639D588C" w:rsidR="002E432B" w:rsidRPr="00AC14CA" w:rsidRDefault="00AC14CA" w:rsidP="00AC14CA">
      <w:pPr>
        <w:spacing w:after="120" w:line="276" w:lineRule="auto"/>
        <w:jc w:val="both"/>
        <w:rPr>
          <w:rFonts w:asciiTheme="minorHAnsi" w:hAnsiTheme="minorHAnsi" w:cstheme="minorHAnsi"/>
        </w:rPr>
      </w:pPr>
      <w:r>
        <w:rPr>
          <w:rFonts w:asciiTheme="minorHAnsi" w:hAnsiTheme="minorHAnsi" w:cstheme="minorHAnsi"/>
        </w:rPr>
        <w:t xml:space="preserve">21.1. </w:t>
      </w:r>
      <w:r w:rsidR="002E432B" w:rsidRPr="00AC14CA">
        <w:rPr>
          <w:rFonts w:asciiTheme="minorHAnsi" w:hAnsiTheme="minorHAnsi" w:cstheme="minorHAnsi"/>
        </w:rPr>
        <w:t>A juízo da Comissão Especial de Licitação, todas</w:t>
      </w:r>
      <w:r w:rsidR="005B3FC8">
        <w:rPr>
          <w:rFonts w:asciiTheme="minorHAnsi" w:hAnsiTheme="minorHAnsi" w:cstheme="minorHAnsi"/>
        </w:rPr>
        <w:t xml:space="preserve"> as decisões referentes a esta C</w:t>
      </w:r>
      <w:r w:rsidR="002E432B" w:rsidRPr="00AC14CA">
        <w:rPr>
          <w:rFonts w:asciiTheme="minorHAnsi" w:hAnsiTheme="minorHAnsi" w:cstheme="minorHAnsi"/>
        </w:rPr>
        <w:t>oncorrência poderão ser divulgadas conforme a seguir, ressalvadas aquelas cuja publicação no Diário Oficial da União é obrigatória:</w:t>
      </w:r>
    </w:p>
    <w:p w14:paraId="07714177" w14:textId="2B8E269D" w:rsidR="002E432B" w:rsidRDefault="00AC14CA" w:rsidP="00AC14CA">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a) </w:t>
      </w:r>
      <w:r w:rsidR="002E432B" w:rsidRPr="00AC14CA">
        <w:rPr>
          <w:rFonts w:asciiTheme="minorHAnsi" w:hAnsiTheme="minorHAnsi" w:cstheme="minorHAnsi"/>
          <w:lang w:val="pt-PT"/>
        </w:rPr>
        <w:t>nas sessões de recebimento e abertura de invólucros;</w:t>
      </w:r>
    </w:p>
    <w:p w14:paraId="1EE91E5E" w14:textId="0F25E7CD" w:rsidR="002E432B" w:rsidRPr="000A5B77" w:rsidRDefault="00AC14CA" w:rsidP="00AC14CA">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b) </w:t>
      </w:r>
      <w:r w:rsidR="002E432B" w:rsidRPr="000A5B77">
        <w:rPr>
          <w:rFonts w:asciiTheme="minorHAnsi" w:hAnsiTheme="minorHAnsi" w:cstheme="minorHAnsi"/>
          <w:lang w:val="pt-PT"/>
        </w:rPr>
        <w:t>por qualquer outro meio que permita a comprovação inequívoca do recebimento da comunicação pelas licitantes.</w:t>
      </w:r>
    </w:p>
    <w:p w14:paraId="703EAF19" w14:textId="77777777" w:rsidR="002E432B" w:rsidRPr="000A5B77" w:rsidRDefault="002E432B" w:rsidP="00B12509">
      <w:pPr>
        <w:spacing w:after="120" w:line="276" w:lineRule="auto"/>
        <w:jc w:val="both"/>
        <w:rPr>
          <w:rFonts w:asciiTheme="minorHAnsi" w:hAnsiTheme="minorHAnsi" w:cstheme="minorHAnsi"/>
        </w:rPr>
      </w:pPr>
    </w:p>
    <w:p w14:paraId="2FD03FB4" w14:textId="3D467BCA" w:rsidR="002E432B" w:rsidRPr="00AC14CA" w:rsidRDefault="00AC14CA" w:rsidP="00AC14CA">
      <w:pPr>
        <w:spacing w:after="120" w:line="276" w:lineRule="auto"/>
        <w:jc w:val="both"/>
        <w:outlineLvl w:val="0"/>
        <w:rPr>
          <w:rFonts w:asciiTheme="minorHAnsi" w:hAnsiTheme="minorHAnsi" w:cstheme="minorHAnsi"/>
          <w:b/>
        </w:rPr>
      </w:pPr>
      <w:bookmarkStart w:id="43" w:name="_Toc5971276"/>
      <w:bookmarkStart w:id="44" w:name="_Toc7447750"/>
      <w:r>
        <w:rPr>
          <w:rFonts w:asciiTheme="minorHAnsi" w:hAnsiTheme="minorHAnsi" w:cstheme="minorHAnsi"/>
          <w:b/>
        </w:rPr>
        <w:t xml:space="preserve">22. </w:t>
      </w:r>
      <w:r w:rsidR="002E432B" w:rsidRPr="00AC14CA">
        <w:rPr>
          <w:rFonts w:asciiTheme="minorHAnsi" w:hAnsiTheme="minorHAnsi" w:cstheme="minorHAnsi"/>
          <w:b/>
        </w:rPr>
        <w:t>RECURSOS ADMINISTRATIVOS</w:t>
      </w:r>
      <w:bookmarkEnd w:id="43"/>
      <w:bookmarkEnd w:id="44"/>
    </w:p>
    <w:p w14:paraId="6328AC56" w14:textId="056E7510"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22.1. </w:t>
      </w:r>
      <w:r w:rsidR="002E432B" w:rsidRPr="0096708C">
        <w:rPr>
          <w:rFonts w:asciiTheme="minorHAnsi" w:hAnsiTheme="minorHAnsi" w:cstheme="minorHAnsi"/>
        </w:rPr>
        <w:t xml:space="preserve">Eventuais recursos referentes a presente </w:t>
      </w:r>
      <w:r w:rsidR="005B3FC8">
        <w:rPr>
          <w:rFonts w:asciiTheme="minorHAnsi" w:hAnsiTheme="minorHAnsi" w:cstheme="minorHAnsi"/>
        </w:rPr>
        <w:t>C</w:t>
      </w:r>
      <w:r w:rsidR="002E432B" w:rsidRPr="0096708C">
        <w:rPr>
          <w:rFonts w:asciiTheme="minorHAnsi" w:hAnsiTheme="minorHAnsi" w:cstheme="minorHAnsi"/>
        </w:rPr>
        <w:t>oncorrência deverão ser interpostos no prazo máximo de 05 (cinco) dias úteis a contar da intimação do ato ou da lavratura da ata, em petição escrita dirigida à autoridade competente do ANUNCIANTE, por intermédio da Comissão Especial</w:t>
      </w:r>
      <w:r w:rsidR="007212C2" w:rsidRPr="0096708C">
        <w:rPr>
          <w:rFonts w:asciiTheme="minorHAnsi" w:hAnsiTheme="minorHAnsi" w:cstheme="minorHAnsi"/>
        </w:rPr>
        <w:t xml:space="preserve"> de Licitação, protocolizada na Unidade de Protocolo, situada na Rua Dona Laura nº 320, 14º andar, bairro Rio Branco, em Porto Alegre/RS, CEP 90.430-090</w:t>
      </w:r>
      <w:r w:rsidR="002E432B" w:rsidRPr="0096708C">
        <w:rPr>
          <w:rFonts w:asciiTheme="minorHAnsi" w:hAnsiTheme="minorHAnsi" w:cstheme="minorHAnsi"/>
        </w:rPr>
        <w:t xml:space="preserve">, de segunda a sexta-feira, no horário de </w:t>
      </w:r>
      <w:r w:rsidR="007212C2" w:rsidRPr="0096708C">
        <w:rPr>
          <w:rFonts w:asciiTheme="minorHAnsi" w:hAnsiTheme="minorHAnsi" w:cstheme="minorHAnsi"/>
        </w:rPr>
        <w:t>08h30min às 17h30min</w:t>
      </w:r>
      <w:r w:rsidR="002E432B" w:rsidRPr="0096708C">
        <w:rPr>
          <w:rFonts w:asciiTheme="minorHAnsi" w:hAnsiTheme="minorHAnsi" w:cstheme="minorHAnsi"/>
        </w:rPr>
        <w:t>.</w:t>
      </w:r>
    </w:p>
    <w:p w14:paraId="25FBA34B" w14:textId="77777777" w:rsidR="0096708C" w:rsidRDefault="0096708C" w:rsidP="0096708C">
      <w:pPr>
        <w:spacing w:after="120" w:line="276" w:lineRule="auto"/>
        <w:jc w:val="both"/>
        <w:rPr>
          <w:rFonts w:asciiTheme="minorHAnsi" w:hAnsiTheme="minorHAnsi" w:cstheme="minorHAnsi"/>
        </w:rPr>
      </w:pPr>
    </w:p>
    <w:p w14:paraId="2A68582E" w14:textId="17CD2B17"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22.2. </w:t>
      </w:r>
      <w:r w:rsidR="002E432B" w:rsidRPr="000A5B77">
        <w:rPr>
          <w:rFonts w:asciiTheme="minorHAnsi" w:hAnsiTheme="minorHAnsi" w:cstheme="minorHAnsi"/>
        </w:rPr>
        <w:t>Interposto o recurso, o fato será comunicado às demais licitantes, que poderão impugná-lo no prazo máximo de 05 (cinco) dias úteis.</w:t>
      </w:r>
    </w:p>
    <w:p w14:paraId="34FAC4D5" w14:textId="77777777" w:rsidR="0096708C" w:rsidRDefault="0096708C" w:rsidP="0096708C">
      <w:pPr>
        <w:spacing w:after="120" w:line="276" w:lineRule="auto"/>
        <w:jc w:val="both"/>
        <w:rPr>
          <w:rFonts w:asciiTheme="minorHAnsi" w:hAnsiTheme="minorHAnsi" w:cstheme="minorHAnsi"/>
        </w:rPr>
      </w:pPr>
    </w:p>
    <w:p w14:paraId="000B96A2" w14:textId="00687BC4"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22.3. </w:t>
      </w:r>
      <w:proofErr w:type="gramStart"/>
      <w:r w:rsidR="002E432B" w:rsidRPr="000A5B77">
        <w:rPr>
          <w:rFonts w:asciiTheme="minorHAnsi" w:hAnsiTheme="minorHAnsi" w:cstheme="minorHAnsi"/>
        </w:rPr>
        <w:t>Recebida(</w:t>
      </w:r>
      <w:proofErr w:type="gramEnd"/>
      <w:r w:rsidR="002E432B" w:rsidRPr="000A5B77">
        <w:rPr>
          <w:rFonts w:asciiTheme="minorHAnsi" w:hAnsiTheme="minorHAnsi" w:cstheme="minorHAnsi"/>
        </w:rPr>
        <w:t>s) a(s) impugnação(</w:t>
      </w:r>
      <w:proofErr w:type="spellStart"/>
      <w:r w:rsidR="002E432B" w:rsidRPr="000A5B77">
        <w:rPr>
          <w:rFonts w:asciiTheme="minorHAnsi" w:hAnsiTheme="minorHAnsi" w:cstheme="minorHAnsi"/>
        </w:rPr>
        <w:t>ões</w:t>
      </w:r>
      <w:proofErr w:type="spellEnd"/>
      <w:r w:rsidR="002E432B" w:rsidRPr="000A5B77">
        <w:rPr>
          <w:rFonts w:asciiTheme="minorHAnsi" w:hAnsiTheme="minorHAnsi" w:cstheme="minorHAnsi"/>
        </w:rPr>
        <w:t>), ou esgotado o prazo para tanto, a Comissão Especial de Licitação poderá reconsiderar a sua decisão, no prazo de 5 (cinco) dias úteis, ou, no mesmo prazo, submeter o recurso, devidamente instruído, e respectiva(s) impugnação(</w:t>
      </w:r>
      <w:proofErr w:type="spellStart"/>
      <w:r w:rsidR="002E432B" w:rsidRPr="000A5B77">
        <w:rPr>
          <w:rFonts w:asciiTheme="minorHAnsi" w:hAnsiTheme="minorHAnsi" w:cstheme="minorHAnsi"/>
        </w:rPr>
        <w:t>ões</w:t>
      </w:r>
      <w:proofErr w:type="spellEnd"/>
      <w:r w:rsidR="002E432B" w:rsidRPr="000A5B77">
        <w:rPr>
          <w:rFonts w:asciiTheme="minorHAnsi" w:hAnsiTheme="minorHAnsi" w:cstheme="minorHAnsi"/>
        </w:rPr>
        <w:t>) à autoridade competente do ANUNCIANTE, que decidirá em 05 (cinco) dias úteis contados de seu recebimento.</w:t>
      </w:r>
    </w:p>
    <w:p w14:paraId="4360B398" w14:textId="77777777" w:rsidR="0096708C" w:rsidRDefault="0096708C" w:rsidP="0096708C">
      <w:pPr>
        <w:spacing w:after="120" w:line="276" w:lineRule="auto"/>
        <w:jc w:val="both"/>
        <w:rPr>
          <w:rFonts w:asciiTheme="minorHAnsi" w:hAnsiTheme="minorHAnsi" w:cstheme="minorHAnsi"/>
        </w:rPr>
      </w:pPr>
    </w:p>
    <w:p w14:paraId="579E87FC" w14:textId="1EE7F520"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22.4. </w:t>
      </w:r>
      <w:r w:rsidR="002E432B" w:rsidRPr="000A5B77">
        <w:rPr>
          <w:rFonts w:asciiTheme="minorHAnsi" w:hAnsiTheme="minorHAnsi" w:cstheme="minorHAnsi"/>
        </w:rPr>
        <w:t>Não será conhecido o recurso interposto fora do prazo legal ou subscrito por representante não habilitado legalmente ou não identificado no processo como representante da licitante.</w:t>
      </w:r>
    </w:p>
    <w:p w14:paraId="43B39142" w14:textId="77777777" w:rsidR="0096708C" w:rsidRDefault="0096708C" w:rsidP="0096708C">
      <w:pPr>
        <w:spacing w:after="120" w:line="276" w:lineRule="auto"/>
        <w:jc w:val="both"/>
        <w:rPr>
          <w:rFonts w:asciiTheme="minorHAnsi" w:hAnsiTheme="minorHAnsi" w:cstheme="minorHAnsi"/>
        </w:rPr>
      </w:pPr>
    </w:p>
    <w:p w14:paraId="77D3C528" w14:textId="4A3C4558"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22.5. </w:t>
      </w:r>
      <w:r w:rsidR="002E432B" w:rsidRPr="000A5B77">
        <w:rPr>
          <w:rFonts w:asciiTheme="minorHAnsi" w:hAnsiTheme="minorHAnsi" w:cstheme="minorHAnsi"/>
        </w:rPr>
        <w:t>Será franqueada aos interessados, desde a data do início do prazo para interposição de recursos até o seu té</w:t>
      </w:r>
      <w:r w:rsidR="005B3FC8">
        <w:rPr>
          <w:rFonts w:asciiTheme="minorHAnsi" w:hAnsiTheme="minorHAnsi" w:cstheme="minorHAnsi"/>
        </w:rPr>
        <w:t>rmino, vista ao processo desta C</w:t>
      </w:r>
      <w:r w:rsidR="002E432B" w:rsidRPr="000A5B77">
        <w:rPr>
          <w:rFonts w:asciiTheme="minorHAnsi" w:hAnsiTheme="minorHAnsi" w:cstheme="minorHAnsi"/>
        </w:rPr>
        <w:t xml:space="preserve">oncorrência, em local e horário a </w:t>
      </w:r>
      <w:proofErr w:type="spellStart"/>
      <w:r w:rsidR="002E432B" w:rsidRPr="000A5B77">
        <w:rPr>
          <w:rFonts w:asciiTheme="minorHAnsi" w:hAnsiTheme="minorHAnsi" w:cstheme="minorHAnsi"/>
        </w:rPr>
        <w:t>serem</w:t>
      </w:r>
      <w:proofErr w:type="spellEnd"/>
      <w:r w:rsidR="002E432B" w:rsidRPr="000A5B77">
        <w:rPr>
          <w:rFonts w:asciiTheme="minorHAnsi" w:hAnsiTheme="minorHAnsi" w:cstheme="minorHAnsi"/>
        </w:rPr>
        <w:t xml:space="preserve"> indicados pela Comissão Especial de Licitação.</w:t>
      </w:r>
    </w:p>
    <w:p w14:paraId="0C8B016E" w14:textId="77777777" w:rsidR="0096708C" w:rsidRDefault="0096708C" w:rsidP="0096708C">
      <w:pPr>
        <w:spacing w:after="120" w:line="276" w:lineRule="auto"/>
        <w:jc w:val="both"/>
        <w:rPr>
          <w:rFonts w:asciiTheme="minorHAnsi" w:hAnsiTheme="minorHAnsi" w:cstheme="minorHAnsi"/>
        </w:rPr>
      </w:pPr>
    </w:p>
    <w:p w14:paraId="123F8B9E" w14:textId="283764EE" w:rsidR="002E432B" w:rsidRPr="000A5B77"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22.6. </w:t>
      </w:r>
      <w:r w:rsidR="002E432B" w:rsidRPr="000A5B77">
        <w:rPr>
          <w:rFonts w:asciiTheme="minorHAnsi" w:hAnsiTheme="minorHAnsi" w:cstheme="minorHAnsi"/>
          <w:lang w:val="pt-PT"/>
        </w:rPr>
        <w:t xml:space="preserve">Os recursos das decisões referentes à habilitação ou inabilitação de licitante e ao julgamento das Propostas Técnica e de Preços terão efeito suspensivo, podendo a Comissão </w:t>
      </w:r>
      <w:r w:rsidR="002E432B" w:rsidRPr="000A5B77">
        <w:rPr>
          <w:rFonts w:asciiTheme="minorHAnsi" w:hAnsiTheme="minorHAnsi" w:cstheme="minorHAnsi"/>
        </w:rPr>
        <w:t>Especial</w:t>
      </w:r>
      <w:r w:rsidR="002E432B" w:rsidRPr="000A5B77">
        <w:rPr>
          <w:rFonts w:asciiTheme="minorHAnsi" w:hAnsiTheme="minorHAnsi" w:cstheme="minorHAnsi"/>
          <w:lang w:val="pt-PT"/>
        </w:rPr>
        <w:t xml:space="preserve"> de Licitação, motivadamente e se houver interesse para o ANUNCIANTE, atribuir efeito suspensivo aos recursos interpostos contra outras decisões.</w:t>
      </w:r>
    </w:p>
    <w:p w14:paraId="2ADBD815" w14:textId="77777777" w:rsidR="002E432B" w:rsidRPr="000A5B77" w:rsidRDefault="002E432B" w:rsidP="00B12509">
      <w:pPr>
        <w:spacing w:after="120" w:line="276" w:lineRule="auto"/>
        <w:jc w:val="both"/>
        <w:rPr>
          <w:rFonts w:asciiTheme="minorHAnsi" w:hAnsiTheme="minorHAnsi" w:cstheme="minorHAnsi"/>
        </w:rPr>
      </w:pPr>
    </w:p>
    <w:p w14:paraId="4EFD737F" w14:textId="6274AEF7" w:rsidR="002E432B" w:rsidRPr="0096708C" w:rsidRDefault="0096708C" w:rsidP="0096708C">
      <w:pPr>
        <w:spacing w:after="120" w:line="276" w:lineRule="auto"/>
        <w:jc w:val="both"/>
        <w:outlineLvl w:val="0"/>
        <w:rPr>
          <w:rFonts w:asciiTheme="minorHAnsi" w:hAnsiTheme="minorHAnsi" w:cstheme="minorHAnsi"/>
          <w:b/>
        </w:rPr>
      </w:pPr>
      <w:bookmarkStart w:id="45" w:name="_Toc5971277"/>
      <w:bookmarkStart w:id="46" w:name="_Toc7447751"/>
      <w:r>
        <w:rPr>
          <w:rFonts w:asciiTheme="minorHAnsi" w:hAnsiTheme="minorHAnsi" w:cstheme="minorHAnsi"/>
          <w:b/>
        </w:rPr>
        <w:t xml:space="preserve">23. </w:t>
      </w:r>
      <w:r w:rsidR="002E432B" w:rsidRPr="0096708C">
        <w:rPr>
          <w:rFonts w:asciiTheme="minorHAnsi" w:hAnsiTheme="minorHAnsi" w:cstheme="minorHAnsi"/>
          <w:b/>
        </w:rPr>
        <w:t>PROCEDIMENTOS LICITATÓRIOS</w:t>
      </w:r>
      <w:bookmarkEnd w:id="45"/>
      <w:bookmarkEnd w:id="46"/>
    </w:p>
    <w:p w14:paraId="6C44AF1E" w14:textId="1F9373A9"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23.1. </w:t>
      </w:r>
      <w:r w:rsidR="002E432B" w:rsidRPr="0096708C">
        <w:rPr>
          <w:rFonts w:asciiTheme="minorHAnsi" w:hAnsiTheme="minorHAnsi" w:cstheme="minorHAnsi"/>
          <w:lang w:val="pt-PT"/>
        </w:rPr>
        <w:t xml:space="preserve">Serão realizadas sessões públicas, observados os procedimentos previstos neste Edital e na legislação, das quais serão lavradas atas circunstanciadas dos atos e fatos dignos de registro, assinadas pelos membros da Comissão </w:t>
      </w:r>
      <w:r w:rsidR="002E432B" w:rsidRPr="0096708C">
        <w:rPr>
          <w:rFonts w:asciiTheme="minorHAnsi" w:hAnsiTheme="minorHAnsi" w:cstheme="minorHAnsi"/>
        </w:rPr>
        <w:t>Especial</w:t>
      </w:r>
      <w:r w:rsidR="002E432B" w:rsidRPr="0096708C">
        <w:rPr>
          <w:rFonts w:asciiTheme="minorHAnsi" w:hAnsiTheme="minorHAnsi" w:cstheme="minorHAnsi"/>
          <w:lang w:val="pt-PT"/>
        </w:rPr>
        <w:t xml:space="preserve"> de Licitação e pelos representantes das licitantes presentes.</w:t>
      </w:r>
    </w:p>
    <w:p w14:paraId="7A128303" w14:textId="77777777" w:rsidR="0096708C" w:rsidRDefault="0096708C" w:rsidP="0096708C">
      <w:pPr>
        <w:spacing w:after="120" w:line="276" w:lineRule="auto"/>
        <w:jc w:val="both"/>
        <w:rPr>
          <w:rFonts w:asciiTheme="minorHAnsi" w:hAnsiTheme="minorHAnsi" w:cstheme="minorHAnsi"/>
          <w:lang w:val="pt-PT"/>
        </w:rPr>
      </w:pPr>
    </w:p>
    <w:p w14:paraId="21FF05E4" w14:textId="3DB6649B"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23.1.1. </w:t>
      </w:r>
      <w:r w:rsidR="002E432B" w:rsidRPr="000A5B77">
        <w:rPr>
          <w:rFonts w:asciiTheme="minorHAnsi" w:hAnsiTheme="minorHAnsi" w:cstheme="minorHAnsi"/>
          <w:lang w:val="pt-PT"/>
        </w:rPr>
        <w:t>A participação de representante de qualquer licitante dar-se-á mediante a prévia entrega de documento hábil, conforme estabelecido no subitem 8.1</w:t>
      </w:r>
      <w:r w:rsidR="002E432B" w:rsidRPr="000A5B77">
        <w:rPr>
          <w:rFonts w:asciiTheme="minorHAnsi" w:hAnsiTheme="minorHAnsi" w:cstheme="minorHAnsi"/>
        </w:rPr>
        <w:t xml:space="preserve"> deste Edital</w:t>
      </w:r>
      <w:r w:rsidR="002E432B" w:rsidRPr="000A5B77">
        <w:rPr>
          <w:rFonts w:asciiTheme="minorHAnsi" w:hAnsiTheme="minorHAnsi" w:cstheme="minorHAnsi"/>
          <w:lang w:val="pt-PT"/>
        </w:rPr>
        <w:t>.</w:t>
      </w:r>
    </w:p>
    <w:p w14:paraId="193E70B1" w14:textId="77777777" w:rsidR="0096708C" w:rsidRDefault="0096708C" w:rsidP="0096708C">
      <w:pPr>
        <w:spacing w:after="120" w:line="276" w:lineRule="auto"/>
        <w:jc w:val="both"/>
        <w:rPr>
          <w:rFonts w:asciiTheme="minorHAnsi" w:hAnsiTheme="minorHAnsi" w:cstheme="minorHAnsi"/>
          <w:lang w:val="pt-PT"/>
        </w:rPr>
      </w:pPr>
    </w:p>
    <w:p w14:paraId="4F91B632" w14:textId="2D10AB76"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23.1.2. </w:t>
      </w:r>
      <w:r w:rsidR="002E432B" w:rsidRPr="000A5B77">
        <w:rPr>
          <w:rFonts w:asciiTheme="minorHAnsi" w:hAnsiTheme="minorHAnsi" w:cstheme="minorHAnsi"/>
          <w:lang w:val="pt-PT"/>
        </w:rPr>
        <w:t>Os representantes das licitantes presentes poderão nomear comissão constituída de alguns entre eles para, em seu nome, tomar conhecimento e rubricar as Propostas e Documentos de Habilitação nas sessões públicas.</w:t>
      </w:r>
    </w:p>
    <w:p w14:paraId="738E87C9" w14:textId="77777777" w:rsidR="0096708C" w:rsidRDefault="0096708C" w:rsidP="0096708C">
      <w:pPr>
        <w:spacing w:after="120" w:line="276" w:lineRule="auto"/>
        <w:jc w:val="both"/>
        <w:rPr>
          <w:rFonts w:asciiTheme="minorHAnsi" w:hAnsiTheme="minorHAnsi" w:cstheme="minorHAnsi"/>
          <w:lang w:val="pt-PT"/>
        </w:rPr>
      </w:pPr>
    </w:p>
    <w:p w14:paraId="2407891D" w14:textId="442D73C2"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23.1.3. </w:t>
      </w:r>
      <w:r w:rsidR="002E432B" w:rsidRPr="000A5B77">
        <w:rPr>
          <w:rFonts w:asciiTheme="minorHAnsi" w:hAnsiTheme="minorHAnsi" w:cstheme="minorHAnsi"/>
        </w:rPr>
        <w:t>Os integrantes da Subcomissão Técnica não poderão participar da sessão de recebimento dos invólucros com as Propostas Técnicas e de Preços.</w:t>
      </w:r>
    </w:p>
    <w:p w14:paraId="1EBEA947" w14:textId="77777777" w:rsidR="0096708C" w:rsidRDefault="0096708C" w:rsidP="0096708C">
      <w:pPr>
        <w:spacing w:after="120" w:line="276" w:lineRule="auto"/>
        <w:jc w:val="both"/>
        <w:rPr>
          <w:rFonts w:asciiTheme="minorHAnsi" w:hAnsiTheme="minorHAnsi" w:cstheme="minorHAnsi"/>
        </w:rPr>
      </w:pPr>
    </w:p>
    <w:p w14:paraId="5023D50E" w14:textId="49CF0903" w:rsidR="002E432B" w:rsidRDefault="0096708C" w:rsidP="0096708C">
      <w:pPr>
        <w:spacing w:after="120" w:line="276" w:lineRule="auto"/>
        <w:jc w:val="both"/>
        <w:rPr>
          <w:rFonts w:asciiTheme="minorHAnsi" w:hAnsiTheme="minorHAnsi" w:cstheme="minorHAnsi"/>
          <w:bCs/>
        </w:rPr>
      </w:pPr>
      <w:r>
        <w:rPr>
          <w:rFonts w:asciiTheme="minorHAnsi" w:hAnsiTheme="minorHAnsi" w:cstheme="minorHAnsi"/>
        </w:rPr>
        <w:t xml:space="preserve">23.1.4. </w:t>
      </w:r>
      <w:r w:rsidR="002E432B" w:rsidRPr="000A5B77">
        <w:rPr>
          <w:rFonts w:asciiTheme="minorHAnsi" w:hAnsiTheme="minorHAnsi" w:cstheme="minorHAnsi"/>
          <w:bCs/>
        </w:rPr>
        <w:t>O julgamento final das Propostas Técnicas e de Preços e a análise dos Documentos de Habilitação das licitantes classificadas nesse julgamento serão efetuados exclusivamente com base nos critérios especificados no presente Edital.</w:t>
      </w:r>
    </w:p>
    <w:p w14:paraId="26998F62" w14:textId="77777777" w:rsidR="0096708C" w:rsidRDefault="0096708C" w:rsidP="0096708C">
      <w:pPr>
        <w:spacing w:after="120" w:line="276" w:lineRule="auto"/>
        <w:jc w:val="both"/>
        <w:rPr>
          <w:rFonts w:asciiTheme="minorHAnsi" w:hAnsiTheme="minorHAnsi" w:cstheme="minorHAnsi"/>
          <w:bCs/>
        </w:rPr>
      </w:pPr>
    </w:p>
    <w:p w14:paraId="09B16AC8" w14:textId="1662300B" w:rsidR="002E432B" w:rsidRDefault="0096708C" w:rsidP="0096708C">
      <w:pPr>
        <w:spacing w:after="120" w:line="276" w:lineRule="auto"/>
        <w:jc w:val="both"/>
        <w:rPr>
          <w:rFonts w:asciiTheme="minorHAnsi" w:hAnsiTheme="minorHAnsi" w:cstheme="minorHAnsi"/>
        </w:rPr>
      </w:pPr>
      <w:r>
        <w:rPr>
          <w:rFonts w:asciiTheme="minorHAnsi" w:hAnsiTheme="minorHAnsi" w:cstheme="minorHAnsi"/>
          <w:bCs/>
        </w:rPr>
        <w:t xml:space="preserve">23.1.5. </w:t>
      </w:r>
      <w:r w:rsidR="002E432B" w:rsidRPr="000A5B77">
        <w:rPr>
          <w:rFonts w:asciiTheme="minorHAnsi" w:hAnsiTheme="minorHAnsi" w:cstheme="minorHAnsi"/>
        </w:rPr>
        <w:t>Antes do av</w:t>
      </w:r>
      <w:r w:rsidR="005B3FC8">
        <w:rPr>
          <w:rFonts w:asciiTheme="minorHAnsi" w:hAnsiTheme="minorHAnsi" w:cstheme="minorHAnsi"/>
        </w:rPr>
        <w:t>iso oficial do resultado desta C</w:t>
      </w:r>
      <w:r w:rsidR="002E432B" w:rsidRPr="000A5B77">
        <w:rPr>
          <w:rFonts w:asciiTheme="minorHAnsi" w:hAnsiTheme="minorHAnsi" w:cstheme="minorHAnsi"/>
        </w:rPr>
        <w:t>oncorrência, não serão fornecidas, a quem quer que seja, quaisquer informações referentes à análise, avaliação ou comparação entre as Propostas Técnica e de Preços ou à adjudicação do objeto da licitação à vencedora, cabendo a assinatura do Termo de Responsabilidade tanto pela Comissão Especial de Licitação quanto pela Subcomissão Técnica, observado os modelos dispostos no subitem 20.4.1.</w:t>
      </w:r>
    </w:p>
    <w:p w14:paraId="5A947370" w14:textId="77777777" w:rsidR="0096708C" w:rsidRDefault="0096708C" w:rsidP="0096708C">
      <w:pPr>
        <w:spacing w:after="120" w:line="276" w:lineRule="auto"/>
        <w:jc w:val="both"/>
        <w:rPr>
          <w:rFonts w:asciiTheme="minorHAnsi" w:hAnsiTheme="minorHAnsi" w:cstheme="minorHAnsi"/>
        </w:rPr>
      </w:pPr>
    </w:p>
    <w:p w14:paraId="765A3552" w14:textId="235D7DE1"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23.1.6. </w:t>
      </w:r>
      <w:r w:rsidR="002E432B" w:rsidRPr="000A5B77">
        <w:rPr>
          <w:rFonts w:asciiTheme="minorHAnsi" w:hAnsiTheme="minorHAnsi" w:cstheme="minorHAnsi"/>
        </w:rPr>
        <w:t>Qualquer tentativa de licitante influenciar a Comissão Especial de Licitação ou a Subcomissão Técnica no processo de julgamento das Propostas Técnica e de Preços resultará na sua desclassificação.</w:t>
      </w:r>
    </w:p>
    <w:p w14:paraId="54B2EA2B" w14:textId="77777777" w:rsidR="0096708C" w:rsidRDefault="0096708C" w:rsidP="0096708C">
      <w:pPr>
        <w:spacing w:after="120" w:line="276" w:lineRule="auto"/>
        <w:jc w:val="both"/>
        <w:rPr>
          <w:rFonts w:asciiTheme="minorHAnsi" w:hAnsiTheme="minorHAnsi" w:cstheme="minorHAnsi"/>
        </w:rPr>
      </w:pPr>
    </w:p>
    <w:p w14:paraId="7DBC939B" w14:textId="7723243B"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23.1.7. </w:t>
      </w:r>
      <w:r w:rsidR="002E432B" w:rsidRPr="000A5B77">
        <w:rPr>
          <w:rFonts w:asciiTheme="minorHAnsi" w:hAnsiTheme="minorHAnsi" w:cstheme="minorHAnsi"/>
        </w:rPr>
        <w:t>Por ocasião da apreciação das Propostas Técnica e de Preços e dos Documentos de Habilitação às vistas das licitantes, não será permitida a retirada de documentos do recinto da sessão pública, nem sua reprodução direta, sob qualquer forma, inclusive por meio de fotos.</w:t>
      </w:r>
    </w:p>
    <w:p w14:paraId="1A31EF89" w14:textId="77777777" w:rsidR="0096708C" w:rsidRDefault="0096708C" w:rsidP="0096708C">
      <w:pPr>
        <w:spacing w:after="120" w:line="276" w:lineRule="auto"/>
        <w:jc w:val="both"/>
        <w:rPr>
          <w:rFonts w:asciiTheme="minorHAnsi" w:hAnsiTheme="minorHAnsi" w:cstheme="minorHAnsi"/>
        </w:rPr>
      </w:pPr>
    </w:p>
    <w:p w14:paraId="46779539" w14:textId="4E5DE238" w:rsidR="002E432B" w:rsidRPr="000A5B77"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23.1.8. </w:t>
      </w:r>
      <w:r w:rsidR="002E432B" w:rsidRPr="000A5B77">
        <w:rPr>
          <w:rFonts w:asciiTheme="minorHAnsi" w:hAnsiTheme="minorHAnsi" w:cstheme="minorHAnsi"/>
          <w:lang w:val="pt-PT"/>
        </w:rPr>
        <w:t xml:space="preserve">A Comissão </w:t>
      </w:r>
      <w:r w:rsidR="002E432B" w:rsidRPr="000A5B77">
        <w:rPr>
          <w:rFonts w:asciiTheme="minorHAnsi" w:hAnsiTheme="minorHAnsi" w:cstheme="minorHAnsi"/>
        </w:rPr>
        <w:t>Especial</w:t>
      </w:r>
      <w:r w:rsidR="002E432B" w:rsidRPr="000A5B77">
        <w:rPr>
          <w:rFonts w:asciiTheme="minorHAnsi" w:hAnsiTheme="minorHAnsi" w:cstheme="minorHAnsi"/>
          <w:lang w:val="pt-PT"/>
        </w:rPr>
        <w:t xml:space="preserve"> de Licitação poderá alterar as datas ou as pautas das sessões, antecipá-las ou mesmo suspendê-las, em função do desenvolvimento dos trabalhos, obedecidas as normas legais aplicáveis.</w:t>
      </w:r>
    </w:p>
    <w:p w14:paraId="74A4858B" w14:textId="77777777" w:rsidR="002E432B" w:rsidRPr="000A5B77" w:rsidRDefault="002E432B" w:rsidP="00B12509">
      <w:pPr>
        <w:spacing w:after="120" w:line="276" w:lineRule="auto"/>
        <w:jc w:val="both"/>
        <w:rPr>
          <w:rFonts w:asciiTheme="minorHAnsi" w:hAnsiTheme="minorHAnsi" w:cstheme="minorHAnsi"/>
          <w:lang w:val="pt-PT"/>
        </w:rPr>
      </w:pPr>
    </w:p>
    <w:p w14:paraId="66A41D87" w14:textId="77777777" w:rsidR="002E432B" w:rsidRPr="000A5B77" w:rsidRDefault="002E432B" w:rsidP="00B12509">
      <w:pPr>
        <w:spacing w:after="120" w:line="276" w:lineRule="auto"/>
        <w:jc w:val="both"/>
        <w:rPr>
          <w:rFonts w:asciiTheme="minorHAnsi" w:hAnsiTheme="minorHAnsi" w:cstheme="minorHAnsi"/>
          <w:u w:val="single"/>
          <w:lang w:val="pt-PT"/>
        </w:rPr>
      </w:pPr>
      <w:r w:rsidRPr="000A5B77">
        <w:rPr>
          <w:rFonts w:asciiTheme="minorHAnsi" w:hAnsiTheme="minorHAnsi" w:cstheme="minorHAnsi"/>
          <w:u w:val="single"/>
          <w:lang w:val="pt-PT"/>
        </w:rPr>
        <w:t>Primeira Sessão</w:t>
      </w:r>
    </w:p>
    <w:p w14:paraId="410DC3F2" w14:textId="77777777" w:rsidR="002E432B" w:rsidRPr="000A5B77" w:rsidRDefault="002E432B" w:rsidP="00B12509">
      <w:pPr>
        <w:spacing w:after="120" w:line="276" w:lineRule="auto"/>
        <w:jc w:val="both"/>
        <w:rPr>
          <w:rFonts w:asciiTheme="minorHAnsi" w:hAnsiTheme="minorHAnsi" w:cstheme="minorHAnsi"/>
          <w:lang w:val="pt-PT"/>
        </w:rPr>
      </w:pPr>
    </w:p>
    <w:p w14:paraId="4822F713" w14:textId="611B9637"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23.2. </w:t>
      </w:r>
      <w:r w:rsidR="002E432B" w:rsidRPr="0096708C">
        <w:rPr>
          <w:rFonts w:asciiTheme="minorHAnsi" w:hAnsiTheme="minorHAnsi" w:cstheme="minorHAnsi"/>
          <w:lang w:val="pt-PT"/>
        </w:rPr>
        <w:t xml:space="preserve">A primeira sessão pública será realizada no dia, hora e local previstos no subitem 9.2 e </w:t>
      </w:r>
      <w:r w:rsidR="002E432B" w:rsidRPr="0096708C">
        <w:rPr>
          <w:rFonts w:asciiTheme="minorHAnsi" w:hAnsiTheme="minorHAnsi" w:cstheme="minorHAnsi"/>
        </w:rPr>
        <w:t>terá a seguinte pauta inicial:</w:t>
      </w:r>
    </w:p>
    <w:p w14:paraId="006D7DC8" w14:textId="3F5E668D"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a) </w:t>
      </w:r>
      <w:r w:rsidR="002E432B" w:rsidRPr="000A5B77">
        <w:rPr>
          <w:rFonts w:asciiTheme="minorHAnsi" w:hAnsiTheme="minorHAnsi" w:cstheme="minorHAnsi"/>
          <w:lang w:val="pt-PT"/>
        </w:rPr>
        <w:t>identificar os representantes das licitantes, por meio do documento exigido no subitem 8.1</w:t>
      </w:r>
      <w:r w:rsidR="002E432B" w:rsidRPr="000A5B77">
        <w:rPr>
          <w:rFonts w:asciiTheme="minorHAnsi" w:hAnsiTheme="minorHAnsi" w:cstheme="minorHAnsi"/>
        </w:rPr>
        <w:t xml:space="preserve"> deste Edital</w:t>
      </w:r>
      <w:r w:rsidR="002E432B" w:rsidRPr="000A5B77">
        <w:rPr>
          <w:rFonts w:asciiTheme="minorHAnsi" w:hAnsiTheme="minorHAnsi" w:cstheme="minorHAnsi"/>
          <w:lang w:val="pt-PT"/>
        </w:rPr>
        <w:t>;</w:t>
      </w:r>
    </w:p>
    <w:p w14:paraId="037F0806" w14:textId="3872F4AA"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b) </w:t>
      </w:r>
      <w:r w:rsidR="002E432B" w:rsidRPr="000A5B77">
        <w:rPr>
          <w:rFonts w:asciiTheme="minorHAnsi" w:hAnsiTheme="minorHAnsi" w:cstheme="minorHAnsi"/>
          <w:lang w:val="pt-PT"/>
        </w:rPr>
        <w:t>verificar o cumprimento das condições de participação, nos termos do item 4 deste Edital e registrar em ata eventuais casos de descumprimento;</w:t>
      </w:r>
    </w:p>
    <w:p w14:paraId="3B6381A8" w14:textId="3442BF20"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c) </w:t>
      </w:r>
      <w:r w:rsidR="002E432B" w:rsidRPr="000A5B77">
        <w:rPr>
          <w:rFonts w:asciiTheme="minorHAnsi" w:hAnsiTheme="minorHAnsi" w:cstheme="minorHAnsi"/>
          <w:lang w:val="pt-PT"/>
        </w:rPr>
        <w:t>receber os Invólucros</w:t>
      </w:r>
      <w:r w:rsidR="002E432B" w:rsidRPr="000A5B77">
        <w:rPr>
          <w:rFonts w:asciiTheme="minorHAnsi" w:hAnsiTheme="minorHAnsi" w:cstheme="minorHAnsi"/>
          <w:bCs/>
          <w:lang w:val="pt-PT"/>
        </w:rPr>
        <w:t xml:space="preserve"> nº</w:t>
      </w:r>
      <w:r w:rsidR="00EB592B" w:rsidRPr="000A5B77">
        <w:rPr>
          <w:rFonts w:asciiTheme="minorHAnsi" w:hAnsiTheme="minorHAnsi" w:cstheme="minorHAnsi"/>
          <w:bCs/>
          <w:lang w:val="pt-PT"/>
        </w:rPr>
        <w:t xml:space="preserve"> </w:t>
      </w:r>
      <w:r w:rsidR="002E432B" w:rsidRPr="000A5B77">
        <w:rPr>
          <w:rFonts w:asciiTheme="minorHAnsi" w:hAnsiTheme="minorHAnsi" w:cstheme="minorHAnsi"/>
          <w:bCs/>
          <w:lang w:val="pt-PT"/>
        </w:rPr>
        <w:t>1</w:t>
      </w:r>
      <w:r w:rsidR="002E432B" w:rsidRPr="000A5B77">
        <w:rPr>
          <w:rFonts w:asciiTheme="minorHAnsi" w:hAnsiTheme="minorHAnsi" w:cstheme="minorHAnsi"/>
          <w:lang w:val="pt-PT"/>
        </w:rPr>
        <w:t>,</w:t>
      </w:r>
      <w:r w:rsidR="002E432B" w:rsidRPr="000A5B77">
        <w:rPr>
          <w:rFonts w:asciiTheme="minorHAnsi" w:hAnsiTheme="minorHAnsi" w:cstheme="minorHAnsi"/>
          <w:bCs/>
          <w:lang w:val="pt-PT"/>
        </w:rPr>
        <w:t xml:space="preserve"> nº</w:t>
      </w:r>
      <w:r w:rsidR="00EB592B" w:rsidRPr="000A5B77">
        <w:rPr>
          <w:rFonts w:asciiTheme="minorHAnsi" w:hAnsiTheme="minorHAnsi" w:cstheme="minorHAnsi"/>
          <w:bCs/>
          <w:lang w:val="pt-PT"/>
        </w:rPr>
        <w:t xml:space="preserve"> </w:t>
      </w:r>
      <w:r w:rsidR="002E432B" w:rsidRPr="000A5B77">
        <w:rPr>
          <w:rFonts w:asciiTheme="minorHAnsi" w:hAnsiTheme="minorHAnsi" w:cstheme="minorHAnsi"/>
          <w:bCs/>
          <w:lang w:val="pt-PT"/>
        </w:rPr>
        <w:t>2</w:t>
      </w:r>
      <w:r w:rsidR="002E432B" w:rsidRPr="000A5B77">
        <w:rPr>
          <w:rFonts w:asciiTheme="minorHAnsi" w:hAnsiTheme="minorHAnsi" w:cstheme="minorHAnsi"/>
          <w:lang w:val="pt-PT"/>
        </w:rPr>
        <w:t>,</w:t>
      </w:r>
      <w:r w:rsidR="002E432B" w:rsidRPr="000A5B77">
        <w:rPr>
          <w:rFonts w:asciiTheme="minorHAnsi" w:hAnsiTheme="minorHAnsi" w:cstheme="minorHAnsi"/>
          <w:bCs/>
          <w:lang w:val="pt-PT"/>
        </w:rPr>
        <w:t xml:space="preserve"> nº</w:t>
      </w:r>
      <w:r w:rsidR="00EB592B" w:rsidRPr="000A5B77">
        <w:rPr>
          <w:rFonts w:asciiTheme="minorHAnsi" w:hAnsiTheme="minorHAnsi" w:cstheme="minorHAnsi"/>
          <w:bCs/>
          <w:lang w:val="pt-PT"/>
        </w:rPr>
        <w:t xml:space="preserve"> </w:t>
      </w:r>
      <w:r w:rsidR="002E432B" w:rsidRPr="000A5B77">
        <w:rPr>
          <w:rFonts w:asciiTheme="minorHAnsi" w:hAnsiTheme="minorHAnsi" w:cstheme="minorHAnsi"/>
          <w:bCs/>
          <w:lang w:val="pt-PT"/>
        </w:rPr>
        <w:t>3</w:t>
      </w:r>
      <w:r w:rsidR="002E432B" w:rsidRPr="000A5B77">
        <w:rPr>
          <w:rFonts w:asciiTheme="minorHAnsi" w:hAnsiTheme="minorHAnsi" w:cstheme="minorHAnsi"/>
          <w:lang w:val="pt-PT"/>
        </w:rPr>
        <w:t xml:space="preserve"> e </w:t>
      </w:r>
      <w:r w:rsidR="002E432B" w:rsidRPr="000A5B77">
        <w:rPr>
          <w:rFonts w:asciiTheme="minorHAnsi" w:hAnsiTheme="minorHAnsi" w:cstheme="minorHAnsi"/>
          <w:bCs/>
          <w:lang w:val="pt-PT"/>
        </w:rPr>
        <w:t>nº</w:t>
      </w:r>
      <w:r w:rsidR="00EB592B" w:rsidRPr="000A5B77">
        <w:rPr>
          <w:rFonts w:asciiTheme="minorHAnsi" w:hAnsiTheme="minorHAnsi" w:cstheme="minorHAnsi"/>
          <w:bCs/>
          <w:lang w:val="pt-PT"/>
        </w:rPr>
        <w:t xml:space="preserve"> </w:t>
      </w:r>
      <w:r w:rsidR="002E432B" w:rsidRPr="000A5B77">
        <w:rPr>
          <w:rFonts w:asciiTheme="minorHAnsi" w:hAnsiTheme="minorHAnsi" w:cstheme="minorHAnsi"/>
          <w:bCs/>
          <w:lang w:val="pt-PT"/>
        </w:rPr>
        <w:t>4 das licitantes em condições de participação</w:t>
      </w:r>
      <w:r w:rsidR="002E432B" w:rsidRPr="000A5B77">
        <w:rPr>
          <w:rFonts w:asciiTheme="minorHAnsi" w:hAnsiTheme="minorHAnsi" w:cstheme="minorHAnsi"/>
          <w:lang w:val="pt-PT"/>
        </w:rPr>
        <w:t>;</w:t>
      </w:r>
    </w:p>
    <w:p w14:paraId="7371E732" w14:textId="2754E6F7"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d) </w:t>
      </w:r>
      <w:r w:rsidR="002E432B" w:rsidRPr="000A5B77">
        <w:rPr>
          <w:rFonts w:asciiTheme="minorHAnsi" w:hAnsiTheme="minorHAnsi" w:cstheme="minorHAnsi"/>
          <w:lang w:val="pt-PT"/>
        </w:rPr>
        <w:t xml:space="preserve">conferir se esses invólucros estão em conformidade com as </w:t>
      </w:r>
      <w:r w:rsidR="002E432B" w:rsidRPr="000A5B77">
        <w:rPr>
          <w:rFonts w:asciiTheme="minorHAnsi" w:hAnsiTheme="minorHAnsi" w:cstheme="minorHAnsi"/>
          <w:bCs/>
          <w:lang w:val="pt-PT"/>
        </w:rPr>
        <w:t>regras estabelecidas neste Edital</w:t>
      </w:r>
      <w:r w:rsidR="002E432B" w:rsidRPr="000A5B77">
        <w:rPr>
          <w:rFonts w:asciiTheme="minorHAnsi" w:hAnsiTheme="minorHAnsi" w:cstheme="minorHAnsi"/>
          <w:lang w:val="pt-PT"/>
        </w:rPr>
        <w:t>.</w:t>
      </w:r>
    </w:p>
    <w:p w14:paraId="601C0EFF" w14:textId="77777777" w:rsidR="0096708C" w:rsidRDefault="0096708C" w:rsidP="0096708C">
      <w:pPr>
        <w:spacing w:after="120" w:line="276" w:lineRule="auto"/>
        <w:jc w:val="both"/>
        <w:rPr>
          <w:rFonts w:asciiTheme="minorHAnsi" w:hAnsiTheme="minorHAnsi" w:cstheme="minorHAnsi"/>
          <w:lang w:val="pt-PT"/>
        </w:rPr>
      </w:pPr>
    </w:p>
    <w:p w14:paraId="73BF6FF5" w14:textId="6ADA9F3E"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23.2.1. </w:t>
      </w:r>
      <w:r w:rsidR="002E432B" w:rsidRPr="000A5B77">
        <w:rPr>
          <w:rFonts w:asciiTheme="minorHAnsi" w:hAnsiTheme="minorHAnsi" w:cstheme="minorHAnsi"/>
        </w:rPr>
        <w:t>O Invólucro nº 1, com o Plano de Comunicação Publicitária - Via Não Identificada, só será recebido pela Comissão Especial de Licitação se:</w:t>
      </w:r>
    </w:p>
    <w:p w14:paraId="12370185" w14:textId="61D223AE"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não estiver identificado;</w:t>
      </w:r>
    </w:p>
    <w:p w14:paraId="6341F400" w14:textId="5FBA4209"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não apresentar informação, marca, sinal, etiqueta ou qualquer outro elemento que possibilite a identificação da licitante, antes da abertura do Invólucro nº 2;</w:t>
      </w:r>
    </w:p>
    <w:p w14:paraId="743A960A" w14:textId="720E0C93"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não estiver danificado ou deformado pelas peças, materiais ou demais documentos nele acondicionados, de modo a possibilitar a identificação da licitante, antes da abertura do Invólucro nº 2.</w:t>
      </w:r>
    </w:p>
    <w:p w14:paraId="2005634F" w14:textId="77777777" w:rsidR="0096708C" w:rsidRDefault="0096708C" w:rsidP="0096708C">
      <w:pPr>
        <w:spacing w:after="120" w:line="276" w:lineRule="auto"/>
        <w:jc w:val="both"/>
        <w:rPr>
          <w:rFonts w:asciiTheme="minorHAnsi" w:hAnsiTheme="minorHAnsi" w:cstheme="minorHAnsi"/>
        </w:rPr>
      </w:pPr>
    </w:p>
    <w:p w14:paraId="069AE902" w14:textId="69EF6EB4"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23.2.1.1. </w:t>
      </w:r>
      <w:r w:rsidR="002E432B" w:rsidRPr="000A5B77">
        <w:rPr>
          <w:rFonts w:asciiTheme="minorHAnsi" w:hAnsiTheme="minorHAnsi" w:cstheme="minorHAnsi"/>
          <w:lang w:val="pt-PT"/>
        </w:rPr>
        <w:t xml:space="preserve">Ante a ocorrência de qualquer das hipóteses previstas nas alíneas ‘a’, ‘b’ e ‘c’ do subitem 23.2.1, a Comissão </w:t>
      </w:r>
      <w:r w:rsidR="002E432B" w:rsidRPr="000A5B77">
        <w:rPr>
          <w:rFonts w:asciiTheme="minorHAnsi" w:hAnsiTheme="minorHAnsi" w:cstheme="minorHAnsi"/>
        </w:rPr>
        <w:t>Especial</w:t>
      </w:r>
      <w:r w:rsidR="002E432B" w:rsidRPr="000A5B77">
        <w:rPr>
          <w:rFonts w:asciiTheme="minorHAnsi" w:hAnsiTheme="minorHAnsi" w:cstheme="minorHAnsi"/>
          <w:lang w:val="pt-PT"/>
        </w:rPr>
        <w:t xml:space="preserve"> de Licitação não receberá o Invólucro nº 1, o que também a impedirá de receber os demais invólucros da mesma licitante.</w:t>
      </w:r>
    </w:p>
    <w:p w14:paraId="2176EFF8" w14:textId="77777777" w:rsidR="0096708C" w:rsidRDefault="0096708C" w:rsidP="0096708C">
      <w:pPr>
        <w:spacing w:after="120" w:line="276" w:lineRule="auto"/>
        <w:jc w:val="both"/>
        <w:rPr>
          <w:rFonts w:asciiTheme="minorHAnsi" w:hAnsiTheme="minorHAnsi" w:cstheme="minorHAnsi"/>
          <w:lang w:val="pt-PT"/>
        </w:rPr>
      </w:pPr>
    </w:p>
    <w:p w14:paraId="7FE9B070" w14:textId="13743ABC"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23.2.2. </w:t>
      </w:r>
      <w:r w:rsidR="002E432B" w:rsidRPr="000A5B77">
        <w:rPr>
          <w:rFonts w:asciiTheme="minorHAnsi" w:hAnsiTheme="minorHAnsi" w:cstheme="minorHAnsi"/>
          <w:lang w:val="pt-PT"/>
        </w:rPr>
        <w:t>A primeira sessão prosseguirá com a seguinte pauta básica:</w:t>
      </w:r>
    </w:p>
    <w:p w14:paraId="4322BA2A" w14:textId="1B144F58"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a) </w:t>
      </w:r>
      <w:r w:rsidR="002E432B" w:rsidRPr="000A5B77">
        <w:rPr>
          <w:rFonts w:asciiTheme="minorHAnsi" w:hAnsiTheme="minorHAnsi" w:cstheme="minorHAnsi"/>
          <w:lang w:val="pt-PT"/>
        </w:rPr>
        <w:t xml:space="preserve">rubricar, no fecho, sem abri-los, os Invólucros nº 2 e nº 4, que permanecerão fechados sob a guarda e responsabilidade da Comissão </w:t>
      </w:r>
      <w:r w:rsidR="002E432B" w:rsidRPr="000A5B77">
        <w:rPr>
          <w:rFonts w:asciiTheme="minorHAnsi" w:hAnsiTheme="minorHAnsi" w:cstheme="minorHAnsi"/>
        </w:rPr>
        <w:t>Especial</w:t>
      </w:r>
      <w:r w:rsidR="002E432B" w:rsidRPr="000A5B77">
        <w:rPr>
          <w:rFonts w:asciiTheme="minorHAnsi" w:hAnsiTheme="minorHAnsi" w:cstheme="minorHAnsi"/>
          <w:lang w:val="pt-PT"/>
        </w:rPr>
        <w:t xml:space="preserve"> de Licitação, e separá-los dos Invólucros nº 1 e nº 3;</w:t>
      </w:r>
    </w:p>
    <w:p w14:paraId="264CB24E" w14:textId="25BC60DC"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b) </w:t>
      </w:r>
      <w:r w:rsidR="002E432B" w:rsidRPr="000A5B77">
        <w:rPr>
          <w:rFonts w:asciiTheme="minorHAnsi" w:hAnsiTheme="minorHAnsi" w:cstheme="minorHAnsi"/>
          <w:lang w:val="pt-PT"/>
        </w:rPr>
        <w:t>retirar e rubricar o conteúdo d</w:t>
      </w:r>
      <w:r w:rsidR="002E432B" w:rsidRPr="000A5B77">
        <w:rPr>
          <w:rFonts w:asciiTheme="minorHAnsi" w:hAnsiTheme="minorHAnsi" w:cstheme="minorHAnsi"/>
        </w:rPr>
        <w:t>o Invólucro nº 1;</w:t>
      </w:r>
    </w:p>
    <w:p w14:paraId="67611407" w14:textId="717A08E4"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c) </w:t>
      </w:r>
      <w:r w:rsidR="002E432B" w:rsidRPr="000A5B77">
        <w:rPr>
          <w:rFonts w:asciiTheme="minorHAnsi" w:hAnsiTheme="minorHAnsi" w:cstheme="minorHAnsi"/>
        </w:rPr>
        <w:t xml:space="preserve">abrir os Invólucros nº 3 </w:t>
      </w:r>
      <w:r w:rsidR="002E432B" w:rsidRPr="000A5B77">
        <w:rPr>
          <w:rFonts w:asciiTheme="minorHAnsi" w:hAnsiTheme="minorHAnsi" w:cstheme="minorHAnsi"/>
          <w:lang w:val="pt-PT"/>
        </w:rPr>
        <w:t>e rubricar seu conteúdo;</w:t>
      </w:r>
    </w:p>
    <w:p w14:paraId="124A4B81" w14:textId="55BDE909"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d) </w:t>
      </w:r>
      <w:r w:rsidR="002E432B" w:rsidRPr="000A5B77">
        <w:rPr>
          <w:rFonts w:asciiTheme="minorHAnsi" w:hAnsiTheme="minorHAnsi" w:cstheme="minorHAnsi"/>
          <w:lang w:val="pt-PT"/>
        </w:rPr>
        <w:t>colocar à disposição dos representantes das licitantes, para exame e rubrica, os documentos constantes dos Invólucros nº 1 e nº 3;</w:t>
      </w:r>
    </w:p>
    <w:p w14:paraId="473F4A1C" w14:textId="1876786B"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e) </w:t>
      </w:r>
      <w:r w:rsidR="002E432B" w:rsidRPr="000A5B77">
        <w:rPr>
          <w:rFonts w:asciiTheme="minorHAnsi" w:hAnsiTheme="minorHAnsi" w:cstheme="minorHAnsi"/>
          <w:lang w:val="pt-PT"/>
        </w:rPr>
        <w:t>informar que as licitantes serão convocadas para a próxima sessão na forma do item 21</w:t>
      </w:r>
      <w:r w:rsidR="002E432B" w:rsidRPr="000A5B77">
        <w:rPr>
          <w:rFonts w:asciiTheme="minorHAnsi" w:hAnsiTheme="minorHAnsi" w:cstheme="minorHAnsi"/>
        </w:rPr>
        <w:t xml:space="preserve"> deste Edital</w:t>
      </w:r>
      <w:r w:rsidR="002E432B" w:rsidRPr="000A5B77">
        <w:rPr>
          <w:rFonts w:asciiTheme="minorHAnsi" w:hAnsiTheme="minorHAnsi" w:cstheme="minorHAnsi"/>
          <w:lang w:val="pt-PT"/>
        </w:rPr>
        <w:t>.</w:t>
      </w:r>
    </w:p>
    <w:p w14:paraId="13F64EBB" w14:textId="77777777" w:rsidR="0096708C" w:rsidRPr="007D66EF" w:rsidRDefault="0096708C" w:rsidP="0096708C">
      <w:pPr>
        <w:spacing w:after="120" w:line="276" w:lineRule="auto"/>
        <w:jc w:val="both"/>
        <w:rPr>
          <w:rFonts w:asciiTheme="minorHAnsi" w:hAnsiTheme="minorHAnsi" w:cstheme="minorHAnsi"/>
          <w:lang w:val="pt-PT"/>
        </w:rPr>
      </w:pPr>
    </w:p>
    <w:p w14:paraId="620B017E" w14:textId="65E1EA47" w:rsidR="002E432B" w:rsidRPr="007D66EF" w:rsidRDefault="0096708C" w:rsidP="0096708C">
      <w:pPr>
        <w:spacing w:after="120" w:line="276" w:lineRule="auto"/>
        <w:jc w:val="both"/>
        <w:rPr>
          <w:rFonts w:asciiTheme="minorHAnsi" w:hAnsiTheme="minorHAnsi" w:cstheme="minorHAnsi"/>
        </w:rPr>
      </w:pPr>
      <w:r w:rsidRPr="007D66EF">
        <w:rPr>
          <w:rFonts w:asciiTheme="minorHAnsi" w:hAnsiTheme="minorHAnsi" w:cstheme="minorHAnsi"/>
          <w:lang w:val="pt-PT"/>
        </w:rPr>
        <w:t xml:space="preserve">23.2.2.1. </w:t>
      </w:r>
      <w:r w:rsidR="002E432B" w:rsidRPr="007D66EF">
        <w:rPr>
          <w:rFonts w:asciiTheme="minorHAnsi" w:hAnsiTheme="minorHAnsi" w:cstheme="minorHAnsi"/>
        </w:rPr>
        <w:t>A Comissão Especial de Licitação, antes do procedimento previsto na alínea ‘b’ do subitem 23.2.2, adotará medidas para evitar que seus membros ou os representantes das licitantes possam, ainda que acidentalmente, identificar a autoria de algum Plano de Comunicação Publicitária – Via Não Identificada.</w:t>
      </w:r>
    </w:p>
    <w:p w14:paraId="26E5A16D" w14:textId="77777777" w:rsidR="0096708C" w:rsidRDefault="0096708C" w:rsidP="0096708C">
      <w:pPr>
        <w:spacing w:after="120" w:line="276" w:lineRule="auto"/>
        <w:jc w:val="both"/>
        <w:rPr>
          <w:rFonts w:asciiTheme="minorHAnsi" w:hAnsiTheme="minorHAnsi" w:cstheme="minorHAnsi"/>
        </w:rPr>
      </w:pPr>
    </w:p>
    <w:p w14:paraId="5B451923" w14:textId="5AA71B72"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23.2.2.1.1. </w:t>
      </w:r>
      <w:r w:rsidR="002E432B" w:rsidRPr="000A5B77">
        <w:rPr>
          <w:rFonts w:asciiTheme="minorHAnsi" w:hAnsiTheme="minorHAnsi" w:cstheme="minorHAnsi"/>
          <w:lang w:val="pt-PT"/>
        </w:rPr>
        <w:t>Antes de serem abertos para rubrica dos conteúdos pelos presentes na primeira sessão, os invólucros nº 1, com o Plano de Comunicação Publicitária – Via Não Identificada, devem ser misturados, de modo que não possam ser vinculados aos respectivos autores, considerada a ordem sequencial de sua entrega à Comissão Especial de Licitação.</w:t>
      </w:r>
    </w:p>
    <w:p w14:paraId="57D4D4BB" w14:textId="77777777" w:rsidR="0096708C" w:rsidRDefault="0096708C" w:rsidP="0096708C">
      <w:pPr>
        <w:spacing w:after="120" w:line="276" w:lineRule="auto"/>
        <w:jc w:val="both"/>
        <w:rPr>
          <w:rFonts w:asciiTheme="minorHAnsi" w:hAnsiTheme="minorHAnsi" w:cstheme="minorHAnsi"/>
          <w:lang w:val="pt-PT"/>
        </w:rPr>
      </w:pPr>
    </w:p>
    <w:p w14:paraId="04E22FCE" w14:textId="32AC2B77"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23.2.2. </w:t>
      </w:r>
      <w:r w:rsidR="002E432B" w:rsidRPr="000A5B77">
        <w:rPr>
          <w:rFonts w:asciiTheme="minorHAnsi" w:hAnsiTheme="minorHAnsi" w:cstheme="minorHAnsi"/>
        </w:rPr>
        <w:t xml:space="preserve">Se, ao examinar ou rubricar os conteúdos dos Invólucros nº 1 e nº 3, a Comissão Especial de Licitação ou os representantes das licitantes constatarem </w:t>
      </w:r>
      <w:proofErr w:type="gramStart"/>
      <w:r w:rsidR="002E432B" w:rsidRPr="000A5B77">
        <w:rPr>
          <w:rFonts w:asciiTheme="minorHAnsi" w:hAnsiTheme="minorHAnsi" w:cstheme="minorHAnsi"/>
        </w:rPr>
        <w:t>ocorrência(</w:t>
      </w:r>
      <w:proofErr w:type="gramEnd"/>
      <w:r w:rsidR="002E432B" w:rsidRPr="000A5B77">
        <w:rPr>
          <w:rFonts w:asciiTheme="minorHAnsi" w:hAnsiTheme="minorHAnsi" w:cstheme="minorHAnsi"/>
        </w:rPr>
        <w:t>s) que possibilite(m), inequivocamente, a identificação da autoria do Plano de Comunicação Publicitária – Via Não Identificada, a Comissão Especial de Licitação desclassificará a licitante e ficará de posse de todos os seus invólucros até que expire o prazo para recursos relativos a essa fase.</w:t>
      </w:r>
    </w:p>
    <w:p w14:paraId="120C3B31" w14:textId="77777777" w:rsidR="0096708C" w:rsidRDefault="0096708C" w:rsidP="0096708C">
      <w:pPr>
        <w:spacing w:after="120" w:line="276" w:lineRule="auto"/>
        <w:jc w:val="both"/>
        <w:rPr>
          <w:rFonts w:asciiTheme="minorHAnsi" w:hAnsiTheme="minorHAnsi" w:cstheme="minorHAnsi"/>
        </w:rPr>
      </w:pPr>
    </w:p>
    <w:p w14:paraId="7450AE60" w14:textId="3F1FDEEE"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23.2.3. </w:t>
      </w:r>
      <w:r w:rsidR="002E432B" w:rsidRPr="000A5B77">
        <w:rPr>
          <w:rFonts w:asciiTheme="minorHAnsi" w:hAnsiTheme="minorHAnsi" w:cstheme="minorHAnsi"/>
        </w:rPr>
        <w:t xml:space="preserve">A Comissão Especial de Licitação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lançará nenhum código, sinal ou marca nos Invólucros nº 1, nem nos respectivos conteúdos que compõem o Plano de Comunicação Publicitária - Via Não Identificada das licitantes, à exceção das rubricas mencionadas na alínea ‘b’ do subitem 23.2.2 acima.</w:t>
      </w:r>
    </w:p>
    <w:p w14:paraId="44B82847" w14:textId="77777777" w:rsidR="0096708C" w:rsidRDefault="0096708C" w:rsidP="0096708C">
      <w:pPr>
        <w:spacing w:after="120" w:line="276" w:lineRule="auto"/>
        <w:jc w:val="both"/>
        <w:rPr>
          <w:rFonts w:asciiTheme="minorHAnsi" w:hAnsiTheme="minorHAnsi" w:cstheme="minorHAnsi"/>
        </w:rPr>
      </w:pPr>
    </w:p>
    <w:p w14:paraId="563E9016" w14:textId="2F3CC1A1"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23.2.4. </w:t>
      </w:r>
      <w:r w:rsidR="002E432B" w:rsidRPr="000A5B77">
        <w:rPr>
          <w:rFonts w:asciiTheme="minorHAnsi" w:hAnsiTheme="minorHAnsi" w:cstheme="minorHAnsi"/>
          <w:lang w:val="pt-PT"/>
        </w:rPr>
        <w:t xml:space="preserve">Abertos os Invólucros nº 1 e nº 3, as licitantes não poderão desistir de suas Propostas, a não ser por motivo justo, decorrente de fato superveniente, e aceito pela Comissão </w:t>
      </w:r>
      <w:r w:rsidR="002E432B" w:rsidRPr="000A5B77">
        <w:rPr>
          <w:rFonts w:asciiTheme="minorHAnsi" w:hAnsiTheme="minorHAnsi" w:cstheme="minorHAnsi"/>
        </w:rPr>
        <w:t>Especial</w:t>
      </w:r>
      <w:r w:rsidR="002E432B" w:rsidRPr="000A5B77">
        <w:rPr>
          <w:rFonts w:asciiTheme="minorHAnsi" w:hAnsiTheme="minorHAnsi" w:cstheme="minorHAnsi"/>
          <w:lang w:val="pt-PT"/>
        </w:rPr>
        <w:t xml:space="preserve"> de Licitação.</w:t>
      </w:r>
    </w:p>
    <w:p w14:paraId="48DD1B99" w14:textId="77777777" w:rsidR="0096708C" w:rsidRDefault="0096708C" w:rsidP="0096708C">
      <w:pPr>
        <w:spacing w:after="120" w:line="276" w:lineRule="auto"/>
        <w:jc w:val="both"/>
        <w:rPr>
          <w:rFonts w:asciiTheme="minorHAnsi" w:hAnsiTheme="minorHAnsi" w:cstheme="minorHAnsi"/>
          <w:lang w:val="pt-PT"/>
        </w:rPr>
      </w:pPr>
    </w:p>
    <w:p w14:paraId="392A7588" w14:textId="62F22BCC" w:rsidR="002E432B" w:rsidRDefault="0096708C" w:rsidP="0096708C">
      <w:pPr>
        <w:spacing w:after="120" w:line="276" w:lineRule="auto"/>
        <w:jc w:val="both"/>
        <w:rPr>
          <w:rFonts w:asciiTheme="minorHAnsi" w:hAnsiTheme="minorHAnsi" w:cstheme="minorHAnsi"/>
          <w:bCs/>
          <w:lang w:val="pt-PT"/>
        </w:rPr>
      </w:pPr>
      <w:r>
        <w:rPr>
          <w:rFonts w:asciiTheme="minorHAnsi" w:hAnsiTheme="minorHAnsi" w:cstheme="minorHAnsi"/>
          <w:lang w:val="pt-PT"/>
        </w:rPr>
        <w:t xml:space="preserve">23.2.5. </w:t>
      </w:r>
      <w:r w:rsidR="002E432B" w:rsidRPr="000A5B77">
        <w:rPr>
          <w:rFonts w:asciiTheme="minorHAnsi" w:hAnsiTheme="minorHAnsi" w:cstheme="minorHAnsi"/>
          <w:lang w:val="pt-PT"/>
        </w:rPr>
        <w:t>S</w:t>
      </w:r>
      <w:r w:rsidR="002E432B" w:rsidRPr="000A5B77">
        <w:rPr>
          <w:rFonts w:asciiTheme="minorHAnsi" w:hAnsiTheme="minorHAnsi" w:cstheme="minorHAnsi"/>
          <w:bCs/>
          <w:lang w:val="pt-PT"/>
        </w:rPr>
        <w:t xml:space="preserve">e as licitantes estiverem expressamente de acordo com as decisões tomadas pela Comissão </w:t>
      </w:r>
      <w:r w:rsidR="002E432B" w:rsidRPr="000A5B77">
        <w:rPr>
          <w:rFonts w:asciiTheme="minorHAnsi" w:hAnsiTheme="minorHAnsi" w:cstheme="minorHAnsi"/>
        </w:rPr>
        <w:t>Especial</w:t>
      </w:r>
      <w:r w:rsidR="002E432B" w:rsidRPr="000A5B77">
        <w:rPr>
          <w:rFonts w:asciiTheme="minorHAnsi" w:hAnsiTheme="minorHAnsi" w:cstheme="minorHAnsi"/>
          <w:bCs/>
          <w:lang w:val="pt-PT"/>
        </w:rPr>
        <w:t xml:space="preserve"> de Licitação na primeira sessão, os procedimentos de licitação terão continuidade em conformidade com o previsto no subitem 23.2.6 e seguintes. Caso contrário a comissão divulgará o resultado na forma do item 21, abrindo-se o prazo de 05 (cinco) dias úteis para a interposição de recursos.</w:t>
      </w:r>
    </w:p>
    <w:p w14:paraId="7F871A4E" w14:textId="77777777" w:rsidR="0096708C" w:rsidRDefault="0096708C" w:rsidP="0096708C">
      <w:pPr>
        <w:spacing w:after="120" w:line="276" w:lineRule="auto"/>
        <w:jc w:val="both"/>
        <w:rPr>
          <w:rFonts w:asciiTheme="minorHAnsi" w:hAnsiTheme="minorHAnsi" w:cstheme="minorHAnsi"/>
          <w:bCs/>
          <w:lang w:val="pt-PT"/>
        </w:rPr>
      </w:pPr>
    </w:p>
    <w:p w14:paraId="2CEBBE92" w14:textId="62C663DB" w:rsidR="002E432B" w:rsidRDefault="0096708C" w:rsidP="0096708C">
      <w:pPr>
        <w:spacing w:after="120" w:line="276" w:lineRule="auto"/>
        <w:jc w:val="both"/>
        <w:rPr>
          <w:rFonts w:asciiTheme="minorHAnsi" w:hAnsiTheme="minorHAnsi" w:cstheme="minorHAnsi"/>
        </w:rPr>
      </w:pPr>
      <w:r>
        <w:rPr>
          <w:rFonts w:asciiTheme="minorHAnsi" w:hAnsiTheme="minorHAnsi" w:cstheme="minorHAnsi"/>
          <w:bCs/>
          <w:lang w:val="pt-PT"/>
        </w:rPr>
        <w:t xml:space="preserve">23.2.5.1. </w:t>
      </w:r>
      <w:r w:rsidR="002E432B" w:rsidRPr="000A5B77">
        <w:rPr>
          <w:rFonts w:asciiTheme="minorHAnsi" w:hAnsiTheme="minorHAnsi" w:cstheme="minorHAnsi"/>
          <w:lang w:val="pt-PT"/>
        </w:rPr>
        <w:t xml:space="preserve">Se houver manifestação expressa de qualquer licitante de recorrer das decisões da Comissão </w:t>
      </w:r>
      <w:r w:rsidR="002E432B" w:rsidRPr="000A5B77">
        <w:rPr>
          <w:rFonts w:asciiTheme="minorHAnsi" w:hAnsiTheme="minorHAnsi" w:cstheme="minorHAnsi"/>
        </w:rPr>
        <w:t>Especial</w:t>
      </w:r>
      <w:r w:rsidR="002E432B" w:rsidRPr="000A5B77">
        <w:rPr>
          <w:rFonts w:asciiTheme="minorHAnsi" w:hAnsiTheme="minorHAnsi" w:cstheme="minorHAnsi"/>
          <w:lang w:val="pt-PT"/>
        </w:rPr>
        <w:t xml:space="preserve"> de Licitação, pertinentes à primeira sessão, esta divulgará o resultado na forma do item 21, abrindo-se o prazo para a interposição de recursos</w:t>
      </w:r>
      <w:r w:rsidR="002E432B" w:rsidRPr="000A5B77">
        <w:rPr>
          <w:rFonts w:asciiTheme="minorHAnsi" w:hAnsiTheme="minorHAnsi" w:cstheme="minorHAnsi"/>
        </w:rPr>
        <w:t>, conforme disposto no item 22 deste Edital.</w:t>
      </w:r>
    </w:p>
    <w:p w14:paraId="6FF1C47D" w14:textId="77777777" w:rsidR="0096708C" w:rsidRDefault="0096708C" w:rsidP="0096708C">
      <w:pPr>
        <w:spacing w:after="120" w:line="276" w:lineRule="auto"/>
        <w:jc w:val="both"/>
        <w:rPr>
          <w:rFonts w:asciiTheme="minorHAnsi" w:hAnsiTheme="minorHAnsi" w:cstheme="minorHAnsi"/>
        </w:rPr>
      </w:pPr>
    </w:p>
    <w:p w14:paraId="6AFAAA8C" w14:textId="4B7C83B9"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23.2.6. </w:t>
      </w:r>
      <w:r w:rsidR="002E432B" w:rsidRPr="000A5B77">
        <w:rPr>
          <w:rFonts w:asciiTheme="minorHAnsi" w:hAnsiTheme="minorHAnsi" w:cstheme="minorHAnsi"/>
          <w:lang w:val="pt-PT"/>
        </w:rPr>
        <w:t xml:space="preserve">Não tendo sido interposto recurso, ou tendo havido a sua desistência ou, ainda, tendo sido julgados os recursos interpostos, serão </w:t>
      </w:r>
      <w:r w:rsidR="002E432B" w:rsidRPr="000A5B77">
        <w:rPr>
          <w:rFonts w:asciiTheme="minorHAnsi" w:hAnsiTheme="minorHAnsi" w:cstheme="minorHAnsi"/>
        </w:rPr>
        <w:t>adotados, nesta precisa ordem, os seguintes procedimentos:</w:t>
      </w:r>
    </w:p>
    <w:p w14:paraId="2D6DAFF3" w14:textId="5DDF21DB"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encaminhamento, pela Comissão Especial de Licitação à Subcomissão Técnica, dos Invólucros nº 1 (Plano de Comunicação Publicitária - Via Não Identificada), acompanhados dos questionamentos das licitantes relativos à Proposta Técnica, se for o caso, e das respectivas respostas, sem identificação de autoria;</w:t>
      </w:r>
    </w:p>
    <w:p w14:paraId="6403D71D" w14:textId="11924627"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análise individualizada e julgamento, pela Subcomissão Técnica, dos conteúdos dos Invólucros nº 1 (Plano de Comunicação Publicitária - Via Não Identificada) das licitantes, de acordo com os critérios especificados neste Edital;</w:t>
      </w:r>
    </w:p>
    <w:p w14:paraId="02606B93" w14:textId="02044352" w:rsidR="008127F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elaboração, pela Subcomissão Técnica, de ata de julgamento dos Invólucros nº 1 (Plano de Comunicação Publicitária - Via Não Identificada) e de planilha com as pontuações e justificativas das razões que as fundamentaram, e encaminhamento desses documentos à Comissão Especial de Licitação, na devolução dos Invólucros nº 1;</w:t>
      </w:r>
    </w:p>
    <w:p w14:paraId="480B996E" w14:textId="2B5A52C2"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somente após o recebimento dos documentos e dos Invólucros nº 1, mencionados na alínea anterior, ocorrerá o encaminhamento, pela Comissão Especial de Licitação à Subcomissão Técnica, dos Invólucros nº 3 (Capacidade de Atendimento, Repertório e Relatos de Soluções de Problemas de Comunicação) das licitantes;</w:t>
      </w:r>
    </w:p>
    <w:p w14:paraId="0009DF31" w14:textId="3947D481"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análise individualizada e julgamento, pela Subcomissão Técnica, dos conteúdos dos Invólucros nº 3 (Capacidade de Atendimento, Repertório e Relatos de Soluções de Problemas de Comunicação) das licitantes, de acordo com os critérios especificados neste Edital;</w:t>
      </w:r>
    </w:p>
    <w:p w14:paraId="15C41732" w14:textId="3E9BEC65"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elaboração, pela Subcomissão Técnica, de ata de julgamento dos Invólucros nº 3 (Capacidade de Atendimento, Repertório e Relatos de Soluções de Problemas de Comunicação) e de planilha com as pontuações e justificativas das razões que as fundamentaram, e encaminhamento desses documentos à Comissão Especial de Licitação, na devolução dos Invólucros nº 3.</w:t>
      </w:r>
    </w:p>
    <w:p w14:paraId="7EC8AF16" w14:textId="77777777" w:rsidR="0096708C" w:rsidRDefault="0096708C" w:rsidP="0096708C">
      <w:pPr>
        <w:spacing w:after="120" w:line="276" w:lineRule="auto"/>
        <w:jc w:val="both"/>
        <w:rPr>
          <w:rFonts w:asciiTheme="minorHAnsi" w:hAnsiTheme="minorHAnsi" w:cstheme="minorHAnsi"/>
        </w:rPr>
      </w:pPr>
    </w:p>
    <w:p w14:paraId="1EBA9C14" w14:textId="78CB9CC8"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23.2.6.1. </w:t>
      </w:r>
      <w:r w:rsidR="002E432B" w:rsidRPr="000A5B77">
        <w:rPr>
          <w:rFonts w:asciiTheme="minorHAnsi" w:hAnsiTheme="minorHAnsi" w:cstheme="minorHAnsi"/>
          <w:lang w:val="pt-PT"/>
        </w:rPr>
        <w:t xml:space="preserve">Se alguma Proposta Técnica for desclassificada com base </w:t>
      </w:r>
      <w:r w:rsidR="002E432B" w:rsidRPr="000A5B77">
        <w:rPr>
          <w:rFonts w:asciiTheme="minorHAnsi" w:hAnsiTheme="minorHAnsi" w:cstheme="minorHAnsi"/>
          <w:bCs/>
          <w:lang w:val="pt-PT"/>
        </w:rPr>
        <w:t>nas alíneas ‘b’ e ‘c’</w:t>
      </w:r>
      <w:r w:rsidR="002E432B" w:rsidRPr="000A5B77">
        <w:rPr>
          <w:rFonts w:asciiTheme="minorHAnsi" w:hAnsiTheme="minorHAnsi" w:cstheme="minorHAnsi"/>
          <w:lang w:val="pt-PT"/>
        </w:rPr>
        <w:t xml:space="preserve"> do subitem 12.5, a pontuação atribuída pela Subcomissão Técnica a cada quesito ou subquesito dessa P</w:t>
      </w:r>
      <w:r w:rsidR="002E432B" w:rsidRPr="000A5B77">
        <w:rPr>
          <w:rFonts w:asciiTheme="minorHAnsi" w:hAnsiTheme="minorHAnsi" w:cstheme="minorHAnsi"/>
          <w:bCs/>
          <w:lang w:val="pt-PT"/>
        </w:rPr>
        <w:t xml:space="preserve">roposta será </w:t>
      </w:r>
      <w:r w:rsidR="002E432B" w:rsidRPr="000A5B77">
        <w:rPr>
          <w:rFonts w:asciiTheme="minorHAnsi" w:hAnsiTheme="minorHAnsi" w:cstheme="minorHAnsi"/>
          <w:lang w:val="pt-PT"/>
        </w:rPr>
        <w:t xml:space="preserve">lançada em planilhas que ficarão acondicionadas em envelope fechado e rubricado no fecho pelos membros da </w:t>
      </w:r>
      <w:r w:rsidR="002E432B" w:rsidRPr="000A5B77">
        <w:rPr>
          <w:rFonts w:asciiTheme="minorHAnsi" w:hAnsiTheme="minorHAnsi" w:cstheme="minorHAnsi"/>
          <w:bCs/>
          <w:lang w:val="pt-PT"/>
        </w:rPr>
        <w:t xml:space="preserve">referida </w:t>
      </w:r>
      <w:r w:rsidR="002E432B" w:rsidRPr="000A5B77">
        <w:rPr>
          <w:rFonts w:asciiTheme="minorHAnsi" w:hAnsiTheme="minorHAnsi" w:cstheme="minorHAnsi"/>
          <w:lang w:val="pt-PT"/>
        </w:rPr>
        <w:t>Subcomissão, até que expire o prazo para recursos relativos a essa fase.</w:t>
      </w:r>
    </w:p>
    <w:p w14:paraId="364A8D1B" w14:textId="77777777" w:rsidR="0096708C" w:rsidRDefault="0096708C" w:rsidP="0096708C">
      <w:pPr>
        <w:spacing w:after="120" w:line="276" w:lineRule="auto"/>
        <w:jc w:val="both"/>
        <w:rPr>
          <w:rFonts w:asciiTheme="minorHAnsi" w:hAnsiTheme="minorHAnsi" w:cstheme="minorHAnsi"/>
          <w:lang w:val="pt-PT"/>
        </w:rPr>
      </w:pPr>
    </w:p>
    <w:p w14:paraId="78027443" w14:textId="2ECFD767"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23.2.6.2. </w:t>
      </w:r>
      <w:r w:rsidR="002E432B" w:rsidRPr="000A5B77">
        <w:rPr>
          <w:rFonts w:asciiTheme="minorHAnsi" w:hAnsiTheme="minorHAnsi" w:cstheme="minorHAnsi"/>
          <w:lang w:val="pt-PT"/>
        </w:rPr>
        <w:t xml:space="preserve">O disposto no subitem precedente não se aplica </w:t>
      </w:r>
      <w:r w:rsidR="002E432B" w:rsidRPr="000A5B77">
        <w:rPr>
          <w:rFonts w:asciiTheme="minorHAnsi" w:hAnsiTheme="minorHAnsi" w:cstheme="minorHAnsi"/>
          <w:bCs/>
          <w:lang w:val="pt-PT"/>
        </w:rPr>
        <w:t>ao caso da alínea ‘a’ do subitem 12.5,</w:t>
      </w:r>
      <w:r w:rsidR="002E432B" w:rsidRPr="000A5B77">
        <w:rPr>
          <w:rFonts w:asciiTheme="minorHAnsi" w:hAnsiTheme="minorHAnsi" w:cstheme="minorHAnsi"/>
          <w:lang w:val="pt-PT"/>
        </w:rPr>
        <w:t xml:space="preserve"> em que o descumprimento </w:t>
      </w:r>
      <w:r w:rsidR="002E432B" w:rsidRPr="000A5B77">
        <w:rPr>
          <w:rFonts w:asciiTheme="minorHAnsi" w:hAnsiTheme="minorHAnsi" w:cstheme="minorHAnsi"/>
          <w:bCs/>
          <w:lang w:val="pt-PT"/>
        </w:rPr>
        <w:t>das</w:t>
      </w:r>
      <w:r w:rsidR="002E432B" w:rsidRPr="000A5B77">
        <w:rPr>
          <w:rFonts w:asciiTheme="minorHAnsi" w:hAnsiTheme="minorHAnsi" w:cstheme="minorHAnsi"/>
          <w:lang w:val="pt-PT"/>
        </w:rPr>
        <w:t xml:space="preserve"> regras </w:t>
      </w:r>
      <w:r w:rsidR="002E432B" w:rsidRPr="000A5B77">
        <w:rPr>
          <w:rFonts w:asciiTheme="minorHAnsi" w:hAnsiTheme="minorHAnsi" w:cstheme="minorHAnsi"/>
          <w:bCs/>
          <w:lang w:val="pt-PT"/>
        </w:rPr>
        <w:t>definidas, para a preservação da autoria do Plano de Comunicação Publicitária – Via Não Identificada,</w:t>
      </w:r>
      <w:r w:rsidR="002E432B" w:rsidRPr="000A5B77">
        <w:rPr>
          <w:rFonts w:asciiTheme="minorHAnsi" w:hAnsiTheme="minorHAnsi" w:cstheme="minorHAnsi"/>
          <w:lang w:val="pt-PT"/>
        </w:rPr>
        <w:t xml:space="preserve"> resulte na identificação da licitante, antes da abertura </w:t>
      </w:r>
      <w:r w:rsidR="002E432B" w:rsidRPr="000A5B77">
        <w:rPr>
          <w:rFonts w:asciiTheme="minorHAnsi" w:hAnsiTheme="minorHAnsi" w:cstheme="minorHAnsi"/>
          <w:bCs/>
          <w:lang w:val="pt-PT"/>
        </w:rPr>
        <w:t>do Invólucro</w:t>
      </w:r>
      <w:r w:rsidR="002E432B" w:rsidRPr="000A5B77">
        <w:rPr>
          <w:rFonts w:asciiTheme="minorHAnsi" w:hAnsiTheme="minorHAnsi" w:cstheme="minorHAnsi"/>
          <w:lang w:val="pt-PT"/>
        </w:rPr>
        <w:t xml:space="preserve"> nº 2.</w:t>
      </w:r>
    </w:p>
    <w:p w14:paraId="76875ABD" w14:textId="77777777" w:rsidR="0096708C" w:rsidRDefault="0096708C" w:rsidP="0096708C">
      <w:pPr>
        <w:spacing w:after="120" w:line="276" w:lineRule="auto"/>
        <w:jc w:val="both"/>
        <w:rPr>
          <w:rFonts w:asciiTheme="minorHAnsi" w:hAnsiTheme="minorHAnsi" w:cstheme="minorHAnsi"/>
          <w:lang w:val="pt-PT"/>
        </w:rPr>
      </w:pPr>
    </w:p>
    <w:p w14:paraId="11332388" w14:textId="04B2D703" w:rsidR="002E432B" w:rsidRPr="007D66EF" w:rsidRDefault="0096708C" w:rsidP="0096708C">
      <w:pPr>
        <w:spacing w:after="120" w:line="276" w:lineRule="auto"/>
        <w:jc w:val="both"/>
        <w:rPr>
          <w:rFonts w:asciiTheme="minorHAnsi" w:hAnsiTheme="minorHAnsi" w:cstheme="minorHAnsi"/>
          <w:lang w:val="pt-PT"/>
        </w:rPr>
      </w:pPr>
      <w:r w:rsidRPr="007D66EF">
        <w:rPr>
          <w:rFonts w:asciiTheme="minorHAnsi" w:hAnsiTheme="minorHAnsi" w:cstheme="minorHAnsi"/>
          <w:lang w:val="pt-PT"/>
        </w:rPr>
        <w:t xml:space="preserve">23.2.7. </w:t>
      </w:r>
      <w:r w:rsidR="002E432B" w:rsidRPr="007D66EF">
        <w:rPr>
          <w:rFonts w:asciiTheme="minorHAnsi" w:hAnsiTheme="minorHAnsi" w:cstheme="minorHAnsi"/>
        </w:rPr>
        <w:t xml:space="preserve">As planilhas previstas nas alíneas ‘c’ e ‘f’ do subitem 23.2.6 conterão respectivamente a pontuação de cada membro da Subcomissão Técnica para cada </w:t>
      </w:r>
      <w:proofErr w:type="spellStart"/>
      <w:r w:rsidR="002E432B" w:rsidRPr="007D66EF">
        <w:rPr>
          <w:rFonts w:asciiTheme="minorHAnsi" w:hAnsiTheme="minorHAnsi" w:cstheme="minorHAnsi"/>
        </w:rPr>
        <w:t>subquesito</w:t>
      </w:r>
      <w:proofErr w:type="spellEnd"/>
      <w:r w:rsidR="002E432B" w:rsidRPr="007D66EF">
        <w:rPr>
          <w:rFonts w:asciiTheme="minorHAnsi" w:hAnsiTheme="minorHAnsi" w:cstheme="minorHAnsi"/>
        </w:rPr>
        <w:t xml:space="preserve"> do Plano de Comunicação Publicitária – Via Não Identificada e as pontuações, de cada membro, para os quesitos Capacidade de Atendimento, Repertório e Relatos de Soluções de Problemas de Comunicação, de cada licitante.</w:t>
      </w:r>
    </w:p>
    <w:p w14:paraId="71E6CF2D" w14:textId="77777777" w:rsidR="002E432B" w:rsidRPr="000A5B77" w:rsidRDefault="002E432B" w:rsidP="00B12509">
      <w:pPr>
        <w:spacing w:after="120" w:line="276" w:lineRule="auto"/>
        <w:jc w:val="both"/>
        <w:rPr>
          <w:rFonts w:asciiTheme="minorHAnsi" w:hAnsiTheme="minorHAnsi" w:cstheme="minorHAnsi"/>
          <w:b/>
          <w:lang w:val="pt-PT"/>
        </w:rPr>
      </w:pPr>
    </w:p>
    <w:p w14:paraId="3EA6E915" w14:textId="77777777" w:rsidR="002E432B" w:rsidRPr="000A5B77" w:rsidRDefault="002E432B" w:rsidP="00B12509">
      <w:pPr>
        <w:spacing w:after="120" w:line="276" w:lineRule="auto"/>
        <w:jc w:val="both"/>
        <w:rPr>
          <w:rFonts w:asciiTheme="minorHAnsi" w:hAnsiTheme="minorHAnsi" w:cstheme="minorHAnsi"/>
          <w:u w:val="single"/>
          <w:lang w:val="pt-PT"/>
        </w:rPr>
      </w:pPr>
      <w:r w:rsidRPr="000A5B77">
        <w:rPr>
          <w:rFonts w:asciiTheme="minorHAnsi" w:hAnsiTheme="minorHAnsi" w:cstheme="minorHAnsi"/>
          <w:u w:val="single"/>
          <w:lang w:val="pt-PT"/>
        </w:rPr>
        <w:t>Segunda Sessão</w:t>
      </w:r>
    </w:p>
    <w:p w14:paraId="2448AEA9" w14:textId="77777777" w:rsidR="002E432B" w:rsidRPr="007D66EF" w:rsidRDefault="002E432B" w:rsidP="00B12509">
      <w:pPr>
        <w:spacing w:after="120" w:line="276" w:lineRule="auto"/>
        <w:jc w:val="both"/>
        <w:rPr>
          <w:rFonts w:asciiTheme="minorHAnsi" w:hAnsiTheme="minorHAnsi" w:cstheme="minorHAnsi"/>
          <w:lang w:val="pt-PT"/>
        </w:rPr>
      </w:pPr>
    </w:p>
    <w:p w14:paraId="13614FAE" w14:textId="5BEF489C" w:rsidR="002E432B" w:rsidRPr="007D66EF" w:rsidRDefault="0096708C" w:rsidP="0096708C">
      <w:pPr>
        <w:pStyle w:val="texto1"/>
        <w:spacing w:before="0" w:beforeAutospacing="0" w:after="120" w:afterAutospacing="0" w:line="276" w:lineRule="auto"/>
        <w:jc w:val="both"/>
        <w:rPr>
          <w:rFonts w:asciiTheme="minorHAnsi" w:hAnsiTheme="minorHAnsi" w:cstheme="minorHAnsi"/>
        </w:rPr>
      </w:pPr>
      <w:r w:rsidRPr="007D66EF">
        <w:rPr>
          <w:rFonts w:asciiTheme="minorHAnsi" w:hAnsiTheme="minorHAnsi" w:cstheme="minorHAnsi"/>
        </w:rPr>
        <w:t xml:space="preserve">23.3. </w:t>
      </w:r>
      <w:r w:rsidR="002E432B" w:rsidRPr="007D66EF">
        <w:rPr>
          <w:rFonts w:asciiTheme="minorHAnsi" w:hAnsiTheme="minorHAnsi" w:cstheme="minorHAnsi"/>
        </w:rPr>
        <w:t>Após receber as atas de julgamento das Propostas Técnicas constantes dos Invólucros nº 1 e nº 3, respectivas planilhas de julgamento e demais documentos elaborados pela Subcomissão Técnica, a Comissão Especial de Licitação convocará as licitantes, na forma do item 21, para participar da segunda sessão pública, com a seguinte pauta básica:</w:t>
      </w:r>
    </w:p>
    <w:p w14:paraId="173A883A" w14:textId="5969CDEC" w:rsidR="002E432B" w:rsidRDefault="0096708C" w:rsidP="0096708C">
      <w:pPr>
        <w:spacing w:after="120" w:line="276" w:lineRule="auto"/>
        <w:jc w:val="both"/>
        <w:rPr>
          <w:rFonts w:asciiTheme="minorHAnsi" w:hAnsiTheme="minorHAnsi" w:cstheme="minorHAnsi"/>
          <w:lang w:val="pt-PT"/>
        </w:rPr>
      </w:pPr>
      <w:r w:rsidRPr="007D66EF">
        <w:rPr>
          <w:rFonts w:asciiTheme="minorHAnsi" w:hAnsiTheme="minorHAnsi" w:cstheme="minorHAnsi"/>
          <w:lang w:val="pt-PT"/>
        </w:rPr>
        <w:t xml:space="preserve">a) </w:t>
      </w:r>
      <w:r w:rsidR="002E432B" w:rsidRPr="007D66EF">
        <w:rPr>
          <w:rFonts w:asciiTheme="minorHAnsi" w:hAnsiTheme="minorHAnsi" w:cstheme="minorHAnsi"/>
          <w:lang w:val="pt-PT"/>
        </w:rPr>
        <w:t>identificar os representantes</w:t>
      </w:r>
      <w:r w:rsidR="002E432B" w:rsidRPr="0096708C">
        <w:rPr>
          <w:rFonts w:asciiTheme="minorHAnsi" w:hAnsiTheme="minorHAnsi" w:cstheme="minorHAnsi"/>
          <w:lang w:val="pt-PT"/>
        </w:rPr>
        <w:t xml:space="preserve"> das licitantes presentes e colher suas assinaturas na lista de presença;</w:t>
      </w:r>
    </w:p>
    <w:p w14:paraId="3B88CD85" w14:textId="6F885980"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b) </w:t>
      </w:r>
      <w:r w:rsidR="002E432B" w:rsidRPr="000A5B77">
        <w:rPr>
          <w:rFonts w:asciiTheme="minorHAnsi" w:hAnsiTheme="minorHAnsi" w:cstheme="minorHAnsi"/>
        </w:rPr>
        <w:t>abrir os Invólucros nº 2;</w:t>
      </w:r>
    </w:p>
    <w:p w14:paraId="0A4146DB" w14:textId="2FAD8F32"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cotejar os documentos constantes dos Invólucros nº 2 (Plano de Comunicação Publicitária - Via Identificada) das licitantes, com os conteúdos dos Invólucros nº 1 (Plano de Comunicação Publicitária - Via Não Identificada), para identificação de autoria;</w:t>
      </w:r>
    </w:p>
    <w:p w14:paraId="0547E361" w14:textId="28AE4741"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96708C">
        <w:rPr>
          <w:rFonts w:asciiTheme="minorHAnsi" w:hAnsiTheme="minorHAnsi" w:cstheme="minorHAnsi"/>
        </w:rPr>
        <w:t>elaborar planilha geral</w:t>
      </w:r>
      <w:r w:rsidR="002E432B" w:rsidRPr="000A5B77">
        <w:rPr>
          <w:rFonts w:asciiTheme="minorHAnsi" w:hAnsiTheme="minorHAnsi" w:cstheme="minorHAnsi"/>
        </w:rPr>
        <w:t xml:space="preserve"> com as pontuações atribuídas a cada quesito de cada Proposta Técnica;</w:t>
      </w:r>
    </w:p>
    <w:p w14:paraId="31EAACF9" w14:textId="216CE0E0"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proclamar o resultado do julgamento das Propostas Técnicas;</w:t>
      </w:r>
    </w:p>
    <w:p w14:paraId="12FA90CB" w14:textId="2912879B"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executar o sorteio previsto no subitem 12.7, se for o caso;</w:t>
      </w:r>
    </w:p>
    <w:p w14:paraId="31918866" w14:textId="164A2A7A" w:rsidR="002E432B" w:rsidRDefault="0096708C" w:rsidP="0096708C">
      <w:pPr>
        <w:spacing w:after="120" w:line="276" w:lineRule="auto"/>
        <w:jc w:val="both"/>
        <w:rPr>
          <w:rFonts w:asciiTheme="minorHAnsi" w:hAnsiTheme="minorHAnsi" w:cstheme="minorHAnsi"/>
        </w:rPr>
      </w:pPr>
      <w:r>
        <w:rPr>
          <w:rFonts w:asciiTheme="minorHAnsi" w:hAnsiTheme="minorHAnsi" w:cstheme="minorHAnsi"/>
        </w:rPr>
        <w:t xml:space="preserve">g) </w:t>
      </w:r>
      <w:r w:rsidR="002E432B" w:rsidRPr="000A5B77">
        <w:rPr>
          <w:rFonts w:asciiTheme="minorHAnsi" w:hAnsiTheme="minorHAnsi" w:cstheme="minorHAnsi"/>
          <w:bCs/>
        </w:rPr>
        <w:t xml:space="preserve">informar que o </w:t>
      </w:r>
      <w:r w:rsidR="002E432B" w:rsidRPr="000A5B77">
        <w:rPr>
          <w:rFonts w:asciiTheme="minorHAnsi" w:hAnsiTheme="minorHAnsi" w:cstheme="minorHAnsi"/>
        </w:rPr>
        <w:t>resultado do julgamento das Propostas Técnicas será publicado na forma do item 21, com a indicação das licitantes classificadas e das desclassificadas, em ordem decrescente de pontuação, abrindo-se prazo para interposição de recurso, conforme disposto no item 22 deste Edital.</w:t>
      </w:r>
    </w:p>
    <w:p w14:paraId="364C5613" w14:textId="77777777" w:rsidR="0096708C" w:rsidRPr="007D66EF" w:rsidRDefault="0096708C" w:rsidP="0096708C">
      <w:pPr>
        <w:spacing w:after="120" w:line="276" w:lineRule="auto"/>
        <w:jc w:val="both"/>
        <w:rPr>
          <w:rFonts w:asciiTheme="minorHAnsi" w:hAnsiTheme="minorHAnsi" w:cstheme="minorHAnsi"/>
        </w:rPr>
      </w:pPr>
    </w:p>
    <w:p w14:paraId="372A83ED" w14:textId="21AB5248" w:rsidR="002E432B" w:rsidRPr="007D66EF" w:rsidRDefault="0096708C" w:rsidP="0096708C">
      <w:pPr>
        <w:spacing w:after="120" w:line="276" w:lineRule="auto"/>
        <w:jc w:val="both"/>
        <w:rPr>
          <w:rFonts w:asciiTheme="minorHAnsi" w:hAnsiTheme="minorHAnsi" w:cstheme="minorHAnsi"/>
        </w:rPr>
      </w:pPr>
      <w:r w:rsidRPr="007D66EF">
        <w:rPr>
          <w:rFonts w:asciiTheme="minorHAnsi" w:hAnsiTheme="minorHAnsi" w:cstheme="minorHAnsi"/>
        </w:rPr>
        <w:t xml:space="preserve">23.3.1. </w:t>
      </w:r>
      <w:r w:rsidR="002E432B" w:rsidRPr="007D66EF">
        <w:rPr>
          <w:rFonts w:asciiTheme="minorHAnsi" w:hAnsiTheme="minorHAnsi" w:cstheme="minorHAnsi"/>
        </w:rPr>
        <w:t>Além das demais atribuições, previstas neste Edital, caberá à Subcomissão Técnica manifestar-se em caso de eventuais recursos de licitantes, relativos ao julgamento das Propostas Técnicas, a partir de solicitação da Comissão Especial de Licitação.</w:t>
      </w:r>
    </w:p>
    <w:p w14:paraId="7513F0E3" w14:textId="77777777" w:rsidR="002E432B" w:rsidRPr="000A5B77" w:rsidRDefault="002E432B" w:rsidP="00B12509">
      <w:pPr>
        <w:spacing w:after="120" w:line="276" w:lineRule="auto"/>
        <w:jc w:val="both"/>
        <w:rPr>
          <w:rFonts w:asciiTheme="minorHAnsi" w:hAnsiTheme="minorHAnsi" w:cstheme="minorHAnsi"/>
        </w:rPr>
      </w:pPr>
    </w:p>
    <w:p w14:paraId="190D33D8" w14:textId="77777777" w:rsidR="002E432B" w:rsidRPr="000A5B77" w:rsidRDefault="002E432B" w:rsidP="00B12509">
      <w:pPr>
        <w:spacing w:after="120" w:line="276" w:lineRule="auto"/>
        <w:jc w:val="both"/>
        <w:rPr>
          <w:rFonts w:asciiTheme="minorHAnsi" w:hAnsiTheme="minorHAnsi" w:cstheme="minorHAnsi"/>
          <w:u w:val="single"/>
          <w:lang w:val="pt-PT"/>
        </w:rPr>
      </w:pPr>
      <w:r w:rsidRPr="000A5B77">
        <w:rPr>
          <w:rFonts w:asciiTheme="minorHAnsi" w:hAnsiTheme="minorHAnsi" w:cstheme="minorHAnsi"/>
          <w:u w:val="single"/>
          <w:lang w:val="pt-PT"/>
        </w:rPr>
        <w:t>Terceira Sessão</w:t>
      </w:r>
    </w:p>
    <w:p w14:paraId="2A8AB738" w14:textId="77777777" w:rsidR="002E432B" w:rsidRPr="000A5B77" w:rsidRDefault="002E432B" w:rsidP="00B12509">
      <w:pPr>
        <w:spacing w:after="120" w:line="276" w:lineRule="auto"/>
        <w:jc w:val="both"/>
        <w:rPr>
          <w:rFonts w:asciiTheme="minorHAnsi" w:hAnsiTheme="minorHAnsi" w:cstheme="minorHAnsi"/>
        </w:rPr>
      </w:pPr>
    </w:p>
    <w:p w14:paraId="26A39957" w14:textId="44FC6B51"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23.4. </w:t>
      </w:r>
      <w:r w:rsidR="002E432B" w:rsidRPr="0096708C">
        <w:rPr>
          <w:rFonts w:asciiTheme="minorHAnsi" w:hAnsiTheme="minorHAnsi" w:cstheme="minorHAnsi"/>
          <w:lang w:val="pt-PT"/>
        </w:rPr>
        <w:t xml:space="preserve">Não tendo sido interposto recurso, ou tendo havido a sua desistência ou, ainda, tendo sido julgados os recursos interpostos, a Comissão </w:t>
      </w:r>
      <w:r w:rsidR="002E432B" w:rsidRPr="0096708C">
        <w:rPr>
          <w:rFonts w:asciiTheme="minorHAnsi" w:hAnsiTheme="minorHAnsi" w:cstheme="minorHAnsi"/>
        </w:rPr>
        <w:t>Especial</w:t>
      </w:r>
      <w:r w:rsidR="002E432B" w:rsidRPr="0096708C">
        <w:rPr>
          <w:rFonts w:asciiTheme="minorHAnsi" w:hAnsiTheme="minorHAnsi" w:cstheme="minorHAnsi"/>
          <w:lang w:val="pt-PT"/>
        </w:rPr>
        <w:t xml:space="preserve"> de Licitação convocará as licitantes classificadas no julgamento técnico, na forma do item 21, para participar da terceira sessão pública,</w:t>
      </w:r>
      <w:r w:rsidR="002E432B" w:rsidRPr="0096708C">
        <w:rPr>
          <w:rFonts w:asciiTheme="minorHAnsi" w:hAnsiTheme="minorHAnsi" w:cstheme="minorHAnsi"/>
        </w:rPr>
        <w:t xml:space="preserve"> com a seguinte pauta básica:</w:t>
      </w:r>
    </w:p>
    <w:p w14:paraId="6D3E68B5" w14:textId="7817DCA9"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a) </w:t>
      </w:r>
      <w:r w:rsidR="002E432B" w:rsidRPr="000A5B77">
        <w:rPr>
          <w:rFonts w:asciiTheme="minorHAnsi" w:hAnsiTheme="minorHAnsi" w:cstheme="minorHAnsi"/>
          <w:lang w:val="pt-PT"/>
        </w:rPr>
        <w:t>identificar os representantes das licitantes presentes e colher suas assinaturas na lista de presença;</w:t>
      </w:r>
    </w:p>
    <w:p w14:paraId="0E43DA3F" w14:textId="72F0532E"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b) </w:t>
      </w:r>
      <w:r w:rsidR="002E432B" w:rsidRPr="000A5B77">
        <w:rPr>
          <w:rFonts w:asciiTheme="minorHAnsi" w:hAnsiTheme="minorHAnsi" w:cstheme="minorHAnsi"/>
          <w:lang w:val="pt-PT"/>
        </w:rPr>
        <w:t>abrir os Invólucros</w:t>
      </w:r>
      <w:r w:rsidR="002E432B" w:rsidRPr="000A5B77">
        <w:rPr>
          <w:rFonts w:asciiTheme="minorHAnsi" w:hAnsiTheme="minorHAnsi" w:cstheme="minorHAnsi"/>
          <w:bCs/>
          <w:lang w:val="pt-PT"/>
        </w:rPr>
        <w:t xml:space="preserve"> </w:t>
      </w:r>
      <w:r w:rsidR="002E432B" w:rsidRPr="000A5B77">
        <w:rPr>
          <w:rFonts w:asciiTheme="minorHAnsi" w:hAnsiTheme="minorHAnsi" w:cstheme="minorHAnsi"/>
          <w:bCs/>
        </w:rPr>
        <w:t>nº 4</w:t>
      </w:r>
      <w:r w:rsidR="002E432B" w:rsidRPr="000A5B77">
        <w:rPr>
          <w:rFonts w:asciiTheme="minorHAnsi" w:hAnsiTheme="minorHAnsi" w:cstheme="minorHAnsi"/>
        </w:rPr>
        <w:t xml:space="preserve">, com as Propostas de Preços, cujos </w:t>
      </w:r>
      <w:r w:rsidR="002E432B" w:rsidRPr="000A5B77">
        <w:rPr>
          <w:rFonts w:asciiTheme="minorHAnsi" w:hAnsiTheme="minorHAnsi" w:cstheme="minorHAnsi"/>
          <w:lang w:val="pt-PT"/>
        </w:rPr>
        <w:t xml:space="preserve">documentos serão rubricados pelos membros da Comissão </w:t>
      </w:r>
      <w:r w:rsidR="002E432B" w:rsidRPr="000A5B77">
        <w:rPr>
          <w:rFonts w:asciiTheme="minorHAnsi" w:hAnsiTheme="minorHAnsi" w:cstheme="minorHAnsi"/>
        </w:rPr>
        <w:t>Especial</w:t>
      </w:r>
      <w:r w:rsidR="002E432B" w:rsidRPr="000A5B77">
        <w:rPr>
          <w:rFonts w:asciiTheme="minorHAnsi" w:hAnsiTheme="minorHAnsi" w:cstheme="minorHAnsi"/>
          <w:lang w:val="pt-PT"/>
        </w:rPr>
        <w:t xml:space="preserve"> de Licitação e pelos representantes das licitantes presentes ou por comissão por eles indicada;</w:t>
      </w:r>
    </w:p>
    <w:p w14:paraId="5C186B57" w14:textId="6AFDC16E"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c) </w:t>
      </w:r>
      <w:r w:rsidR="002E432B" w:rsidRPr="000A5B77">
        <w:rPr>
          <w:rFonts w:asciiTheme="minorHAnsi" w:hAnsiTheme="minorHAnsi" w:cstheme="minorHAnsi"/>
          <w:lang w:val="pt-PT"/>
        </w:rPr>
        <w:t>colocar à disposição dos representantes das licitantes, para exame, os documentos integrantes dos Invólucros nº 4;</w:t>
      </w:r>
    </w:p>
    <w:p w14:paraId="2FDADB3F" w14:textId="3D290182"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d) </w:t>
      </w:r>
      <w:r w:rsidR="002E432B" w:rsidRPr="000A5B77">
        <w:rPr>
          <w:rFonts w:asciiTheme="minorHAnsi" w:hAnsiTheme="minorHAnsi" w:cstheme="minorHAnsi"/>
          <w:lang w:val="pt-PT"/>
        </w:rPr>
        <w:t>analisar o cumprimento, pelas licitantes, das exigências deste Edital para a elaboração das Propostas de Preços e julgá-las de acordo com os critérios nele especificados;</w:t>
      </w:r>
    </w:p>
    <w:p w14:paraId="7A19D647" w14:textId="322110D0"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e) </w:t>
      </w:r>
      <w:r w:rsidR="002E432B" w:rsidRPr="000A5B77">
        <w:rPr>
          <w:rFonts w:asciiTheme="minorHAnsi" w:hAnsiTheme="minorHAnsi" w:cstheme="minorHAnsi"/>
        </w:rPr>
        <w:t xml:space="preserve">identificar a Proposta de menor preço, </w:t>
      </w:r>
      <w:r w:rsidR="002E432B" w:rsidRPr="0096708C">
        <w:rPr>
          <w:rFonts w:asciiTheme="minorHAnsi" w:hAnsiTheme="minorHAnsi" w:cstheme="minorHAnsi"/>
        </w:rPr>
        <w:t>nos termos dos subitens 15.2 e 15.3</w:t>
      </w:r>
      <w:r w:rsidR="002E432B" w:rsidRPr="000A5B77">
        <w:rPr>
          <w:rFonts w:asciiTheme="minorHAnsi" w:hAnsiTheme="minorHAnsi" w:cstheme="minorHAnsi"/>
        </w:rPr>
        <w:t xml:space="preserve"> e dar conhecimento do resultado aos representantes das licitantes presentes;</w:t>
      </w:r>
    </w:p>
    <w:p w14:paraId="4C3E4C31" w14:textId="2FCA96A9"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rPr>
        <w:t xml:space="preserve">f) </w:t>
      </w:r>
      <w:r w:rsidR="002E432B" w:rsidRPr="000A5B77">
        <w:rPr>
          <w:rFonts w:asciiTheme="minorHAnsi" w:hAnsiTheme="minorHAnsi" w:cstheme="minorHAnsi"/>
          <w:lang w:val="pt-PT"/>
        </w:rPr>
        <w:t xml:space="preserve">verificar se alguma das </w:t>
      </w:r>
      <w:r w:rsidR="00CB59BD" w:rsidRPr="000A5B77">
        <w:rPr>
          <w:rFonts w:asciiTheme="minorHAnsi" w:hAnsiTheme="minorHAnsi" w:cstheme="minorHAnsi"/>
          <w:lang w:val="pt-PT"/>
        </w:rPr>
        <w:t xml:space="preserve">DUAS </w:t>
      </w:r>
      <w:r w:rsidR="002E432B" w:rsidRPr="000A5B77">
        <w:rPr>
          <w:rFonts w:asciiTheme="minorHAnsi" w:hAnsiTheme="minorHAnsi" w:cstheme="minorHAnsi"/>
          <w:lang w:val="pt-PT"/>
        </w:rPr>
        <w:t>licitantes mais bem classificadas no julgamento da Proposta Técnica apresentou a Proposta de menor preço e efetuar com as que não tenham apresentado a negociação prevista no inciso II do § 1º do art. 46 da Lei nº 8.666/1993, nos termos da Proposta de menor preço;</w:t>
      </w:r>
    </w:p>
    <w:p w14:paraId="0CFDCAF2" w14:textId="5135F28C"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g) </w:t>
      </w:r>
      <w:r w:rsidR="002E432B" w:rsidRPr="000A5B77">
        <w:rPr>
          <w:rFonts w:asciiTheme="minorHAnsi" w:hAnsiTheme="minorHAnsi" w:cstheme="minorHAnsi"/>
          <w:lang w:val="pt-PT"/>
        </w:rPr>
        <w:t>adotar procedimento idêntico, na falta de êxito na negociação mencionada na alínea precedente, sucessivamente com as demais licitantes, obedecida a ordem de classificação das Propostas Técnicas, até a consecução de acordo para as contratações</w:t>
      </w:r>
      <w:r w:rsidR="002E432B" w:rsidRPr="000A5B77">
        <w:rPr>
          <w:rFonts w:asciiTheme="minorHAnsi" w:hAnsiTheme="minorHAnsi" w:cstheme="minorHAnsi"/>
          <w:bCs/>
        </w:rPr>
        <w:t xml:space="preserve"> previstas no presente certame</w:t>
      </w:r>
      <w:r w:rsidR="002E432B" w:rsidRPr="000A5B77">
        <w:rPr>
          <w:rFonts w:asciiTheme="minorHAnsi" w:hAnsiTheme="minorHAnsi" w:cstheme="minorHAnsi"/>
          <w:lang w:val="pt-PT"/>
        </w:rPr>
        <w:t>;</w:t>
      </w:r>
    </w:p>
    <w:p w14:paraId="7F5F62E7" w14:textId="57F5972D" w:rsidR="002E432B"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h) </w:t>
      </w:r>
      <w:r w:rsidR="002E432B" w:rsidRPr="000A5B77">
        <w:rPr>
          <w:rFonts w:asciiTheme="minorHAnsi" w:hAnsiTheme="minorHAnsi" w:cstheme="minorHAnsi"/>
          <w:lang w:val="pt-PT"/>
        </w:rPr>
        <w:t>declarar vencedoras do julgamento final das Propostas Técnicas e de Preços, observado o disposto nos subitens 12.4 e 12.5, as</w:t>
      </w:r>
      <w:r w:rsidR="009B3E03" w:rsidRPr="000A5B77">
        <w:rPr>
          <w:rFonts w:asciiTheme="minorHAnsi" w:hAnsiTheme="minorHAnsi" w:cstheme="minorHAnsi"/>
          <w:lang w:val="pt-PT"/>
        </w:rPr>
        <w:t xml:space="preserve"> DUAS</w:t>
      </w:r>
      <w:r w:rsidR="002E432B" w:rsidRPr="000A5B77">
        <w:rPr>
          <w:rFonts w:asciiTheme="minorHAnsi" w:hAnsiTheme="minorHAnsi" w:cstheme="minorHAnsi"/>
        </w:rPr>
        <w:t xml:space="preserve"> </w:t>
      </w:r>
      <w:r w:rsidR="002E432B" w:rsidRPr="000A5B77">
        <w:rPr>
          <w:rFonts w:asciiTheme="minorHAnsi" w:hAnsiTheme="minorHAnsi" w:cstheme="minorHAnsi"/>
          <w:lang w:val="pt-PT"/>
        </w:rPr>
        <w:t>licitantes que:</w:t>
      </w:r>
    </w:p>
    <w:p w14:paraId="09623294" w14:textId="53CBE5E6" w:rsidR="00F6688C" w:rsidRDefault="0096708C" w:rsidP="0096708C">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h1) </w:t>
      </w:r>
      <w:r w:rsidR="002E432B" w:rsidRPr="000A5B77">
        <w:rPr>
          <w:rFonts w:asciiTheme="minorHAnsi" w:hAnsiTheme="minorHAnsi" w:cstheme="minorHAnsi"/>
          <w:lang w:val="pt-PT"/>
        </w:rPr>
        <w:t xml:space="preserve">tenham sido mais bem classificadas no </w:t>
      </w:r>
      <w:r w:rsidR="00F6688C" w:rsidRPr="000A5B77">
        <w:rPr>
          <w:rFonts w:asciiTheme="minorHAnsi" w:hAnsiTheme="minorHAnsi" w:cstheme="minorHAnsi"/>
          <w:lang w:val="pt-PT"/>
        </w:rPr>
        <w:t>julgamento da Proposta Técnica;</w:t>
      </w:r>
    </w:p>
    <w:p w14:paraId="173B1895" w14:textId="0E2E6FA3" w:rsidR="002E432B" w:rsidRDefault="0096708C" w:rsidP="0096708C">
      <w:pPr>
        <w:spacing w:after="120" w:line="276" w:lineRule="auto"/>
        <w:jc w:val="both"/>
        <w:rPr>
          <w:rFonts w:asciiTheme="minorHAnsi" w:hAnsiTheme="minorHAnsi" w:cstheme="minorHAnsi"/>
        </w:rPr>
      </w:pPr>
      <w:r>
        <w:rPr>
          <w:rFonts w:asciiTheme="minorHAnsi" w:hAnsiTheme="minorHAnsi" w:cstheme="minorHAnsi"/>
          <w:lang w:val="pt-PT"/>
        </w:rPr>
        <w:t xml:space="preserve">h2) </w:t>
      </w:r>
      <w:r w:rsidR="002E432B" w:rsidRPr="000A5B77">
        <w:rPr>
          <w:rFonts w:asciiTheme="minorHAnsi" w:hAnsiTheme="minorHAnsi" w:cstheme="minorHAnsi"/>
        </w:rPr>
        <w:t xml:space="preserve">tenha individualmente apresentado a Proposta de menor preço, conforme disposto no item 15, </w:t>
      </w:r>
      <w:r w:rsidR="002E432B" w:rsidRPr="000A5B77">
        <w:rPr>
          <w:rFonts w:asciiTheme="minorHAnsi" w:hAnsiTheme="minorHAnsi" w:cstheme="minorHAnsi"/>
          <w:u w:val="single"/>
        </w:rPr>
        <w:t>ou</w:t>
      </w:r>
      <w:r w:rsidR="002E432B" w:rsidRPr="000A5B77">
        <w:rPr>
          <w:rFonts w:asciiTheme="minorHAnsi" w:hAnsiTheme="minorHAnsi" w:cstheme="minorHAnsi"/>
        </w:rPr>
        <w:t xml:space="preserve"> concordado em praticá-lo a partir da negociação prevista no </w:t>
      </w:r>
      <w:r w:rsidR="002E432B" w:rsidRPr="000A5B77">
        <w:rPr>
          <w:rFonts w:asciiTheme="minorHAnsi" w:hAnsiTheme="minorHAnsi" w:cstheme="minorHAnsi"/>
          <w:bCs/>
        </w:rPr>
        <w:t>inciso II, § 1º do art. 46 da Lei nº 8.666/93</w:t>
      </w:r>
      <w:r w:rsidR="002E432B" w:rsidRPr="000A5B77">
        <w:rPr>
          <w:rFonts w:asciiTheme="minorHAnsi" w:hAnsiTheme="minorHAnsi" w:cstheme="minorHAnsi"/>
        </w:rPr>
        <w:t>;</w:t>
      </w:r>
    </w:p>
    <w:p w14:paraId="512AC42D" w14:textId="1CA425BE" w:rsidR="002E432B" w:rsidRPr="000A5B77"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i) </w:t>
      </w:r>
      <w:r w:rsidR="002E432B" w:rsidRPr="000A5B77">
        <w:rPr>
          <w:rFonts w:asciiTheme="minorHAnsi" w:hAnsiTheme="minorHAnsi" w:cstheme="minorHAnsi"/>
          <w:lang w:val="pt-PT"/>
        </w:rPr>
        <w:t xml:space="preserve">informar que o </w:t>
      </w:r>
      <w:r w:rsidR="002E432B" w:rsidRPr="000A5B77">
        <w:rPr>
          <w:rFonts w:asciiTheme="minorHAnsi" w:hAnsiTheme="minorHAnsi" w:cstheme="minorHAnsi"/>
        </w:rPr>
        <w:t xml:space="preserve">resultado do julgamento das Propostas de Preços e do julgamento final </w:t>
      </w:r>
      <w:r w:rsidR="002E432B" w:rsidRPr="000A5B77">
        <w:rPr>
          <w:rFonts w:asciiTheme="minorHAnsi" w:hAnsiTheme="minorHAnsi" w:cstheme="minorHAnsi"/>
          <w:lang w:val="pt-PT"/>
        </w:rPr>
        <w:t>das Propostas Técnicas e de Preços</w:t>
      </w:r>
      <w:r w:rsidR="002E432B" w:rsidRPr="000A5B77">
        <w:rPr>
          <w:rFonts w:asciiTheme="minorHAnsi" w:hAnsiTheme="minorHAnsi" w:cstheme="minorHAnsi"/>
        </w:rPr>
        <w:t xml:space="preserve"> será publicado na forma do item 21, com a indicação da ordem de classificação, abrindo-se prazo para interposição de recurso, conforme disposto no item 22 deste Edital.</w:t>
      </w:r>
    </w:p>
    <w:p w14:paraId="70B4C717" w14:textId="77777777" w:rsidR="002E432B" w:rsidRPr="000A5B77" w:rsidRDefault="002E432B" w:rsidP="00B12509">
      <w:pPr>
        <w:spacing w:after="120" w:line="276" w:lineRule="auto"/>
        <w:jc w:val="both"/>
        <w:rPr>
          <w:rFonts w:asciiTheme="minorHAnsi" w:hAnsiTheme="minorHAnsi" w:cstheme="minorHAnsi"/>
        </w:rPr>
      </w:pPr>
    </w:p>
    <w:p w14:paraId="6246A7E7" w14:textId="77777777" w:rsidR="002E432B" w:rsidRPr="000A5B77" w:rsidRDefault="002E432B" w:rsidP="00B12509">
      <w:pPr>
        <w:spacing w:after="120" w:line="276" w:lineRule="auto"/>
        <w:jc w:val="both"/>
        <w:rPr>
          <w:rFonts w:asciiTheme="minorHAnsi" w:hAnsiTheme="minorHAnsi" w:cstheme="minorHAnsi"/>
          <w:u w:val="single"/>
          <w:lang w:val="pt-PT"/>
        </w:rPr>
      </w:pPr>
      <w:r w:rsidRPr="000A5B77">
        <w:rPr>
          <w:rFonts w:asciiTheme="minorHAnsi" w:hAnsiTheme="minorHAnsi" w:cstheme="minorHAnsi"/>
          <w:u w:val="single"/>
          <w:lang w:val="pt-PT"/>
        </w:rPr>
        <w:t>Quarta Sessão</w:t>
      </w:r>
    </w:p>
    <w:p w14:paraId="5B2AB606" w14:textId="77777777" w:rsidR="00B63B5F" w:rsidRDefault="00B63B5F" w:rsidP="00B63B5F">
      <w:pPr>
        <w:spacing w:after="120" w:line="276" w:lineRule="auto"/>
        <w:jc w:val="both"/>
        <w:rPr>
          <w:rFonts w:asciiTheme="minorHAnsi" w:hAnsiTheme="minorHAnsi" w:cstheme="minorHAnsi"/>
        </w:rPr>
      </w:pPr>
    </w:p>
    <w:p w14:paraId="748B2A7D" w14:textId="1095F89F" w:rsidR="002E432B" w:rsidRPr="00B63B5F"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23.5. </w:t>
      </w:r>
      <w:r w:rsidR="002E432B" w:rsidRPr="00B63B5F">
        <w:rPr>
          <w:rFonts w:asciiTheme="minorHAnsi" w:hAnsiTheme="minorHAnsi" w:cstheme="minorHAnsi"/>
          <w:lang w:val="pt-PT"/>
        </w:rPr>
        <w:t xml:space="preserve">Não tendo sido interposto recurso, ou tendo havido a sua desistência ou, ainda, tendo sido julgados os recursos interpostos, a Comissão </w:t>
      </w:r>
      <w:r w:rsidR="002E432B" w:rsidRPr="00B63B5F">
        <w:rPr>
          <w:rFonts w:asciiTheme="minorHAnsi" w:hAnsiTheme="minorHAnsi" w:cstheme="minorHAnsi"/>
        </w:rPr>
        <w:t>Especial</w:t>
      </w:r>
      <w:r w:rsidR="002E432B" w:rsidRPr="00B63B5F">
        <w:rPr>
          <w:rFonts w:asciiTheme="minorHAnsi" w:hAnsiTheme="minorHAnsi" w:cstheme="minorHAnsi"/>
          <w:lang w:val="pt-PT"/>
        </w:rPr>
        <w:t xml:space="preserve"> de Licitação convocará as </w:t>
      </w:r>
      <w:r w:rsidR="002E432B" w:rsidRPr="00B63B5F">
        <w:rPr>
          <w:rFonts w:asciiTheme="minorHAnsi" w:hAnsiTheme="minorHAnsi" w:cstheme="minorHAnsi"/>
        </w:rPr>
        <w:t>licitantes classificadas no julgamento final das Propostas Técnicas e de Preços</w:t>
      </w:r>
      <w:r w:rsidR="002E432B" w:rsidRPr="00B63B5F">
        <w:rPr>
          <w:rFonts w:asciiTheme="minorHAnsi" w:hAnsiTheme="minorHAnsi" w:cstheme="minorHAnsi"/>
          <w:lang w:val="pt-PT"/>
        </w:rPr>
        <w:t>, na forma do item 21, para participar da quarta sessão pública,</w:t>
      </w:r>
      <w:r w:rsidR="002E432B" w:rsidRPr="00B63B5F">
        <w:rPr>
          <w:rFonts w:asciiTheme="minorHAnsi" w:hAnsiTheme="minorHAnsi" w:cstheme="minorHAnsi"/>
        </w:rPr>
        <w:t xml:space="preserve"> com a seguinte pauta básica:</w:t>
      </w:r>
    </w:p>
    <w:p w14:paraId="19E9F094" w14:textId="0B813421" w:rsidR="002E432B" w:rsidRDefault="00B63B5F" w:rsidP="00B63B5F">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a) </w:t>
      </w:r>
      <w:r w:rsidR="002E432B" w:rsidRPr="00B63B5F">
        <w:rPr>
          <w:rFonts w:asciiTheme="minorHAnsi" w:eastAsia="Calibri" w:hAnsiTheme="minorHAnsi" w:cstheme="minorHAnsi"/>
        </w:rPr>
        <w:t>identificar os representantes das licitantes presentes e colher suas assinaturas na lista de presença;</w:t>
      </w:r>
    </w:p>
    <w:p w14:paraId="3EBF1849" w14:textId="0EAC81EC" w:rsidR="002E432B" w:rsidRDefault="00B63B5F" w:rsidP="00B63B5F">
      <w:pPr>
        <w:spacing w:after="120" w:line="276" w:lineRule="auto"/>
        <w:jc w:val="both"/>
        <w:rPr>
          <w:rFonts w:asciiTheme="minorHAnsi" w:hAnsiTheme="minorHAnsi" w:cstheme="minorHAnsi"/>
          <w:lang w:val="pt-PT"/>
        </w:rPr>
      </w:pPr>
      <w:r>
        <w:rPr>
          <w:rFonts w:asciiTheme="minorHAnsi" w:eastAsia="Calibri" w:hAnsiTheme="minorHAnsi" w:cstheme="minorHAnsi"/>
        </w:rPr>
        <w:t xml:space="preserve">b) </w:t>
      </w:r>
      <w:r w:rsidR="002E432B" w:rsidRPr="000A5B77">
        <w:rPr>
          <w:rFonts w:asciiTheme="minorHAnsi" w:hAnsiTheme="minorHAnsi" w:cstheme="minorHAnsi"/>
          <w:lang w:val="pt-PT"/>
        </w:rPr>
        <w:t>verificar a manutenção das condições de participação pelas licitantes, nos termos do item 4 deste Edital, e registrar em ata eventuais casos de descumprimento;</w:t>
      </w:r>
    </w:p>
    <w:p w14:paraId="44137D0A" w14:textId="7DDB7A4B" w:rsidR="002E432B" w:rsidRDefault="00B63B5F" w:rsidP="00B63B5F">
      <w:pPr>
        <w:spacing w:after="120" w:line="276" w:lineRule="auto"/>
        <w:jc w:val="both"/>
        <w:rPr>
          <w:rFonts w:asciiTheme="minorHAnsi" w:eastAsia="Calibri" w:hAnsiTheme="minorHAnsi" w:cstheme="minorHAnsi"/>
        </w:rPr>
      </w:pPr>
      <w:r>
        <w:rPr>
          <w:rFonts w:asciiTheme="minorHAnsi" w:hAnsiTheme="minorHAnsi" w:cstheme="minorHAnsi"/>
          <w:lang w:val="pt-PT"/>
        </w:rPr>
        <w:t xml:space="preserve">c) </w:t>
      </w:r>
      <w:r w:rsidR="002E432B" w:rsidRPr="000A5B77">
        <w:rPr>
          <w:rFonts w:asciiTheme="minorHAnsi" w:eastAsia="Calibri" w:hAnsiTheme="minorHAnsi" w:cstheme="minorHAnsi"/>
        </w:rPr>
        <w:t>receber e abrir os Invólucros nº 5 das licitantes em condições de participação, cujos documentos serão rubricados pelos membros da Comissão Especial ou Permanente de Licitação e pelos representantes das licitantes presentes ou por comissão por eles indicada;</w:t>
      </w:r>
    </w:p>
    <w:p w14:paraId="3AB0BE47" w14:textId="25606B05" w:rsidR="002E432B" w:rsidRDefault="00B63B5F" w:rsidP="00B63B5F">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d) </w:t>
      </w:r>
      <w:r w:rsidR="002E432B" w:rsidRPr="000A5B77">
        <w:rPr>
          <w:rFonts w:asciiTheme="minorHAnsi" w:eastAsia="Calibri" w:hAnsiTheme="minorHAnsi" w:cstheme="minorHAnsi"/>
        </w:rPr>
        <w:t>analisar a conformidade dos Documentos de Habilitação com as condições estabelecidas neste Edital e na legislação em vigor;</w:t>
      </w:r>
    </w:p>
    <w:p w14:paraId="298074DF" w14:textId="580E763B" w:rsidR="002E432B" w:rsidRDefault="00B63B5F" w:rsidP="00B63B5F">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e) </w:t>
      </w:r>
      <w:r w:rsidR="002E432B" w:rsidRPr="000A5B77">
        <w:rPr>
          <w:rFonts w:asciiTheme="minorHAnsi" w:eastAsia="Calibri" w:hAnsiTheme="minorHAnsi" w:cstheme="minorHAnsi"/>
        </w:rPr>
        <w:t>colocar à disposição dos representantes das licitantes, para exame, os documentos integrantes dos Invólucros nº 5;</w:t>
      </w:r>
    </w:p>
    <w:p w14:paraId="40106900" w14:textId="4DDF9E04" w:rsidR="002E432B" w:rsidRDefault="00B63B5F" w:rsidP="00B63B5F">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f) </w:t>
      </w:r>
      <w:r w:rsidR="002E432B" w:rsidRPr="000A5B77">
        <w:rPr>
          <w:rFonts w:asciiTheme="minorHAnsi" w:eastAsia="Calibri" w:hAnsiTheme="minorHAnsi" w:cstheme="minorHAnsi"/>
        </w:rPr>
        <w:t>dar conhecimento do resultado da habilitação e informar que será publicado na forma do item 21, com a indicação das licitantes habilitadas e inabilitadas, abrindo-se prazo de 05 (cinco) dias úteis para interposição de recurso, conforme disposto na alínea ‘a’ do inciso I do art. 109 da Lei nº 8.666/1993;</w:t>
      </w:r>
    </w:p>
    <w:p w14:paraId="5099049C" w14:textId="7329A092" w:rsidR="002E432B" w:rsidRPr="000A5B77" w:rsidRDefault="00B63B5F" w:rsidP="00B63B5F">
      <w:pPr>
        <w:spacing w:after="120" w:line="276" w:lineRule="auto"/>
        <w:jc w:val="both"/>
        <w:rPr>
          <w:rFonts w:asciiTheme="minorHAnsi" w:eastAsia="Calibri" w:hAnsiTheme="minorHAnsi" w:cstheme="minorHAnsi"/>
        </w:rPr>
      </w:pPr>
      <w:r>
        <w:rPr>
          <w:rFonts w:asciiTheme="minorHAnsi" w:eastAsia="Calibri" w:hAnsiTheme="minorHAnsi" w:cstheme="minorHAnsi"/>
        </w:rPr>
        <w:t xml:space="preserve">g) </w:t>
      </w:r>
      <w:r w:rsidR="002E432B" w:rsidRPr="000A5B77">
        <w:rPr>
          <w:rFonts w:asciiTheme="minorHAnsi" w:eastAsia="Calibri" w:hAnsiTheme="minorHAnsi" w:cstheme="minorHAnsi"/>
        </w:rPr>
        <w:t>informar que será publicado, na forma do item 21, o nom</w:t>
      </w:r>
      <w:r w:rsidR="005B3FC8">
        <w:rPr>
          <w:rFonts w:asciiTheme="minorHAnsi" w:eastAsia="Calibri" w:hAnsiTheme="minorHAnsi" w:cstheme="minorHAnsi"/>
        </w:rPr>
        <w:t>e da licitante vencedora desta C</w:t>
      </w:r>
      <w:r w:rsidR="002E432B" w:rsidRPr="000A5B77">
        <w:rPr>
          <w:rFonts w:asciiTheme="minorHAnsi" w:eastAsia="Calibri" w:hAnsiTheme="minorHAnsi" w:cstheme="minorHAnsi"/>
        </w:rPr>
        <w:t>oncorrência, caso não tenha sido interposto recurso na fase de habilitação, ou tenha havido a sua desistência ou, ainda, tenham sido julgados os recursos interpostos.</w:t>
      </w:r>
    </w:p>
    <w:p w14:paraId="1952A5D2" w14:textId="77777777" w:rsidR="002E432B" w:rsidRPr="000A5B77" w:rsidRDefault="002E432B" w:rsidP="00B12509">
      <w:pPr>
        <w:spacing w:after="120" w:line="276" w:lineRule="auto"/>
        <w:jc w:val="both"/>
        <w:rPr>
          <w:rFonts w:asciiTheme="minorHAnsi" w:hAnsiTheme="minorHAnsi" w:cstheme="minorHAnsi"/>
          <w:bCs/>
        </w:rPr>
      </w:pPr>
    </w:p>
    <w:p w14:paraId="12B03844" w14:textId="5AE3357D" w:rsidR="00F6688C" w:rsidRPr="00B63B5F" w:rsidRDefault="00B63B5F" w:rsidP="00B63B5F">
      <w:pPr>
        <w:spacing w:after="120" w:line="276" w:lineRule="auto"/>
        <w:jc w:val="both"/>
        <w:outlineLvl w:val="0"/>
        <w:rPr>
          <w:rFonts w:asciiTheme="minorHAnsi" w:hAnsiTheme="minorHAnsi" w:cstheme="minorHAnsi"/>
          <w:b/>
        </w:rPr>
      </w:pPr>
      <w:bookmarkStart w:id="47" w:name="_Toc5971278"/>
      <w:bookmarkStart w:id="48" w:name="_Toc7447752"/>
      <w:r>
        <w:rPr>
          <w:rFonts w:asciiTheme="minorHAnsi" w:hAnsiTheme="minorHAnsi" w:cstheme="minorHAnsi"/>
          <w:b/>
        </w:rPr>
        <w:t xml:space="preserve">24. </w:t>
      </w:r>
      <w:r w:rsidR="002E432B" w:rsidRPr="00B63B5F">
        <w:rPr>
          <w:rFonts w:asciiTheme="minorHAnsi" w:hAnsiTheme="minorHAnsi" w:cstheme="minorHAnsi"/>
          <w:b/>
        </w:rPr>
        <w:t>HOMOLOGAÇÃO E ADJUDICAÇÃO</w:t>
      </w:r>
      <w:bookmarkEnd w:id="47"/>
      <w:bookmarkEnd w:id="48"/>
    </w:p>
    <w:p w14:paraId="0D6B4D6A" w14:textId="2B01F8C1" w:rsidR="002E432B" w:rsidRDefault="00B63B5F" w:rsidP="00B63B5F">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24.1. </w:t>
      </w:r>
      <w:r w:rsidR="002E432B" w:rsidRPr="00B63B5F">
        <w:rPr>
          <w:rFonts w:asciiTheme="minorHAnsi" w:hAnsiTheme="minorHAnsi" w:cstheme="minorHAnsi"/>
          <w:lang w:val="pt-PT"/>
        </w:rPr>
        <w:t>Não tendo sido interposto recurso na fase de habilitação, ou tendo havido a sua desistência ou, ainda, tendo sido julgados os recursos interpostos, será homologado</w:t>
      </w:r>
      <w:r w:rsidR="005B3FC8">
        <w:rPr>
          <w:rFonts w:asciiTheme="minorHAnsi" w:hAnsiTheme="minorHAnsi" w:cstheme="minorHAnsi"/>
        </w:rPr>
        <w:t xml:space="preserve"> o resultado desta C</w:t>
      </w:r>
      <w:r w:rsidR="002E432B" w:rsidRPr="00B63B5F">
        <w:rPr>
          <w:rFonts w:asciiTheme="minorHAnsi" w:hAnsiTheme="minorHAnsi" w:cstheme="minorHAnsi"/>
        </w:rPr>
        <w:t>oncorrência e, assim, aprovada a</w:t>
      </w:r>
      <w:r w:rsidR="002E432B" w:rsidRPr="00B63B5F">
        <w:rPr>
          <w:rFonts w:asciiTheme="minorHAnsi" w:hAnsiTheme="minorHAnsi" w:cstheme="minorHAnsi"/>
          <w:lang w:val="pt-PT"/>
        </w:rPr>
        <w:t xml:space="preserve"> adjudicação do seu objeto às licitantes vencedoras, observado o disposto no subitem 31.10</w:t>
      </w:r>
      <w:r w:rsidR="002E432B" w:rsidRPr="00B63B5F">
        <w:rPr>
          <w:rFonts w:asciiTheme="minorHAnsi" w:hAnsiTheme="minorHAnsi" w:cstheme="minorHAnsi"/>
        </w:rPr>
        <w:t xml:space="preserve"> deste Edital</w:t>
      </w:r>
      <w:r w:rsidR="002E432B" w:rsidRPr="00B63B5F">
        <w:rPr>
          <w:rFonts w:asciiTheme="minorHAnsi" w:hAnsiTheme="minorHAnsi" w:cstheme="minorHAnsi"/>
          <w:lang w:val="pt-PT"/>
        </w:rPr>
        <w:t>.</w:t>
      </w:r>
    </w:p>
    <w:p w14:paraId="5C90FFDE" w14:textId="77777777" w:rsidR="00B63B5F" w:rsidRDefault="00B63B5F" w:rsidP="00B63B5F">
      <w:pPr>
        <w:spacing w:after="120" w:line="276" w:lineRule="auto"/>
        <w:jc w:val="both"/>
        <w:rPr>
          <w:rFonts w:asciiTheme="minorHAnsi" w:hAnsiTheme="minorHAnsi" w:cstheme="minorHAnsi"/>
          <w:lang w:val="pt-PT"/>
        </w:rPr>
      </w:pPr>
    </w:p>
    <w:p w14:paraId="6885A4A3" w14:textId="6BC15C83" w:rsidR="002E432B" w:rsidRPr="000A5B77" w:rsidRDefault="00B63B5F" w:rsidP="00B63B5F">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24.2. </w:t>
      </w:r>
      <w:r w:rsidR="005B3FC8">
        <w:rPr>
          <w:rFonts w:asciiTheme="minorHAnsi" w:hAnsiTheme="minorHAnsi" w:cstheme="minorHAnsi"/>
        </w:rPr>
        <w:t>Serão vencedoras desta C</w:t>
      </w:r>
      <w:r w:rsidR="002E432B" w:rsidRPr="000A5B77">
        <w:rPr>
          <w:rFonts w:asciiTheme="minorHAnsi" w:hAnsiTheme="minorHAnsi" w:cstheme="minorHAnsi"/>
        </w:rPr>
        <w:t>oncorrência as</w:t>
      </w:r>
      <w:r w:rsidR="009B3E03" w:rsidRPr="000A5B77">
        <w:rPr>
          <w:rFonts w:asciiTheme="minorHAnsi" w:hAnsiTheme="minorHAnsi" w:cstheme="minorHAnsi"/>
        </w:rPr>
        <w:t xml:space="preserve"> DUAS </w:t>
      </w:r>
      <w:r w:rsidR="002E432B" w:rsidRPr="000A5B77">
        <w:rPr>
          <w:rFonts w:asciiTheme="minorHAnsi" w:hAnsiTheme="minorHAnsi" w:cstheme="minorHAnsi"/>
        </w:rPr>
        <w:t>licitantes que:</w:t>
      </w:r>
    </w:p>
    <w:p w14:paraId="6A09E5D7" w14:textId="2C2F71A0" w:rsidR="002E432B" w:rsidRDefault="00B63B5F" w:rsidP="00B63B5F">
      <w:pPr>
        <w:pStyle w:val="format1"/>
        <w:autoSpaceDE/>
        <w:autoSpaceDN/>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a) </w:t>
      </w:r>
      <w:r w:rsidR="002E432B" w:rsidRPr="000A5B77">
        <w:rPr>
          <w:rFonts w:asciiTheme="minorHAnsi" w:hAnsiTheme="minorHAnsi" w:cstheme="minorHAnsi"/>
          <w:sz w:val="24"/>
          <w:szCs w:val="24"/>
        </w:rPr>
        <w:t>tenham sido mais bem classificadas no julgamento das Propostas Técnicas;</w:t>
      </w:r>
    </w:p>
    <w:p w14:paraId="18C36723" w14:textId="1C017312" w:rsidR="002E432B" w:rsidRDefault="00B63B5F" w:rsidP="00B63B5F">
      <w:pPr>
        <w:pStyle w:val="format1"/>
        <w:autoSpaceDE/>
        <w:autoSpaceDN/>
        <w:spacing w:after="120" w:line="276" w:lineRule="auto"/>
        <w:rPr>
          <w:rFonts w:asciiTheme="minorHAnsi" w:hAnsiTheme="minorHAnsi" w:cstheme="minorHAnsi"/>
          <w:sz w:val="24"/>
          <w:szCs w:val="24"/>
          <w:u w:val="single"/>
        </w:rPr>
      </w:pPr>
      <w:r>
        <w:rPr>
          <w:rFonts w:asciiTheme="minorHAnsi" w:hAnsiTheme="minorHAnsi" w:cstheme="minorHAnsi"/>
          <w:sz w:val="24"/>
          <w:szCs w:val="24"/>
        </w:rPr>
        <w:t xml:space="preserve">b) </w:t>
      </w:r>
      <w:r w:rsidR="002E432B" w:rsidRPr="000A5B77">
        <w:rPr>
          <w:rFonts w:asciiTheme="minorHAnsi" w:hAnsiTheme="minorHAnsi" w:cstheme="minorHAnsi"/>
          <w:sz w:val="24"/>
          <w:szCs w:val="24"/>
        </w:rPr>
        <w:t xml:space="preserve">individualmente tenha apresentado a Proposta de menor preço, nos termos do item 15, ou concordado em praticá-lo a partir da negociação prevista no inciso II, § 1º do art. 46 da Lei nº 8.666/93; </w:t>
      </w:r>
      <w:r w:rsidR="002E432B" w:rsidRPr="000A5B77">
        <w:rPr>
          <w:rFonts w:asciiTheme="minorHAnsi" w:hAnsiTheme="minorHAnsi" w:cstheme="minorHAnsi"/>
          <w:sz w:val="24"/>
          <w:szCs w:val="24"/>
          <w:u w:val="single"/>
        </w:rPr>
        <w:t>e</w:t>
      </w:r>
    </w:p>
    <w:p w14:paraId="1B587120" w14:textId="7398AA9A" w:rsidR="002E432B" w:rsidRDefault="00B63B5F" w:rsidP="00B63B5F">
      <w:pPr>
        <w:pStyle w:val="format1"/>
        <w:autoSpaceDE/>
        <w:autoSpaceDN/>
        <w:spacing w:after="120" w:line="276" w:lineRule="auto"/>
        <w:rPr>
          <w:rFonts w:asciiTheme="minorHAnsi" w:hAnsiTheme="minorHAnsi" w:cstheme="minorHAnsi"/>
          <w:sz w:val="24"/>
          <w:szCs w:val="24"/>
        </w:rPr>
      </w:pPr>
      <w:r w:rsidRPr="00B63B5F">
        <w:rPr>
          <w:rFonts w:asciiTheme="minorHAnsi" w:hAnsiTheme="minorHAnsi" w:cstheme="minorHAnsi"/>
          <w:sz w:val="24"/>
          <w:szCs w:val="24"/>
        </w:rPr>
        <w:t xml:space="preserve">c) </w:t>
      </w:r>
      <w:r w:rsidR="002E432B" w:rsidRPr="000A5B77">
        <w:rPr>
          <w:rFonts w:asciiTheme="minorHAnsi" w:hAnsiTheme="minorHAnsi" w:cstheme="minorHAnsi"/>
          <w:sz w:val="24"/>
          <w:szCs w:val="24"/>
        </w:rPr>
        <w:t>tenham sido habilitadas, observadas as disposições do item 19 deste Edital.</w:t>
      </w:r>
    </w:p>
    <w:p w14:paraId="42D5C896" w14:textId="77777777" w:rsidR="00B63B5F" w:rsidRPr="00B63B5F" w:rsidRDefault="00B63B5F" w:rsidP="00B63B5F">
      <w:pPr>
        <w:pStyle w:val="format1"/>
        <w:autoSpaceDE/>
        <w:autoSpaceDN/>
        <w:spacing w:after="120" w:line="276" w:lineRule="auto"/>
        <w:rPr>
          <w:rFonts w:asciiTheme="minorHAnsi" w:hAnsiTheme="minorHAnsi" w:cstheme="minorHAnsi"/>
          <w:sz w:val="24"/>
          <w:szCs w:val="24"/>
        </w:rPr>
      </w:pPr>
    </w:p>
    <w:p w14:paraId="7063AB7E" w14:textId="180A160A" w:rsidR="002E432B" w:rsidRPr="00B63B5F" w:rsidRDefault="00B63B5F" w:rsidP="00B63B5F">
      <w:pPr>
        <w:spacing w:after="120" w:line="276" w:lineRule="auto"/>
        <w:jc w:val="both"/>
        <w:outlineLvl w:val="0"/>
        <w:rPr>
          <w:rFonts w:asciiTheme="minorHAnsi" w:hAnsiTheme="minorHAnsi" w:cstheme="minorHAnsi"/>
          <w:b/>
        </w:rPr>
      </w:pPr>
      <w:bookmarkStart w:id="49" w:name="_Toc5971279"/>
      <w:bookmarkStart w:id="50" w:name="_Toc7447753"/>
      <w:r>
        <w:rPr>
          <w:rFonts w:asciiTheme="minorHAnsi" w:hAnsiTheme="minorHAnsi" w:cstheme="minorHAnsi"/>
          <w:b/>
        </w:rPr>
        <w:t xml:space="preserve">25. </w:t>
      </w:r>
      <w:r w:rsidR="002E432B" w:rsidRPr="00B63B5F">
        <w:rPr>
          <w:rFonts w:asciiTheme="minorHAnsi" w:hAnsiTheme="minorHAnsi" w:cstheme="minorHAnsi"/>
          <w:b/>
        </w:rPr>
        <w:t>CONDIÇÕES PRÉ-CONTRATUAIS</w:t>
      </w:r>
      <w:bookmarkEnd w:id="49"/>
      <w:bookmarkEnd w:id="50"/>
    </w:p>
    <w:p w14:paraId="3AB6E2DB" w14:textId="5E4ADBCF" w:rsidR="002E432B" w:rsidRDefault="00B63B5F" w:rsidP="00B63B5F">
      <w:pPr>
        <w:spacing w:after="120" w:line="276" w:lineRule="auto"/>
        <w:jc w:val="both"/>
        <w:rPr>
          <w:rFonts w:asciiTheme="minorHAnsi" w:hAnsiTheme="minorHAnsi" w:cstheme="minorHAnsi"/>
        </w:rPr>
      </w:pPr>
      <w:r w:rsidRPr="000B61E0">
        <w:rPr>
          <w:rFonts w:asciiTheme="minorHAnsi" w:hAnsiTheme="minorHAnsi" w:cstheme="minorHAnsi"/>
        </w:rPr>
        <w:t xml:space="preserve">25.1. </w:t>
      </w:r>
      <w:r w:rsidR="002E432B" w:rsidRPr="000B61E0">
        <w:rPr>
          <w:rFonts w:asciiTheme="minorHAnsi" w:hAnsiTheme="minorHAnsi" w:cstheme="minorHAnsi"/>
        </w:rPr>
        <w:t xml:space="preserve">As licitantes vencedoras terão o prazo de </w:t>
      </w:r>
      <w:r w:rsidR="00337A70" w:rsidRPr="000B61E0">
        <w:rPr>
          <w:rFonts w:asciiTheme="minorHAnsi" w:hAnsiTheme="minorHAnsi" w:cstheme="minorHAnsi"/>
        </w:rPr>
        <w:t xml:space="preserve">10 (dez) </w:t>
      </w:r>
      <w:r w:rsidR="002E432B" w:rsidRPr="000B61E0">
        <w:rPr>
          <w:rFonts w:asciiTheme="minorHAnsi" w:hAnsiTheme="minorHAnsi" w:cstheme="minorHAnsi"/>
        </w:rPr>
        <w:t>dias, contados a partir da convocação, para assinarem os respectivos instrumentos de contrato, nos moldes da minuta que constitui o Anexo IV.</w:t>
      </w:r>
    </w:p>
    <w:p w14:paraId="48D7A978" w14:textId="77777777" w:rsidR="00B63B5F" w:rsidRDefault="00B63B5F" w:rsidP="00B63B5F">
      <w:pPr>
        <w:spacing w:after="120" w:line="276" w:lineRule="auto"/>
        <w:jc w:val="both"/>
        <w:rPr>
          <w:rFonts w:asciiTheme="minorHAnsi" w:hAnsiTheme="minorHAnsi" w:cstheme="minorHAnsi"/>
        </w:rPr>
      </w:pPr>
    </w:p>
    <w:p w14:paraId="1529BC8F" w14:textId="241F8D3F" w:rsidR="002E432B" w:rsidRDefault="00B63B5F" w:rsidP="00B63B5F">
      <w:pPr>
        <w:spacing w:after="120" w:line="276" w:lineRule="auto"/>
        <w:jc w:val="both"/>
        <w:rPr>
          <w:rFonts w:asciiTheme="minorHAnsi" w:hAnsiTheme="minorHAnsi" w:cstheme="minorHAnsi"/>
          <w:bCs/>
        </w:rPr>
      </w:pPr>
      <w:r>
        <w:rPr>
          <w:rFonts w:asciiTheme="minorHAnsi" w:hAnsiTheme="minorHAnsi" w:cstheme="minorHAnsi"/>
        </w:rPr>
        <w:t xml:space="preserve">25.1.1. </w:t>
      </w:r>
      <w:r w:rsidR="002E432B" w:rsidRPr="000A5B77">
        <w:rPr>
          <w:rFonts w:asciiTheme="minorHAnsi" w:hAnsiTheme="minorHAnsi" w:cstheme="minorHAnsi"/>
          <w:bCs/>
        </w:rPr>
        <w:t>O prazo para assinatura do contrato poderá ser prorrogado, a juízo do ANUNCIANTE, consideradas as justificativas que lhe forem apresentadas pelas licitantes vencedoras.</w:t>
      </w:r>
    </w:p>
    <w:p w14:paraId="697A775C" w14:textId="77777777" w:rsidR="00B63B5F" w:rsidRDefault="00B63B5F" w:rsidP="00B63B5F">
      <w:pPr>
        <w:spacing w:after="120" w:line="276" w:lineRule="auto"/>
        <w:jc w:val="both"/>
        <w:rPr>
          <w:rFonts w:asciiTheme="minorHAnsi" w:hAnsiTheme="minorHAnsi" w:cstheme="minorHAnsi"/>
          <w:bCs/>
        </w:rPr>
      </w:pPr>
    </w:p>
    <w:p w14:paraId="7D337AFC" w14:textId="497E8666" w:rsidR="002E432B" w:rsidRPr="000A5B77" w:rsidRDefault="00B63B5F" w:rsidP="00B63B5F">
      <w:pPr>
        <w:spacing w:after="120" w:line="276" w:lineRule="auto"/>
        <w:jc w:val="both"/>
        <w:rPr>
          <w:rFonts w:asciiTheme="minorHAnsi" w:hAnsiTheme="minorHAnsi" w:cstheme="minorHAnsi"/>
        </w:rPr>
      </w:pPr>
      <w:r>
        <w:rPr>
          <w:rFonts w:asciiTheme="minorHAnsi" w:hAnsiTheme="minorHAnsi" w:cstheme="minorHAnsi"/>
          <w:bCs/>
        </w:rPr>
        <w:t xml:space="preserve">25.1.1.1. </w:t>
      </w:r>
      <w:r w:rsidR="002E432B" w:rsidRPr="000A5B77">
        <w:rPr>
          <w:rFonts w:asciiTheme="minorHAnsi" w:hAnsiTheme="minorHAnsi" w:cstheme="minorHAnsi"/>
        </w:rPr>
        <w:t>Se alguma das licitantes vencedoras não comparecer nos prazos estipulados para assinar o contrato</w:t>
      </w:r>
      <w:r w:rsidR="002E432B" w:rsidRPr="000A5B77">
        <w:rPr>
          <w:rFonts w:asciiTheme="minorHAnsi" w:hAnsiTheme="minorHAnsi" w:cstheme="minorHAnsi"/>
          <w:bCs/>
        </w:rPr>
        <w:t>, o ANUNCIANTE</w:t>
      </w:r>
      <w:r w:rsidR="002E432B" w:rsidRPr="000A5B77">
        <w:rPr>
          <w:rFonts w:asciiTheme="minorHAnsi" w:hAnsiTheme="minorHAnsi" w:cstheme="minorHAnsi"/>
        </w:rPr>
        <w:t xml:space="preserve"> poderá convocar as licitantes remanescentes, obedecida a ordem de classificação das Propostas Técnicas, para assinar o contrato em igual prazo e nas mesmas condições estabelecidas para a licitante que deixou de assin</w:t>
      </w:r>
      <w:r w:rsidR="005B3FC8">
        <w:rPr>
          <w:rFonts w:asciiTheme="minorHAnsi" w:hAnsiTheme="minorHAnsi" w:cstheme="minorHAnsi"/>
        </w:rPr>
        <w:t>ar o contrato, ou revogar esta C</w:t>
      </w:r>
      <w:r w:rsidR="002E432B" w:rsidRPr="000A5B77">
        <w:rPr>
          <w:rFonts w:asciiTheme="minorHAnsi" w:hAnsiTheme="minorHAnsi" w:cstheme="minorHAnsi"/>
        </w:rPr>
        <w:t>oncorrência, independentemente da cominação prevista no art. 81 da Lei nº 8.666/1993.</w:t>
      </w:r>
    </w:p>
    <w:p w14:paraId="581ACEBD" w14:textId="77777777" w:rsidR="002E432B" w:rsidRPr="000A5B77" w:rsidRDefault="002E432B" w:rsidP="00B12509">
      <w:pPr>
        <w:shd w:val="clear" w:color="auto" w:fill="FFFFFF" w:themeFill="background1"/>
        <w:spacing w:after="120" w:line="276" w:lineRule="auto"/>
        <w:jc w:val="both"/>
        <w:rPr>
          <w:rFonts w:asciiTheme="minorHAnsi" w:hAnsiTheme="minorHAnsi" w:cstheme="minorHAnsi"/>
          <w:highlight w:val="green"/>
        </w:rPr>
      </w:pPr>
    </w:p>
    <w:p w14:paraId="7A90FDFC" w14:textId="20A8686C"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25.2. </w:t>
      </w:r>
      <w:r w:rsidR="002E432B" w:rsidRPr="00B63B5F">
        <w:rPr>
          <w:rFonts w:asciiTheme="minorHAnsi" w:hAnsiTheme="minorHAnsi" w:cstheme="minorHAnsi"/>
        </w:rPr>
        <w:t>Antes da celebração dos contratos, o ANUNCIANTE efetuará consulta ao Cadastro Informativo de Créditos não Quitados do Setor Público Federal (CADIN), conforme disposto no inciso III do art. 6º da Lei nº 10.522/2002, ao Cadastro Nacional de Empresas Inidôneas e Suspensas (CEIS), no Portal da Transparência mantido pela Controladoria Geral da União - CGU, e ao Cadastro Nacional de Condenações Cíveis por Ato de Improbidade Administrativa, disponível no Portal do Conselho Nacional de Justiça - CNJ, em harmonia com o disposto no Acórdão nº 1793/2011-Plenário, do Tribunal de Contas da União.</w:t>
      </w:r>
    </w:p>
    <w:p w14:paraId="4DBD0859" w14:textId="77777777" w:rsidR="00B63B5F" w:rsidRDefault="00B63B5F" w:rsidP="00B63B5F">
      <w:pPr>
        <w:spacing w:after="120" w:line="276" w:lineRule="auto"/>
        <w:jc w:val="both"/>
        <w:rPr>
          <w:rFonts w:asciiTheme="minorHAnsi" w:hAnsiTheme="minorHAnsi" w:cstheme="minorHAnsi"/>
        </w:rPr>
      </w:pPr>
    </w:p>
    <w:p w14:paraId="276C98F8" w14:textId="4F9A5AB0"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25.3. </w:t>
      </w:r>
      <w:r w:rsidR="002E432B" w:rsidRPr="000A5B77">
        <w:rPr>
          <w:rFonts w:asciiTheme="minorHAnsi" w:hAnsiTheme="minorHAnsi" w:cstheme="minorHAnsi"/>
        </w:rPr>
        <w:t xml:space="preserve">Os contratos para a execução dos serviços objeto deste Edital terá duração de </w:t>
      </w:r>
      <w:r w:rsidR="002E432B" w:rsidRPr="000A5B77">
        <w:rPr>
          <w:rFonts w:asciiTheme="minorHAnsi" w:hAnsiTheme="minorHAnsi" w:cstheme="minorHAnsi"/>
          <w:u w:val="single"/>
        </w:rPr>
        <w:t>12 (doze) meses</w:t>
      </w:r>
      <w:r w:rsidR="002E432B" w:rsidRPr="000A5B77">
        <w:rPr>
          <w:rFonts w:asciiTheme="minorHAnsi" w:hAnsiTheme="minorHAnsi" w:cstheme="minorHAnsi"/>
        </w:rPr>
        <w:t xml:space="preserve">, contados a partir do dia da sua assinatura, podendo ser prorrogados nos termos da </w:t>
      </w:r>
      <w:r w:rsidR="002E432B" w:rsidRPr="00B63B5F">
        <w:rPr>
          <w:rFonts w:asciiTheme="minorHAnsi" w:hAnsiTheme="minorHAnsi" w:cstheme="minorHAnsi"/>
        </w:rPr>
        <w:t>Cláusula Terceira da Minuta de Contrato (Anexo IV).</w:t>
      </w:r>
    </w:p>
    <w:p w14:paraId="6F95E987" w14:textId="77777777" w:rsidR="00B63B5F" w:rsidRDefault="00B63B5F" w:rsidP="00B63B5F">
      <w:pPr>
        <w:spacing w:after="120" w:line="276" w:lineRule="auto"/>
        <w:jc w:val="both"/>
        <w:rPr>
          <w:rFonts w:asciiTheme="minorHAnsi" w:hAnsiTheme="minorHAnsi" w:cstheme="minorHAnsi"/>
        </w:rPr>
      </w:pPr>
    </w:p>
    <w:p w14:paraId="0C3535A4" w14:textId="6A61E867" w:rsidR="002E432B" w:rsidRPr="00B63B5F"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25.4. </w:t>
      </w:r>
      <w:r w:rsidR="002E432B" w:rsidRPr="000A5B77">
        <w:rPr>
          <w:rFonts w:asciiTheme="minorHAnsi" w:hAnsiTheme="minorHAnsi" w:cstheme="minorHAnsi"/>
          <w:lang w:val="pt-PT"/>
        </w:rPr>
        <w:t xml:space="preserve">O ANUNCIANTE poderá rescindir, a qualquer tempo, os contratos que vierem a ser assinados, independentemente de interpelação judicial ou extrajudicial, conforme disposto </w:t>
      </w:r>
      <w:r w:rsidR="002E432B" w:rsidRPr="00B63B5F">
        <w:rPr>
          <w:rFonts w:asciiTheme="minorHAnsi" w:hAnsiTheme="minorHAnsi" w:cstheme="minorHAnsi"/>
          <w:lang w:val="pt-PT"/>
        </w:rPr>
        <w:t>na Cláusula Décima Quarta da Minuta de Contrato (Anexo IV)</w:t>
      </w:r>
      <w:r w:rsidR="002E432B" w:rsidRPr="00B63B5F">
        <w:rPr>
          <w:rFonts w:asciiTheme="minorHAnsi" w:hAnsiTheme="minorHAnsi" w:cstheme="minorHAnsi"/>
        </w:rPr>
        <w:t>.</w:t>
      </w:r>
    </w:p>
    <w:p w14:paraId="491DA018" w14:textId="77777777" w:rsidR="00B63B5F" w:rsidRPr="00B63B5F" w:rsidRDefault="00B63B5F" w:rsidP="00B63B5F">
      <w:pPr>
        <w:spacing w:after="120" w:line="276" w:lineRule="auto"/>
        <w:jc w:val="both"/>
        <w:rPr>
          <w:rFonts w:asciiTheme="minorHAnsi" w:hAnsiTheme="minorHAnsi" w:cstheme="minorHAnsi"/>
        </w:rPr>
      </w:pPr>
    </w:p>
    <w:p w14:paraId="70579C5B" w14:textId="37D2BD36" w:rsidR="002E432B" w:rsidRPr="00B63B5F" w:rsidRDefault="00B63B5F" w:rsidP="00B63B5F">
      <w:pPr>
        <w:spacing w:after="120" w:line="276" w:lineRule="auto"/>
        <w:jc w:val="both"/>
        <w:rPr>
          <w:rFonts w:asciiTheme="minorHAnsi" w:hAnsiTheme="minorHAnsi" w:cstheme="minorHAnsi"/>
          <w:lang w:val="pt-PT"/>
        </w:rPr>
      </w:pPr>
      <w:r w:rsidRPr="00B63B5F">
        <w:rPr>
          <w:rFonts w:asciiTheme="minorHAnsi" w:hAnsiTheme="minorHAnsi" w:cstheme="minorHAnsi"/>
        </w:rPr>
        <w:t xml:space="preserve">25.5. </w:t>
      </w:r>
      <w:r w:rsidR="002E432B" w:rsidRPr="00B63B5F">
        <w:rPr>
          <w:rFonts w:asciiTheme="minorHAnsi" w:hAnsiTheme="minorHAnsi" w:cstheme="minorHAnsi"/>
          <w:lang w:val="pt-PT"/>
        </w:rPr>
        <w:t>As contratadas se obrigam a manter, durante toda a execução dos contratos, as condições de qualificaçã</w:t>
      </w:r>
      <w:r w:rsidR="005B3FC8">
        <w:rPr>
          <w:rFonts w:asciiTheme="minorHAnsi" w:hAnsiTheme="minorHAnsi" w:cstheme="minorHAnsi"/>
          <w:lang w:val="pt-PT"/>
        </w:rPr>
        <w:t>o e habilitação exigidas nesta C</w:t>
      </w:r>
      <w:r w:rsidR="002E432B" w:rsidRPr="00B63B5F">
        <w:rPr>
          <w:rFonts w:asciiTheme="minorHAnsi" w:hAnsiTheme="minorHAnsi" w:cstheme="minorHAnsi"/>
          <w:lang w:val="pt-PT"/>
        </w:rPr>
        <w:t>oncorrência, incluída a certificação de qualificação técnica de funcionamento de que tratam o § 1º do art. 4º da Lei nº 12.232/2010.</w:t>
      </w:r>
    </w:p>
    <w:p w14:paraId="451434E4" w14:textId="77777777" w:rsidR="00B63B5F" w:rsidRPr="00B63B5F" w:rsidRDefault="00B63B5F" w:rsidP="00B63B5F">
      <w:pPr>
        <w:spacing w:after="120" w:line="276" w:lineRule="auto"/>
        <w:jc w:val="both"/>
        <w:rPr>
          <w:rFonts w:asciiTheme="minorHAnsi" w:hAnsiTheme="minorHAnsi" w:cstheme="minorHAnsi"/>
          <w:lang w:val="pt-PT"/>
        </w:rPr>
      </w:pPr>
    </w:p>
    <w:p w14:paraId="6C164FB5" w14:textId="5432A403" w:rsidR="002E432B" w:rsidRPr="00B63B5F" w:rsidRDefault="00B63B5F" w:rsidP="00B63B5F">
      <w:pPr>
        <w:spacing w:after="120" w:line="276" w:lineRule="auto"/>
        <w:jc w:val="both"/>
        <w:rPr>
          <w:rFonts w:asciiTheme="minorHAnsi" w:hAnsiTheme="minorHAnsi" w:cstheme="minorHAnsi"/>
          <w:lang w:val="pt-PT"/>
        </w:rPr>
      </w:pPr>
      <w:r w:rsidRPr="00B63B5F">
        <w:rPr>
          <w:rFonts w:asciiTheme="minorHAnsi" w:hAnsiTheme="minorHAnsi" w:cstheme="minorHAnsi"/>
          <w:lang w:val="pt-PT"/>
        </w:rPr>
        <w:t xml:space="preserve">25.6. </w:t>
      </w:r>
      <w:r w:rsidR="002E432B" w:rsidRPr="00B63B5F">
        <w:rPr>
          <w:rFonts w:asciiTheme="minorHAnsi" w:hAnsiTheme="minorHAnsi" w:cstheme="minorHAnsi"/>
          <w:lang w:val="pt-PT"/>
        </w:rPr>
        <w:t xml:space="preserve">As contratadas centralizarão o comando da publicidade do ANUNCIANTE em </w:t>
      </w:r>
      <w:r w:rsidR="00BC66EF" w:rsidRPr="00B63B5F">
        <w:rPr>
          <w:rFonts w:asciiTheme="minorHAnsi" w:hAnsiTheme="minorHAnsi" w:cstheme="minorHAnsi"/>
          <w:lang w:val="pt-PT"/>
        </w:rPr>
        <w:t>Porto Alegre/RS</w:t>
      </w:r>
      <w:r w:rsidR="002E432B" w:rsidRPr="00B63B5F">
        <w:rPr>
          <w:rFonts w:asciiTheme="minorHAnsi" w:hAnsiTheme="minorHAnsi" w:cstheme="minorHAnsi"/>
          <w:lang w:val="pt-PT"/>
        </w:rPr>
        <w:t>, onde</w:t>
      </w:r>
      <w:r w:rsidR="002E432B" w:rsidRPr="00B63B5F">
        <w:rPr>
          <w:rFonts w:asciiTheme="minorHAnsi" w:hAnsiTheme="minorHAnsi" w:cstheme="minorHAnsi"/>
        </w:rPr>
        <w:t xml:space="preserve">, para esse fim, manterão sede, filial, sucursal </w:t>
      </w:r>
      <w:r w:rsidR="002E432B" w:rsidRPr="00B63B5F">
        <w:rPr>
          <w:rFonts w:asciiTheme="minorHAnsi" w:hAnsiTheme="minorHAnsi" w:cstheme="minorHAnsi"/>
          <w:u w:val="single"/>
        </w:rPr>
        <w:t>ou</w:t>
      </w:r>
      <w:r w:rsidR="002E432B" w:rsidRPr="00B63B5F">
        <w:rPr>
          <w:rFonts w:asciiTheme="minorHAnsi" w:hAnsiTheme="minorHAnsi" w:cstheme="minorHAnsi"/>
        </w:rPr>
        <w:t xml:space="preserve"> escritório, observado o disposto nos subitens 5.1.2 e 5.1.2.1 da Cláusula Quinta da Minuta de Contrato (Anexo IV)</w:t>
      </w:r>
      <w:r w:rsidR="002E432B" w:rsidRPr="00B63B5F">
        <w:rPr>
          <w:rFonts w:asciiTheme="minorHAnsi" w:hAnsiTheme="minorHAnsi" w:cstheme="minorHAnsi"/>
          <w:lang w:val="pt-PT"/>
        </w:rPr>
        <w:t>.</w:t>
      </w:r>
    </w:p>
    <w:p w14:paraId="35CAEA4C" w14:textId="77777777" w:rsidR="00B63B5F" w:rsidRPr="00B63B5F" w:rsidRDefault="00B63B5F" w:rsidP="00B63B5F">
      <w:pPr>
        <w:spacing w:after="120" w:line="276" w:lineRule="auto"/>
        <w:jc w:val="both"/>
        <w:rPr>
          <w:rFonts w:asciiTheme="minorHAnsi" w:hAnsiTheme="minorHAnsi" w:cstheme="minorHAnsi"/>
          <w:lang w:val="pt-PT"/>
        </w:rPr>
      </w:pPr>
    </w:p>
    <w:p w14:paraId="2EFCCE50" w14:textId="781827D9" w:rsidR="002E432B" w:rsidRPr="000A5B77" w:rsidRDefault="00B63B5F" w:rsidP="00B63B5F">
      <w:pPr>
        <w:spacing w:after="120" w:line="276" w:lineRule="auto"/>
        <w:jc w:val="both"/>
        <w:rPr>
          <w:rFonts w:asciiTheme="minorHAnsi" w:hAnsiTheme="minorHAnsi" w:cstheme="minorHAnsi"/>
        </w:rPr>
      </w:pPr>
      <w:r w:rsidRPr="00B63B5F">
        <w:rPr>
          <w:rFonts w:asciiTheme="minorHAnsi" w:hAnsiTheme="minorHAnsi" w:cstheme="minorHAnsi"/>
          <w:lang w:val="pt-PT"/>
        </w:rPr>
        <w:t xml:space="preserve">25.7. </w:t>
      </w:r>
      <w:r w:rsidR="002E432B" w:rsidRPr="00B63B5F">
        <w:rPr>
          <w:rFonts w:asciiTheme="minorHAnsi" w:hAnsiTheme="minorHAnsi" w:cstheme="minorHAnsi"/>
          <w:lang w:val="pt-PT"/>
        </w:rPr>
        <w:t>Integrarão os contratos a serem firmados, independentemente de transcrição, as condições estabelecidas neste Edital, os elementos apresentados pelas licitantes vencedoras que tenham servido de base para o julgamento desta</w:t>
      </w:r>
      <w:r w:rsidR="005B3FC8">
        <w:rPr>
          <w:rFonts w:asciiTheme="minorHAnsi" w:hAnsiTheme="minorHAnsi" w:cstheme="minorHAnsi"/>
          <w:lang w:val="pt-PT"/>
        </w:rPr>
        <w:t xml:space="preserve"> C</w:t>
      </w:r>
      <w:r w:rsidR="002E432B" w:rsidRPr="000A5B77">
        <w:rPr>
          <w:rFonts w:asciiTheme="minorHAnsi" w:hAnsiTheme="minorHAnsi" w:cstheme="minorHAnsi"/>
          <w:lang w:val="pt-PT"/>
        </w:rPr>
        <w:t>oncorrência e a Proposta de menor preço.</w:t>
      </w:r>
    </w:p>
    <w:p w14:paraId="33839AC5" w14:textId="77777777" w:rsidR="002E432B" w:rsidRPr="000A5B77" w:rsidRDefault="002E432B" w:rsidP="00B12509">
      <w:pPr>
        <w:spacing w:after="120" w:line="276" w:lineRule="auto"/>
        <w:jc w:val="both"/>
        <w:rPr>
          <w:rFonts w:asciiTheme="minorHAnsi" w:hAnsiTheme="minorHAnsi" w:cstheme="minorHAnsi"/>
        </w:rPr>
      </w:pPr>
    </w:p>
    <w:p w14:paraId="5AD54AE3" w14:textId="44C85050" w:rsidR="002E432B" w:rsidRPr="00B63B5F" w:rsidRDefault="00B63B5F" w:rsidP="00B63B5F">
      <w:pPr>
        <w:spacing w:after="120" w:line="276" w:lineRule="auto"/>
        <w:jc w:val="both"/>
        <w:outlineLvl w:val="0"/>
        <w:rPr>
          <w:rFonts w:asciiTheme="minorHAnsi" w:hAnsiTheme="minorHAnsi" w:cstheme="minorHAnsi"/>
          <w:b/>
        </w:rPr>
      </w:pPr>
      <w:bookmarkStart w:id="51" w:name="_Toc5971280"/>
      <w:bookmarkStart w:id="52" w:name="_Toc7447754"/>
      <w:r>
        <w:rPr>
          <w:rFonts w:asciiTheme="minorHAnsi" w:hAnsiTheme="minorHAnsi" w:cstheme="minorHAnsi"/>
          <w:b/>
        </w:rPr>
        <w:t xml:space="preserve">26. </w:t>
      </w:r>
      <w:r w:rsidR="002E432B" w:rsidRPr="00B63B5F">
        <w:rPr>
          <w:rFonts w:asciiTheme="minorHAnsi" w:hAnsiTheme="minorHAnsi" w:cstheme="minorHAnsi"/>
          <w:b/>
        </w:rPr>
        <w:t>GARANTIA DE EXECUÇÃO</w:t>
      </w:r>
      <w:bookmarkEnd w:id="51"/>
      <w:bookmarkEnd w:id="52"/>
    </w:p>
    <w:p w14:paraId="43A6BFB4" w14:textId="631AE095" w:rsidR="002E432B" w:rsidRPr="00B63B5F" w:rsidRDefault="00B63B5F" w:rsidP="00B63B5F">
      <w:pPr>
        <w:spacing w:after="120" w:line="276" w:lineRule="auto"/>
        <w:jc w:val="both"/>
        <w:rPr>
          <w:rFonts w:asciiTheme="minorHAnsi" w:hAnsiTheme="minorHAnsi" w:cstheme="minorHAnsi"/>
          <w:lang w:val="pt-PT"/>
        </w:rPr>
      </w:pPr>
      <w:r w:rsidRPr="00B63B5F">
        <w:rPr>
          <w:rFonts w:asciiTheme="minorHAnsi" w:hAnsiTheme="minorHAnsi" w:cstheme="minorHAnsi"/>
          <w:lang w:val="pt-PT"/>
        </w:rPr>
        <w:t xml:space="preserve">26.1. </w:t>
      </w:r>
      <w:r w:rsidR="002E432B" w:rsidRPr="00B63B5F">
        <w:rPr>
          <w:rFonts w:asciiTheme="minorHAnsi" w:hAnsiTheme="minorHAnsi" w:cstheme="minorHAnsi"/>
          <w:lang w:val="pt-PT"/>
        </w:rPr>
        <w:t>As disposições pertinentes à garantia de execução estão estabelecidas na Cláusula Décima Segunda da Minuta de Contrato (Anexo IV).</w:t>
      </w:r>
    </w:p>
    <w:p w14:paraId="6F15430A" w14:textId="77777777" w:rsidR="002E432B" w:rsidRDefault="002E432B" w:rsidP="00B12509">
      <w:pPr>
        <w:spacing w:after="120" w:line="276" w:lineRule="auto"/>
        <w:jc w:val="both"/>
        <w:rPr>
          <w:rFonts w:asciiTheme="minorHAnsi" w:hAnsiTheme="minorHAnsi" w:cstheme="minorHAnsi"/>
        </w:rPr>
      </w:pPr>
    </w:p>
    <w:p w14:paraId="3C76E395" w14:textId="77777777" w:rsidR="00B4349F" w:rsidRPr="00B63B5F" w:rsidRDefault="00B4349F" w:rsidP="00B12509">
      <w:pPr>
        <w:spacing w:after="120" w:line="276" w:lineRule="auto"/>
        <w:jc w:val="both"/>
        <w:rPr>
          <w:rFonts w:asciiTheme="minorHAnsi" w:hAnsiTheme="minorHAnsi" w:cstheme="minorHAnsi"/>
        </w:rPr>
      </w:pPr>
    </w:p>
    <w:p w14:paraId="1DB9D0FE" w14:textId="4CE8FCA6" w:rsidR="002E432B" w:rsidRPr="00B63B5F" w:rsidRDefault="00B63B5F" w:rsidP="00B63B5F">
      <w:pPr>
        <w:spacing w:after="120" w:line="276" w:lineRule="auto"/>
        <w:jc w:val="both"/>
        <w:outlineLvl w:val="0"/>
        <w:rPr>
          <w:rFonts w:asciiTheme="minorHAnsi" w:hAnsiTheme="minorHAnsi" w:cstheme="minorHAnsi"/>
          <w:b/>
        </w:rPr>
      </w:pPr>
      <w:bookmarkStart w:id="53" w:name="_Toc5971281"/>
      <w:bookmarkStart w:id="54" w:name="_Toc7447755"/>
      <w:r w:rsidRPr="00B63B5F">
        <w:rPr>
          <w:rFonts w:asciiTheme="minorHAnsi" w:hAnsiTheme="minorHAnsi" w:cstheme="minorHAnsi"/>
          <w:b/>
        </w:rPr>
        <w:t xml:space="preserve">27. </w:t>
      </w:r>
      <w:r w:rsidR="002E432B" w:rsidRPr="00B63B5F">
        <w:rPr>
          <w:rFonts w:asciiTheme="minorHAnsi" w:hAnsiTheme="minorHAnsi" w:cstheme="minorHAnsi"/>
          <w:b/>
        </w:rPr>
        <w:t>OBRIGAÇÕES DA CONTRATADA E DO CONTRATANTE</w:t>
      </w:r>
      <w:bookmarkEnd w:id="53"/>
      <w:bookmarkEnd w:id="54"/>
    </w:p>
    <w:p w14:paraId="7C936B93" w14:textId="65D90A61" w:rsidR="002E432B" w:rsidRPr="00B63B5F" w:rsidRDefault="00B63B5F" w:rsidP="00B63B5F">
      <w:pPr>
        <w:spacing w:after="120" w:line="276" w:lineRule="auto"/>
        <w:jc w:val="both"/>
        <w:rPr>
          <w:rFonts w:asciiTheme="minorHAnsi" w:hAnsiTheme="minorHAnsi" w:cstheme="minorHAnsi"/>
        </w:rPr>
      </w:pPr>
      <w:r w:rsidRPr="00B63B5F">
        <w:rPr>
          <w:rFonts w:asciiTheme="minorHAnsi" w:hAnsiTheme="minorHAnsi" w:cstheme="minorHAnsi"/>
        </w:rPr>
        <w:t xml:space="preserve">27.1. </w:t>
      </w:r>
      <w:r w:rsidR="002E432B" w:rsidRPr="00B63B5F">
        <w:rPr>
          <w:rFonts w:asciiTheme="minorHAnsi" w:hAnsiTheme="minorHAnsi" w:cstheme="minorHAnsi"/>
        </w:rPr>
        <w:t>As obrigações da contratada e do CONTRATANTE, vinculadas à execução do contrato a ser firmado em decorrência do presente certame, estão estabelecidas nas Cláusulas Quinta e Sexta da Minuta de Contrato (Anexo IV) deste Edital.</w:t>
      </w:r>
    </w:p>
    <w:p w14:paraId="3E92D54C" w14:textId="77777777" w:rsidR="002E432B" w:rsidRPr="00B63B5F" w:rsidRDefault="002E432B" w:rsidP="00B12509">
      <w:pPr>
        <w:spacing w:after="120" w:line="276" w:lineRule="auto"/>
        <w:jc w:val="both"/>
        <w:rPr>
          <w:rFonts w:asciiTheme="minorHAnsi" w:hAnsiTheme="minorHAnsi" w:cstheme="minorHAnsi"/>
        </w:rPr>
      </w:pPr>
    </w:p>
    <w:p w14:paraId="220D97DB" w14:textId="2EF8B058" w:rsidR="002E432B" w:rsidRPr="00B63B5F" w:rsidRDefault="00B63B5F" w:rsidP="00B63B5F">
      <w:pPr>
        <w:spacing w:after="120" w:line="276" w:lineRule="auto"/>
        <w:jc w:val="both"/>
        <w:outlineLvl w:val="0"/>
        <w:rPr>
          <w:rFonts w:asciiTheme="minorHAnsi" w:hAnsiTheme="minorHAnsi" w:cstheme="minorHAnsi"/>
          <w:b/>
        </w:rPr>
      </w:pPr>
      <w:bookmarkStart w:id="55" w:name="_Toc5971282"/>
      <w:bookmarkStart w:id="56" w:name="_Toc7447756"/>
      <w:r w:rsidRPr="00B63B5F">
        <w:rPr>
          <w:rFonts w:asciiTheme="minorHAnsi" w:hAnsiTheme="minorHAnsi" w:cstheme="minorHAnsi"/>
          <w:b/>
        </w:rPr>
        <w:t xml:space="preserve">28. </w:t>
      </w:r>
      <w:r w:rsidR="002E432B" w:rsidRPr="00B63B5F">
        <w:rPr>
          <w:rFonts w:asciiTheme="minorHAnsi" w:hAnsiTheme="minorHAnsi" w:cstheme="minorHAnsi"/>
          <w:b/>
        </w:rPr>
        <w:t>FISCALIZAÇÃO</w:t>
      </w:r>
      <w:bookmarkEnd w:id="55"/>
      <w:bookmarkEnd w:id="56"/>
    </w:p>
    <w:p w14:paraId="7E877ED4" w14:textId="74F49C91" w:rsidR="002E432B" w:rsidRPr="00B63B5F" w:rsidRDefault="00B63B5F" w:rsidP="00B63B5F">
      <w:pPr>
        <w:spacing w:after="120" w:line="276" w:lineRule="auto"/>
        <w:jc w:val="both"/>
        <w:rPr>
          <w:rFonts w:asciiTheme="minorHAnsi" w:hAnsiTheme="minorHAnsi" w:cstheme="minorHAnsi"/>
        </w:rPr>
      </w:pPr>
      <w:r w:rsidRPr="00B63B5F">
        <w:rPr>
          <w:rFonts w:asciiTheme="minorHAnsi" w:hAnsiTheme="minorHAnsi" w:cstheme="minorHAnsi"/>
        </w:rPr>
        <w:t xml:space="preserve">28.1. </w:t>
      </w:r>
      <w:r w:rsidR="002E432B" w:rsidRPr="00B63B5F">
        <w:rPr>
          <w:rFonts w:asciiTheme="minorHAnsi" w:hAnsiTheme="minorHAnsi" w:cstheme="minorHAnsi"/>
        </w:rPr>
        <w:t>O ANUNCIANTE nomeará gestor e fiscal, titular e substituto, para acompanhar e fiscalizar a execução d</w:t>
      </w:r>
      <w:r w:rsidR="005B3FC8">
        <w:rPr>
          <w:rFonts w:asciiTheme="minorHAnsi" w:hAnsiTheme="minorHAnsi" w:cstheme="minorHAnsi"/>
        </w:rPr>
        <w:t>os contratos resultantes desta C</w:t>
      </w:r>
      <w:r w:rsidR="002E432B" w:rsidRPr="00B63B5F">
        <w:rPr>
          <w:rFonts w:asciiTheme="minorHAnsi" w:hAnsiTheme="minorHAnsi" w:cstheme="minorHAnsi"/>
        </w:rPr>
        <w:t xml:space="preserve">oncorrência e registrar em relatório todas as ocorrências, deficiências, irregularidades ou falhas porventura observadas na execução dos serviços e terão poderes, entre outros, para notificar as contratadas, objetivando sua imediata correção, nos termos da Cláusula Sétima </w:t>
      </w:r>
      <w:r w:rsidR="002E432B" w:rsidRPr="00B63B5F">
        <w:rPr>
          <w:rFonts w:asciiTheme="minorHAnsi" w:hAnsiTheme="minorHAnsi" w:cstheme="minorHAnsi"/>
          <w:lang w:val="pt-PT"/>
        </w:rPr>
        <w:t>da Minuta de Contrato (Anexo IV)</w:t>
      </w:r>
      <w:r w:rsidR="002E432B" w:rsidRPr="00B63B5F">
        <w:rPr>
          <w:rFonts w:asciiTheme="minorHAnsi" w:hAnsiTheme="minorHAnsi" w:cstheme="minorHAnsi"/>
        </w:rPr>
        <w:t>.</w:t>
      </w:r>
    </w:p>
    <w:p w14:paraId="2F1975CA" w14:textId="77777777" w:rsidR="002E432B" w:rsidRPr="00B63B5F" w:rsidRDefault="002E432B" w:rsidP="00B12509">
      <w:pPr>
        <w:spacing w:after="120" w:line="276" w:lineRule="auto"/>
        <w:jc w:val="both"/>
        <w:rPr>
          <w:rFonts w:asciiTheme="minorHAnsi" w:hAnsiTheme="minorHAnsi" w:cstheme="minorHAnsi"/>
        </w:rPr>
      </w:pPr>
    </w:p>
    <w:p w14:paraId="7EC89A13" w14:textId="4C8FB002" w:rsidR="002E432B" w:rsidRPr="00B63B5F" w:rsidRDefault="00B63B5F" w:rsidP="00B63B5F">
      <w:pPr>
        <w:spacing w:after="120" w:line="276" w:lineRule="auto"/>
        <w:jc w:val="both"/>
        <w:outlineLvl w:val="0"/>
        <w:rPr>
          <w:rFonts w:asciiTheme="minorHAnsi" w:hAnsiTheme="minorHAnsi" w:cstheme="minorHAnsi"/>
          <w:b/>
        </w:rPr>
      </w:pPr>
      <w:bookmarkStart w:id="57" w:name="_Toc5971283"/>
      <w:bookmarkStart w:id="58" w:name="_Toc7447757"/>
      <w:r w:rsidRPr="00B63B5F">
        <w:rPr>
          <w:rFonts w:asciiTheme="minorHAnsi" w:hAnsiTheme="minorHAnsi" w:cstheme="minorHAnsi"/>
          <w:b/>
        </w:rPr>
        <w:t xml:space="preserve">29. </w:t>
      </w:r>
      <w:r w:rsidR="002E432B" w:rsidRPr="00B63B5F">
        <w:rPr>
          <w:rFonts w:asciiTheme="minorHAnsi" w:hAnsiTheme="minorHAnsi" w:cstheme="minorHAnsi"/>
          <w:b/>
        </w:rPr>
        <w:t>REMUNERAÇÃO E PAGAMENTO</w:t>
      </w:r>
      <w:bookmarkEnd w:id="57"/>
      <w:bookmarkEnd w:id="58"/>
    </w:p>
    <w:p w14:paraId="70CBC6FB" w14:textId="287BADE0" w:rsidR="002E432B" w:rsidRPr="00B63B5F" w:rsidRDefault="00B63B5F" w:rsidP="00B63B5F">
      <w:pPr>
        <w:spacing w:after="120" w:line="276" w:lineRule="auto"/>
        <w:jc w:val="both"/>
        <w:rPr>
          <w:rFonts w:asciiTheme="minorHAnsi" w:hAnsiTheme="minorHAnsi" w:cstheme="minorHAnsi"/>
        </w:rPr>
      </w:pPr>
      <w:r w:rsidRPr="00B63B5F">
        <w:rPr>
          <w:rFonts w:asciiTheme="minorHAnsi" w:hAnsiTheme="minorHAnsi" w:cstheme="minorHAnsi"/>
          <w:lang w:val="pt-PT"/>
        </w:rPr>
        <w:t xml:space="preserve">29.1. </w:t>
      </w:r>
      <w:r w:rsidR="002E432B" w:rsidRPr="00B63B5F">
        <w:rPr>
          <w:rFonts w:asciiTheme="minorHAnsi" w:hAnsiTheme="minorHAnsi" w:cstheme="minorHAnsi"/>
          <w:lang w:val="pt-PT"/>
        </w:rPr>
        <w:t>A</w:t>
      </w:r>
      <w:r w:rsidR="002E432B" w:rsidRPr="00B63B5F">
        <w:rPr>
          <w:rFonts w:asciiTheme="minorHAnsi" w:hAnsiTheme="minorHAnsi" w:cstheme="minorHAnsi"/>
        </w:rPr>
        <w:t xml:space="preserve"> remuneração às contratadas, pelos serviços prestados, será feita nos termos das Cláusulas Oitava e Nona d</w:t>
      </w:r>
      <w:r w:rsidR="002E432B" w:rsidRPr="00B63B5F">
        <w:rPr>
          <w:rFonts w:asciiTheme="minorHAnsi" w:hAnsiTheme="minorHAnsi" w:cstheme="minorHAnsi"/>
          <w:lang w:val="pt-PT"/>
        </w:rPr>
        <w:t>a Minuta de Contrato (Anexo IV)</w:t>
      </w:r>
      <w:r w:rsidR="002E432B" w:rsidRPr="00B63B5F">
        <w:rPr>
          <w:rFonts w:asciiTheme="minorHAnsi" w:hAnsiTheme="minorHAnsi" w:cstheme="minorHAnsi"/>
        </w:rPr>
        <w:t>, consoante os preços estabelecidos na Proposta de menor preço, observado o item 15 deste Edital.</w:t>
      </w:r>
    </w:p>
    <w:p w14:paraId="4B266D91" w14:textId="77777777" w:rsidR="00B63B5F" w:rsidRPr="00B63B5F" w:rsidRDefault="00B63B5F" w:rsidP="00B63B5F">
      <w:pPr>
        <w:spacing w:after="120" w:line="276" w:lineRule="auto"/>
        <w:jc w:val="both"/>
        <w:rPr>
          <w:rFonts w:asciiTheme="minorHAnsi" w:hAnsiTheme="minorHAnsi" w:cstheme="minorHAnsi"/>
        </w:rPr>
      </w:pPr>
    </w:p>
    <w:p w14:paraId="549D8398" w14:textId="6102F500" w:rsidR="002E432B" w:rsidRPr="00B63B5F" w:rsidRDefault="00B63B5F" w:rsidP="00B63B5F">
      <w:pPr>
        <w:spacing w:after="120" w:line="276" w:lineRule="auto"/>
        <w:jc w:val="both"/>
        <w:rPr>
          <w:rFonts w:asciiTheme="minorHAnsi" w:hAnsiTheme="minorHAnsi" w:cstheme="minorHAnsi"/>
        </w:rPr>
      </w:pPr>
      <w:r w:rsidRPr="00B63B5F">
        <w:rPr>
          <w:rFonts w:asciiTheme="minorHAnsi" w:hAnsiTheme="minorHAnsi" w:cstheme="minorHAnsi"/>
        </w:rPr>
        <w:t xml:space="preserve">29.2. </w:t>
      </w:r>
      <w:r w:rsidR="002E432B" w:rsidRPr="00B63B5F">
        <w:rPr>
          <w:rFonts w:asciiTheme="minorHAnsi" w:hAnsiTheme="minorHAnsi" w:cstheme="minorHAnsi"/>
        </w:rPr>
        <w:t>A forma e as condições de pagamento são as constantes da Cláusula Décima Primeira da Minuta de Contrato (Anexo IV).</w:t>
      </w:r>
    </w:p>
    <w:p w14:paraId="39CE342A" w14:textId="77777777" w:rsidR="002E432B" w:rsidRPr="00B63B5F" w:rsidRDefault="002E432B" w:rsidP="00B12509">
      <w:pPr>
        <w:spacing w:after="120" w:line="276" w:lineRule="auto"/>
        <w:jc w:val="both"/>
        <w:rPr>
          <w:rFonts w:asciiTheme="minorHAnsi" w:hAnsiTheme="minorHAnsi" w:cstheme="minorHAnsi"/>
        </w:rPr>
      </w:pPr>
    </w:p>
    <w:p w14:paraId="36B3EFD9" w14:textId="25CA9741" w:rsidR="002E432B" w:rsidRPr="00B63B5F" w:rsidRDefault="00B63B5F" w:rsidP="00B63B5F">
      <w:pPr>
        <w:spacing w:after="120" w:line="276" w:lineRule="auto"/>
        <w:jc w:val="both"/>
        <w:outlineLvl w:val="0"/>
        <w:rPr>
          <w:rFonts w:asciiTheme="minorHAnsi" w:hAnsiTheme="minorHAnsi" w:cstheme="minorHAnsi"/>
          <w:b/>
        </w:rPr>
      </w:pPr>
      <w:bookmarkStart w:id="59" w:name="_Toc5971284"/>
      <w:bookmarkStart w:id="60" w:name="_Toc7447758"/>
      <w:r w:rsidRPr="00B63B5F">
        <w:rPr>
          <w:rFonts w:asciiTheme="minorHAnsi" w:hAnsiTheme="minorHAnsi" w:cstheme="minorHAnsi"/>
          <w:b/>
        </w:rPr>
        <w:t xml:space="preserve">30. </w:t>
      </w:r>
      <w:r w:rsidR="002E432B" w:rsidRPr="00B63B5F">
        <w:rPr>
          <w:rFonts w:asciiTheme="minorHAnsi" w:hAnsiTheme="minorHAnsi" w:cstheme="minorHAnsi"/>
          <w:b/>
        </w:rPr>
        <w:t>SANÇÕES ADMINISTRATIVAS</w:t>
      </w:r>
      <w:bookmarkEnd w:id="59"/>
      <w:bookmarkEnd w:id="60"/>
    </w:p>
    <w:p w14:paraId="30052157" w14:textId="2D21AE97" w:rsidR="002E432B" w:rsidRDefault="00B63B5F" w:rsidP="00B63B5F">
      <w:pPr>
        <w:spacing w:after="120" w:line="276" w:lineRule="auto"/>
        <w:jc w:val="both"/>
        <w:rPr>
          <w:rFonts w:asciiTheme="minorHAnsi" w:hAnsiTheme="minorHAnsi" w:cstheme="minorHAnsi"/>
        </w:rPr>
      </w:pPr>
      <w:r w:rsidRPr="00B63B5F">
        <w:rPr>
          <w:rFonts w:asciiTheme="minorHAnsi" w:hAnsiTheme="minorHAnsi" w:cstheme="minorHAnsi"/>
        </w:rPr>
        <w:t xml:space="preserve">30.1. </w:t>
      </w:r>
      <w:r w:rsidR="002E432B" w:rsidRPr="00B63B5F">
        <w:rPr>
          <w:rFonts w:asciiTheme="minorHAnsi" w:hAnsiTheme="minorHAnsi" w:cstheme="minorHAnsi"/>
        </w:rPr>
        <w:t xml:space="preserve">Será aplicada às licitantes vencedoras multa compensatória de até </w:t>
      </w:r>
      <w:r w:rsidR="00BC66EF" w:rsidRPr="00B63B5F">
        <w:rPr>
          <w:rFonts w:asciiTheme="minorHAnsi" w:hAnsiTheme="minorHAnsi" w:cstheme="minorHAnsi"/>
        </w:rPr>
        <w:t>1</w:t>
      </w:r>
      <w:r w:rsidR="002E432B" w:rsidRPr="00B63B5F">
        <w:rPr>
          <w:rFonts w:asciiTheme="minorHAnsi" w:hAnsiTheme="minorHAnsi" w:cstheme="minorHAnsi"/>
        </w:rPr>
        <w:t>% (</w:t>
      </w:r>
      <w:r w:rsidR="00BC66EF" w:rsidRPr="00B63B5F">
        <w:rPr>
          <w:rFonts w:asciiTheme="minorHAnsi" w:hAnsiTheme="minorHAnsi" w:cstheme="minorHAnsi"/>
        </w:rPr>
        <w:t>um por cento</w:t>
      </w:r>
      <w:r w:rsidR="002E432B" w:rsidRPr="00B63B5F">
        <w:rPr>
          <w:rFonts w:asciiTheme="minorHAnsi" w:hAnsiTheme="minorHAnsi" w:cstheme="minorHAnsi"/>
        </w:rPr>
        <w:t>), calculada sobre a estimativa de despesas prevista no subitem</w:t>
      </w:r>
      <w:r w:rsidR="002E432B" w:rsidRPr="00B63B5F">
        <w:rPr>
          <w:rFonts w:asciiTheme="minorHAnsi" w:hAnsiTheme="minorHAnsi" w:cstheme="minorHAnsi"/>
          <w:lang w:val="pt-PT"/>
        </w:rPr>
        <w:t xml:space="preserve"> 3.1, </w:t>
      </w:r>
      <w:r w:rsidR="002E432B" w:rsidRPr="00B63B5F">
        <w:rPr>
          <w:rFonts w:asciiTheme="minorHAnsi" w:hAnsiTheme="minorHAnsi" w:cstheme="minorHAnsi"/>
        </w:rPr>
        <w:t>independentemente de outras sanções e penalidades previstas na Lei nº 8.666/1993, diante das seguintes ocorrências:</w:t>
      </w:r>
    </w:p>
    <w:p w14:paraId="4FDCC159" w14:textId="3E306D5F"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recusa injustificada em assinar o termo de contrato, no prazo estipulado;</w:t>
      </w:r>
    </w:p>
    <w:p w14:paraId="62F25CC1" w14:textId="17B6326C"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não manutenção das condições de habilitação e qualificação, a ponto de inviabilizar a contratação.</w:t>
      </w:r>
    </w:p>
    <w:p w14:paraId="43B914A7" w14:textId="77777777" w:rsidR="00B63B5F" w:rsidRDefault="00B63B5F" w:rsidP="00B63B5F">
      <w:pPr>
        <w:spacing w:after="120" w:line="276" w:lineRule="auto"/>
        <w:jc w:val="both"/>
        <w:rPr>
          <w:rFonts w:asciiTheme="minorHAnsi" w:hAnsiTheme="minorHAnsi" w:cstheme="minorHAnsi"/>
        </w:rPr>
      </w:pPr>
    </w:p>
    <w:p w14:paraId="06DD47C3" w14:textId="1A53E0A7"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30.1.1. </w:t>
      </w:r>
      <w:r w:rsidR="002E432B" w:rsidRPr="000A5B77">
        <w:rPr>
          <w:rFonts w:asciiTheme="minorHAnsi" w:hAnsiTheme="minorHAnsi" w:cstheme="minorHAnsi"/>
        </w:rPr>
        <w:t>O disposto no subitem precedente não se aplica às licitantes convocadas na forma do subitem 25.1.1.1 deste Edital.</w:t>
      </w:r>
    </w:p>
    <w:p w14:paraId="1EDE1666" w14:textId="77777777" w:rsidR="00B63B5F" w:rsidRDefault="00B63B5F" w:rsidP="00B63B5F">
      <w:pPr>
        <w:spacing w:after="120" w:line="276" w:lineRule="auto"/>
        <w:jc w:val="both"/>
        <w:rPr>
          <w:rFonts w:asciiTheme="minorHAnsi" w:hAnsiTheme="minorHAnsi" w:cstheme="minorHAnsi"/>
        </w:rPr>
      </w:pPr>
    </w:p>
    <w:p w14:paraId="7216A9AD" w14:textId="1887FC30" w:rsidR="002E432B" w:rsidRPr="000A5B77"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30.2. </w:t>
      </w:r>
      <w:r w:rsidR="002E432B" w:rsidRPr="000A5B77">
        <w:rPr>
          <w:rFonts w:asciiTheme="minorHAnsi" w:hAnsiTheme="minorHAnsi" w:cstheme="minorHAnsi"/>
        </w:rPr>
        <w:t xml:space="preserve">O descumprimento total ou parcial das obrigações assumidas pelas contratadas, sem justificativa aceita pelo ANUNCIANTE, resguardados os preceitos legais pertinentes, poderá </w:t>
      </w:r>
      <w:r w:rsidR="002E432B" w:rsidRPr="00B63B5F">
        <w:rPr>
          <w:rFonts w:asciiTheme="minorHAnsi" w:hAnsiTheme="minorHAnsi" w:cstheme="minorHAnsi"/>
        </w:rPr>
        <w:t xml:space="preserve">acarretar as sanções previstas em lei e nos contratos a serem firmados entre as partes, nos termos </w:t>
      </w:r>
      <w:r w:rsidR="002E432B" w:rsidRPr="00B63B5F">
        <w:rPr>
          <w:rFonts w:asciiTheme="minorHAnsi" w:hAnsiTheme="minorHAnsi" w:cstheme="minorHAnsi"/>
          <w:lang w:val="pt-PT"/>
        </w:rPr>
        <w:t>da Cláusula Décima Terceira da Minuta de Contrato (Anexo IV).</w:t>
      </w:r>
    </w:p>
    <w:p w14:paraId="6A7847A2" w14:textId="77777777" w:rsidR="002E432B" w:rsidRDefault="002E432B" w:rsidP="00B12509">
      <w:pPr>
        <w:spacing w:after="120" w:line="276" w:lineRule="auto"/>
        <w:jc w:val="both"/>
        <w:rPr>
          <w:rFonts w:asciiTheme="minorHAnsi" w:hAnsiTheme="minorHAnsi" w:cstheme="minorHAnsi"/>
        </w:rPr>
      </w:pPr>
    </w:p>
    <w:p w14:paraId="2361005F" w14:textId="297DC0B5" w:rsidR="002E432B" w:rsidRPr="00B63B5F" w:rsidRDefault="00B63B5F" w:rsidP="00B63B5F">
      <w:pPr>
        <w:spacing w:after="120" w:line="276" w:lineRule="auto"/>
        <w:jc w:val="both"/>
        <w:outlineLvl w:val="0"/>
        <w:rPr>
          <w:rFonts w:asciiTheme="minorHAnsi" w:hAnsiTheme="minorHAnsi" w:cstheme="minorHAnsi"/>
          <w:b/>
        </w:rPr>
      </w:pPr>
      <w:bookmarkStart w:id="61" w:name="_Toc5971285"/>
      <w:bookmarkStart w:id="62" w:name="_Toc7447759"/>
      <w:r>
        <w:rPr>
          <w:rFonts w:asciiTheme="minorHAnsi" w:hAnsiTheme="minorHAnsi" w:cstheme="minorHAnsi"/>
          <w:b/>
        </w:rPr>
        <w:t xml:space="preserve">31. </w:t>
      </w:r>
      <w:r w:rsidR="002E432B" w:rsidRPr="00B63B5F">
        <w:rPr>
          <w:rFonts w:asciiTheme="minorHAnsi" w:hAnsiTheme="minorHAnsi" w:cstheme="minorHAnsi"/>
          <w:b/>
        </w:rPr>
        <w:t>DISPOSIÇÕES FINAIS</w:t>
      </w:r>
      <w:bookmarkEnd w:id="61"/>
      <w:bookmarkEnd w:id="62"/>
    </w:p>
    <w:p w14:paraId="5B581347" w14:textId="6A865B62"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31.1. </w:t>
      </w:r>
      <w:r w:rsidR="002E432B" w:rsidRPr="00B63B5F">
        <w:rPr>
          <w:rFonts w:asciiTheme="minorHAnsi" w:hAnsiTheme="minorHAnsi" w:cstheme="minorHAnsi"/>
        </w:rPr>
        <w:t>É facultada à Comissão Especial de Lic</w:t>
      </w:r>
      <w:r w:rsidR="005B3FC8">
        <w:rPr>
          <w:rFonts w:asciiTheme="minorHAnsi" w:hAnsiTheme="minorHAnsi" w:cstheme="minorHAnsi"/>
        </w:rPr>
        <w:t>itação, em qualquer fase desta C</w:t>
      </w:r>
      <w:r w:rsidR="002E432B" w:rsidRPr="00B63B5F">
        <w:rPr>
          <w:rFonts w:asciiTheme="minorHAnsi" w:hAnsiTheme="minorHAnsi" w:cstheme="minorHAnsi"/>
        </w:rPr>
        <w:t>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14:paraId="2C005D3F" w14:textId="77777777" w:rsidR="00B63B5F" w:rsidRDefault="00B63B5F" w:rsidP="00B63B5F">
      <w:pPr>
        <w:spacing w:after="120" w:line="276" w:lineRule="auto"/>
        <w:jc w:val="both"/>
        <w:rPr>
          <w:rFonts w:asciiTheme="minorHAnsi" w:hAnsiTheme="minorHAnsi" w:cstheme="minorHAnsi"/>
        </w:rPr>
      </w:pPr>
    </w:p>
    <w:p w14:paraId="5CE871AB" w14:textId="02EFD04A"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31.2. </w:t>
      </w:r>
      <w:r w:rsidR="002E432B" w:rsidRPr="000A5B77">
        <w:rPr>
          <w:rFonts w:asciiTheme="minorHAnsi" w:hAnsiTheme="minorHAnsi" w:cstheme="minorHAnsi"/>
        </w:rPr>
        <w:t>A Comissão Especial de Licitação, por solicitação expressa da Subcomissão Técnica, poderá proceder vistoria da infraestrutura que as agências apresentaram nas Propostas Técnicas (quesito Capacidade de Atendimento), que estarão à disposição do ANUNCIANTE para a execução do contrato.</w:t>
      </w:r>
    </w:p>
    <w:p w14:paraId="45166632" w14:textId="77777777" w:rsidR="00B63B5F" w:rsidRDefault="00B63B5F" w:rsidP="00B63B5F">
      <w:pPr>
        <w:spacing w:after="120" w:line="276" w:lineRule="auto"/>
        <w:jc w:val="both"/>
        <w:rPr>
          <w:rFonts w:asciiTheme="minorHAnsi" w:hAnsiTheme="minorHAnsi" w:cstheme="minorHAnsi"/>
        </w:rPr>
      </w:pPr>
    </w:p>
    <w:p w14:paraId="5C5D9605" w14:textId="7C94D7BA"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31.3. </w:t>
      </w:r>
      <w:r w:rsidR="002E432B" w:rsidRPr="000A5B77">
        <w:rPr>
          <w:rFonts w:asciiTheme="minorHAnsi" w:hAnsiTheme="minorHAnsi" w:cstheme="minorHAnsi"/>
        </w:rPr>
        <w:t>A Comissão Especial de Licitação deverá adotar os cuidados necessários para preservar o sigilo quanto à autoria do Plano de Comunicação Publicitária - Via Não Identificada, até a abertura do Invólucro nº 2, nas situações previstas nos subitens 31.1 e 31.2 deste Edital.</w:t>
      </w:r>
    </w:p>
    <w:p w14:paraId="7525008A" w14:textId="77777777" w:rsidR="00B63B5F" w:rsidRDefault="00B63B5F" w:rsidP="00B63B5F">
      <w:pPr>
        <w:spacing w:after="120" w:line="276" w:lineRule="auto"/>
        <w:jc w:val="both"/>
        <w:rPr>
          <w:rFonts w:asciiTheme="minorHAnsi" w:hAnsiTheme="minorHAnsi" w:cstheme="minorHAnsi"/>
        </w:rPr>
      </w:pPr>
    </w:p>
    <w:p w14:paraId="0D51230C" w14:textId="7AF9D0F3" w:rsidR="002E432B" w:rsidRDefault="00B63B5F" w:rsidP="00B63B5F">
      <w:pPr>
        <w:spacing w:after="120" w:line="276" w:lineRule="auto"/>
        <w:jc w:val="both"/>
        <w:rPr>
          <w:rFonts w:asciiTheme="minorHAnsi" w:hAnsiTheme="minorHAnsi" w:cstheme="minorHAnsi"/>
        </w:rPr>
      </w:pPr>
      <w:r>
        <w:rPr>
          <w:rFonts w:asciiTheme="minorHAnsi" w:hAnsiTheme="minorHAnsi" w:cstheme="minorHAnsi"/>
        </w:rPr>
        <w:t xml:space="preserve">31.4. </w:t>
      </w:r>
      <w:r w:rsidR="002E432B" w:rsidRPr="000A5B77">
        <w:rPr>
          <w:rFonts w:asciiTheme="minorHAnsi" w:hAnsiTheme="minorHAnsi" w:cstheme="minorHAnsi"/>
        </w:rPr>
        <w:t>Até a assinatura dos contratos, as licitantes vencedoras poderão ser desclassificadas ou inabilitadas se o ANUNCIANTE tiver conhecimento de fato desabonador às suas classificações técnicas ou às suas habilitações, conhecido após o julgamento de cada fase.</w:t>
      </w:r>
    </w:p>
    <w:p w14:paraId="5CD1E5A6" w14:textId="77777777" w:rsidR="00B63B5F" w:rsidRDefault="00B63B5F" w:rsidP="00B63B5F">
      <w:pPr>
        <w:spacing w:after="120" w:line="276" w:lineRule="auto"/>
        <w:jc w:val="both"/>
        <w:rPr>
          <w:rFonts w:asciiTheme="minorHAnsi" w:hAnsiTheme="minorHAnsi" w:cstheme="minorHAnsi"/>
        </w:rPr>
      </w:pPr>
    </w:p>
    <w:p w14:paraId="7CBA460B" w14:textId="44BF119C" w:rsidR="002E432B" w:rsidRDefault="000B61E0" w:rsidP="00B63B5F">
      <w:pPr>
        <w:spacing w:after="120" w:line="276" w:lineRule="auto"/>
        <w:jc w:val="both"/>
        <w:rPr>
          <w:rFonts w:asciiTheme="minorHAnsi" w:hAnsiTheme="minorHAnsi" w:cstheme="minorHAnsi"/>
        </w:rPr>
      </w:pPr>
      <w:r>
        <w:rPr>
          <w:rFonts w:asciiTheme="minorHAnsi" w:hAnsiTheme="minorHAnsi" w:cstheme="minorHAnsi"/>
        </w:rPr>
        <w:t xml:space="preserve">31.4.1. </w:t>
      </w:r>
      <w:r w:rsidR="002E432B" w:rsidRPr="000A5B77">
        <w:rPr>
          <w:rFonts w:asciiTheme="minorHAnsi" w:hAnsiTheme="minorHAnsi" w:cstheme="minorHAnsi"/>
        </w:rPr>
        <w:t>Se ocorrer desclassificação ou inabilitação de licitante vencedora, por fatos referidos no subitem precedente, o ANUNCIANTE poderá convocar as licitantes remanescentes, obedecida a ordem de classificação das Prop</w:t>
      </w:r>
      <w:r w:rsidR="005B3FC8">
        <w:rPr>
          <w:rFonts w:asciiTheme="minorHAnsi" w:hAnsiTheme="minorHAnsi" w:cstheme="minorHAnsi"/>
        </w:rPr>
        <w:t>ostas Técnicas ou revogar esta C</w:t>
      </w:r>
      <w:r w:rsidR="002E432B" w:rsidRPr="000A5B77">
        <w:rPr>
          <w:rFonts w:asciiTheme="minorHAnsi" w:hAnsiTheme="minorHAnsi" w:cstheme="minorHAnsi"/>
        </w:rPr>
        <w:t>oncorrência.</w:t>
      </w:r>
    </w:p>
    <w:p w14:paraId="283A645E" w14:textId="77777777" w:rsidR="000B61E0" w:rsidRDefault="000B61E0" w:rsidP="00B63B5F">
      <w:pPr>
        <w:spacing w:after="120" w:line="276" w:lineRule="auto"/>
        <w:jc w:val="both"/>
        <w:rPr>
          <w:rFonts w:asciiTheme="minorHAnsi" w:hAnsiTheme="minorHAnsi" w:cstheme="minorHAnsi"/>
        </w:rPr>
      </w:pPr>
    </w:p>
    <w:p w14:paraId="111E072A" w14:textId="20E2C21D"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31.5. </w:t>
      </w:r>
      <w:r w:rsidR="002E432B" w:rsidRPr="000A5B77">
        <w:rPr>
          <w:rFonts w:asciiTheme="minorHAnsi" w:hAnsiTheme="minorHAnsi" w:cstheme="minorHAnsi"/>
        </w:rPr>
        <w:t xml:space="preserve">Se, durante a execução dos contratos, o instrumento firmado com uma ou mais contratadas não </w:t>
      </w:r>
      <w:r w:rsidR="002E432B" w:rsidRPr="000A5B77">
        <w:rPr>
          <w:rFonts w:asciiTheme="minorHAnsi" w:hAnsiTheme="minorHAnsi" w:cstheme="minorHAnsi"/>
          <w:bCs/>
        </w:rPr>
        <w:t>for</w:t>
      </w:r>
      <w:r w:rsidR="002E432B" w:rsidRPr="000A5B77">
        <w:rPr>
          <w:rFonts w:asciiTheme="minorHAnsi" w:hAnsiTheme="minorHAnsi" w:cstheme="minorHAnsi"/>
        </w:rPr>
        <w:t xml:space="preserve"> prorrogado, ou for rescindido, nos casos previstos na legislação e no contrato, o ANUNCIANTE poderá convocar as licitantes remanescentes, obedecida a ordem de classificação das Propostas Técnicas, para dar continuidade à execução do objeto do contrato, desde que concordem e se disponham a cumprir todas as condições e exigências a que estiverem sujeitas as signatárias dos contratos.</w:t>
      </w:r>
    </w:p>
    <w:p w14:paraId="335CCC05" w14:textId="77777777" w:rsidR="000B61E0" w:rsidRDefault="000B61E0" w:rsidP="000B61E0">
      <w:pPr>
        <w:spacing w:after="120" w:line="276" w:lineRule="auto"/>
        <w:jc w:val="both"/>
        <w:rPr>
          <w:rFonts w:asciiTheme="minorHAnsi" w:hAnsiTheme="minorHAnsi" w:cstheme="minorHAnsi"/>
        </w:rPr>
      </w:pPr>
    </w:p>
    <w:p w14:paraId="480590C7" w14:textId="4C77F005"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31.6. </w:t>
      </w:r>
      <w:r w:rsidR="002E432B" w:rsidRPr="000A5B77">
        <w:rPr>
          <w:rFonts w:asciiTheme="minorHAnsi" w:hAnsiTheme="minorHAnsi" w:cstheme="minorHAnsi"/>
        </w:rPr>
        <w:t>É vedada a utilização de qualquer elemento, critério ou fato sigiloso, secreto ou reservado que possa, ainda que indiretamente, elidir o princípio da igualdade entre as licitantes.</w:t>
      </w:r>
    </w:p>
    <w:p w14:paraId="303FD74B" w14:textId="77777777" w:rsidR="000B61E0" w:rsidRDefault="000B61E0" w:rsidP="000B61E0">
      <w:pPr>
        <w:spacing w:after="120" w:line="276" w:lineRule="auto"/>
        <w:jc w:val="both"/>
        <w:rPr>
          <w:rFonts w:asciiTheme="minorHAnsi" w:hAnsiTheme="minorHAnsi" w:cstheme="minorHAnsi"/>
        </w:rPr>
      </w:pPr>
    </w:p>
    <w:p w14:paraId="188FF6D1" w14:textId="0AB070CA"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31.7. </w:t>
      </w:r>
      <w:r w:rsidR="002E432B" w:rsidRPr="000A5B77">
        <w:rPr>
          <w:rFonts w:asciiTheme="minorHAnsi" w:hAnsiTheme="minorHAnsi" w:cstheme="minorHAnsi"/>
        </w:rPr>
        <w:t>Se houver indícios de conluio entre as licitantes ou de qualquer outro ato de má-fé, o ANUNCIANTE comunicará os fatos verificados ao Conselho Administrativo de Defesa Econômica do Ministério da Justiça e ao Ministério Público Federal, para as providências devidas.</w:t>
      </w:r>
    </w:p>
    <w:p w14:paraId="2DE3A62A" w14:textId="77777777" w:rsidR="000B61E0" w:rsidRDefault="000B61E0" w:rsidP="000B61E0">
      <w:pPr>
        <w:spacing w:after="120" w:line="276" w:lineRule="auto"/>
        <w:jc w:val="both"/>
        <w:rPr>
          <w:rFonts w:asciiTheme="minorHAnsi" w:hAnsiTheme="minorHAnsi" w:cstheme="minorHAnsi"/>
        </w:rPr>
      </w:pPr>
    </w:p>
    <w:p w14:paraId="65FC5F34" w14:textId="1E24209A"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31.8. </w:t>
      </w:r>
      <w:r w:rsidR="002E432B" w:rsidRPr="000A5B77">
        <w:rPr>
          <w:rFonts w:asciiTheme="minorHAnsi" w:hAnsiTheme="minorHAnsi" w:cstheme="minorHAnsi"/>
        </w:rPr>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14:paraId="6B036505" w14:textId="77777777" w:rsidR="000B61E0" w:rsidRDefault="000B61E0" w:rsidP="000B61E0">
      <w:pPr>
        <w:spacing w:after="120" w:line="276" w:lineRule="auto"/>
        <w:jc w:val="both"/>
        <w:rPr>
          <w:rFonts w:asciiTheme="minorHAnsi" w:hAnsiTheme="minorHAnsi" w:cstheme="minorHAnsi"/>
        </w:rPr>
      </w:pPr>
    </w:p>
    <w:p w14:paraId="1DDD3F56" w14:textId="10ECB8F6"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31.9. </w:t>
      </w:r>
      <w:r w:rsidR="002E432B" w:rsidRPr="000A5B77">
        <w:rPr>
          <w:rFonts w:asciiTheme="minorHAnsi" w:hAnsiTheme="minorHAnsi" w:cstheme="minorHAnsi"/>
        </w:rPr>
        <w:t>Antes do av</w:t>
      </w:r>
      <w:r w:rsidR="005B3FC8">
        <w:rPr>
          <w:rFonts w:asciiTheme="minorHAnsi" w:hAnsiTheme="minorHAnsi" w:cstheme="minorHAnsi"/>
        </w:rPr>
        <w:t>iso oficial do resultado desta C</w:t>
      </w:r>
      <w:r w:rsidR="002E432B" w:rsidRPr="000A5B77">
        <w:rPr>
          <w:rFonts w:asciiTheme="minorHAnsi" w:hAnsiTheme="minorHAnsi" w:cstheme="minorHAnsi"/>
        </w:rPr>
        <w:t>oncorrência, não serão fornecidas, a quem quer que seja, quaisquer informações referentes à adjudicação dos contratos ou à análise, avaliação ou comparação entre as Propostas.</w:t>
      </w:r>
    </w:p>
    <w:p w14:paraId="28ACF9B7" w14:textId="77777777" w:rsidR="000B61E0" w:rsidRDefault="000B61E0" w:rsidP="000B61E0">
      <w:pPr>
        <w:spacing w:after="120" w:line="276" w:lineRule="auto"/>
        <w:jc w:val="both"/>
        <w:rPr>
          <w:rFonts w:asciiTheme="minorHAnsi" w:hAnsiTheme="minorHAnsi" w:cstheme="minorHAnsi"/>
        </w:rPr>
      </w:pPr>
    </w:p>
    <w:p w14:paraId="4BD379DE" w14:textId="30A15158"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31.10. </w:t>
      </w:r>
      <w:r w:rsidR="002E432B" w:rsidRPr="000A5B77">
        <w:rPr>
          <w:rFonts w:asciiTheme="minorHAnsi" w:hAnsiTheme="minorHAnsi" w:cstheme="minorHAnsi"/>
        </w:rPr>
        <w:t xml:space="preserve">Mediante parecer escrito e </w:t>
      </w:r>
      <w:r w:rsidR="005B3FC8">
        <w:rPr>
          <w:rFonts w:asciiTheme="minorHAnsi" w:hAnsiTheme="minorHAnsi" w:cstheme="minorHAnsi"/>
        </w:rPr>
        <w:t>devidamente fundamentado, esta C</w:t>
      </w:r>
      <w:r w:rsidR="002E432B" w:rsidRPr="000A5B77">
        <w:rPr>
          <w:rFonts w:asciiTheme="minorHAnsi" w:hAnsiTheme="minorHAnsi" w:cstheme="minorHAnsi"/>
        </w:rPr>
        <w:t>oncorrência será anulada se ocorrer ilegalidade em seu processamento e poderá ser revogada, em qualquer de suas fases, por razões de interesse público decorrente de fato superveniente devidamente comprovado, pertinente e suficiente para justificar tal conduta.</w:t>
      </w:r>
    </w:p>
    <w:p w14:paraId="5C89996F" w14:textId="77777777" w:rsidR="000B61E0" w:rsidRDefault="000B61E0" w:rsidP="000B61E0">
      <w:pPr>
        <w:spacing w:after="120" w:line="276" w:lineRule="auto"/>
        <w:jc w:val="both"/>
        <w:rPr>
          <w:rFonts w:asciiTheme="minorHAnsi" w:hAnsiTheme="minorHAnsi" w:cstheme="minorHAnsi"/>
        </w:rPr>
      </w:pPr>
    </w:p>
    <w:p w14:paraId="0AF71943" w14:textId="2CD2DEDE"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31.10.1. </w:t>
      </w:r>
      <w:r w:rsidR="002E432B" w:rsidRPr="000A5B77">
        <w:rPr>
          <w:rFonts w:asciiTheme="minorHAnsi" w:hAnsiTheme="minorHAnsi" w:cstheme="minorHAnsi"/>
        </w:rPr>
        <w:t>A nulidade do procedimento licitatório induz à dos contratos, sem prejuízo do disposto no parágrafo único do art. 59 da Lei nº 8.666/1993.</w:t>
      </w:r>
    </w:p>
    <w:p w14:paraId="30BCAF49" w14:textId="77777777" w:rsidR="000B61E0" w:rsidRDefault="000B61E0" w:rsidP="000B61E0">
      <w:pPr>
        <w:spacing w:after="120" w:line="276" w:lineRule="auto"/>
        <w:jc w:val="both"/>
        <w:rPr>
          <w:rFonts w:asciiTheme="minorHAnsi" w:hAnsiTheme="minorHAnsi" w:cstheme="minorHAnsi"/>
        </w:rPr>
      </w:pPr>
    </w:p>
    <w:p w14:paraId="4490CA20" w14:textId="6D0910A8"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31.10.2. </w:t>
      </w:r>
      <w:r w:rsidR="002E432B" w:rsidRPr="000A5B77">
        <w:rPr>
          <w:rFonts w:asciiTheme="minorHAnsi" w:hAnsiTheme="minorHAnsi" w:cstheme="minorHAnsi"/>
          <w:bCs/>
          <w:lang w:val="pt-PT"/>
        </w:rPr>
        <w:t>O ANUNCIANTE</w:t>
      </w:r>
      <w:r w:rsidR="002E432B" w:rsidRPr="000A5B77">
        <w:rPr>
          <w:rFonts w:asciiTheme="minorHAnsi" w:hAnsiTheme="minorHAnsi" w:cstheme="minorHAnsi"/>
          <w:lang w:val="pt-PT"/>
        </w:rPr>
        <w:t xml:space="preserve"> </w:t>
      </w:r>
      <w:r w:rsidR="002E432B" w:rsidRPr="000A5B77">
        <w:rPr>
          <w:rFonts w:asciiTheme="minorHAnsi" w:hAnsiTheme="minorHAnsi" w:cstheme="minorHAnsi"/>
        </w:rPr>
        <w:t>poderá cancelar de pleno direito qualquer Nota de Empenho que vier a ser emitida em decorrência desta licitação, bem como rescindir o respectivo contrato, independentemente de interpelação judicial ou extrajudicial, desde que motivado o ato e assegurados às contratadas o contraditório e a ampla defesa, caso a adjudicação seja anulada, em virtude de qualquer dispositivo legal que a autorize.</w:t>
      </w:r>
    </w:p>
    <w:p w14:paraId="0FD0EE53" w14:textId="77777777" w:rsidR="000B61E0" w:rsidRDefault="000B61E0" w:rsidP="000B61E0">
      <w:pPr>
        <w:spacing w:after="120" w:line="276" w:lineRule="auto"/>
        <w:jc w:val="both"/>
        <w:rPr>
          <w:rFonts w:asciiTheme="minorHAnsi" w:hAnsiTheme="minorHAnsi" w:cstheme="minorHAnsi"/>
        </w:rPr>
      </w:pPr>
    </w:p>
    <w:p w14:paraId="01A6FC9B" w14:textId="633AB56B"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31.11. </w:t>
      </w:r>
      <w:r w:rsidR="002E432B" w:rsidRPr="000A5B77">
        <w:rPr>
          <w:rFonts w:asciiTheme="minorHAnsi" w:hAnsiTheme="minorHAnsi" w:cstheme="minorHAnsi"/>
        </w:rPr>
        <w:t>Antes da data marcada para o recebimento dos invólucros com as Propostas Técnica e de Preços, a Comissão Especial de Licitação poderá, por motivo de interesse público, por sua iniciativa, em consequência de solicitações de esclarecimentos ou de impugnações, alterar este Edital, ressalvado que será reaberto o prazo inicialmente estabelecido para apresentação das Propostas, exceto quando, inquestionavelmente, a alteração não afetar a formulação das Propostas.</w:t>
      </w:r>
    </w:p>
    <w:p w14:paraId="5E4EC653" w14:textId="77777777" w:rsidR="000B61E0" w:rsidRDefault="000B61E0" w:rsidP="000B61E0">
      <w:pPr>
        <w:spacing w:after="120" w:line="276" w:lineRule="auto"/>
        <w:jc w:val="both"/>
        <w:rPr>
          <w:rFonts w:asciiTheme="minorHAnsi" w:hAnsiTheme="minorHAnsi" w:cstheme="minorHAnsi"/>
        </w:rPr>
      </w:pPr>
    </w:p>
    <w:p w14:paraId="7E3564A7" w14:textId="08575BD6"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31.12. </w:t>
      </w:r>
      <w:r w:rsidR="002E432B" w:rsidRPr="000A5B77">
        <w:rPr>
          <w:rFonts w:asciiTheme="minorHAnsi" w:hAnsiTheme="minorHAnsi" w:cstheme="minorHAnsi"/>
        </w:rPr>
        <w:t>Correrão por conta do ANUNCIANTE as despesas que incidirem sobre a formalização dos contratos, incluídas as decorrentes de sua publicação, que deverá ser efetivada em extrato, no Diário Oficial da União, na forma prevista no parágrafo único do art. 61 da Lei nº 8.666/1993.</w:t>
      </w:r>
    </w:p>
    <w:p w14:paraId="1A6ADCC3" w14:textId="77777777" w:rsidR="000B61E0" w:rsidRDefault="000B61E0" w:rsidP="000B61E0">
      <w:pPr>
        <w:spacing w:after="120" w:line="276" w:lineRule="auto"/>
        <w:jc w:val="both"/>
        <w:rPr>
          <w:rFonts w:asciiTheme="minorHAnsi" w:hAnsiTheme="minorHAnsi" w:cstheme="minorHAnsi"/>
        </w:rPr>
      </w:pPr>
    </w:p>
    <w:p w14:paraId="61634A29" w14:textId="5232D7CF"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31.13. </w:t>
      </w:r>
      <w:r w:rsidR="002E432B" w:rsidRPr="000A5B77">
        <w:rPr>
          <w:rFonts w:asciiTheme="minorHAnsi" w:hAnsiTheme="minorHAnsi" w:cstheme="minorHAnsi"/>
          <w:lang w:val="pt-PT"/>
        </w:rPr>
        <w:t xml:space="preserve">As questões </w:t>
      </w:r>
      <w:r w:rsidR="002E432B" w:rsidRPr="000A5B77">
        <w:rPr>
          <w:rFonts w:asciiTheme="minorHAnsi" w:hAnsiTheme="minorHAnsi" w:cstheme="minorHAnsi"/>
        </w:rPr>
        <w:t>suscitadas por este</w:t>
      </w:r>
      <w:r w:rsidR="002E432B" w:rsidRPr="000A5B77">
        <w:rPr>
          <w:rFonts w:asciiTheme="minorHAnsi" w:hAnsiTheme="minorHAnsi" w:cstheme="minorHAnsi"/>
          <w:lang w:val="pt-PT"/>
        </w:rPr>
        <w:t xml:space="preserve"> Edital que não puderem ser dirimidas administrativamente serão processadas e julgadas no Juízo da Justiça Federal, Seção Judiciária d</w:t>
      </w:r>
      <w:r w:rsidR="001F667C" w:rsidRPr="000A5B77">
        <w:rPr>
          <w:rFonts w:asciiTheme="minorHAnsi" w:hAnsiTheme="minorHAnsi" w:cstheme="minorHAnsi"/>
          <w:lang w:val="pt-PT"/>
        </w:rPr>
        <w:t>e Porto Alegre/RS</w:t>
      </w:r>
      <w:r w:rsidR="002E432B" w:rsidRPr="000A5B77">
        <w:rPr>
          <w:rFonts w:asciiTheme="minorHAnsi" w:hAnsiTheme="minorHAnsi" w:cstheme="minorHAnsi"/>
        </w:rPr>
        <w:t>.</w:t>
      </w:r>
    </w:p>
    <w:p w14:paraId="038E00A3" w14:textId="77777777" w:rsidR="000B61E0" w:rsidRDefault="000B61E0" w:rsidP="000B61E0">
      <w:pPr>
        <w:spacing w:after="120" w:line="276" w:lineRule="auto"/>
        <w:jc w:val="both"/>
        <w:rPr>
          <w:rFonts w:asciiTheme="minorHAnsi" w:hAnsiTheme="minorHAnsi" w:cstheme="minorHAnsi"/>
        </w:rPr>
      </w:pPr>
    </w:p>
    <w:p w14:paraId="3920F710" w14:textId="03C47FB8"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31.14. </w:t>
      </w:r>
      <w:r w:rsidR="002E432B" w:rsidRPr="000A5B77">
        <w:rPr>
          <w:rFonts w:asciiTheme="minorHAnsi" w:hAnsiTheme="minorHAnsi" w:cstheme="minorHAnsi"/>
        </w:rPr>
        <w:t>Integram este Edital os seguintes Anexos:</w:t>
      </w:r>
    </w:p>
    <w:p w14:paraId="40B2F76E" w14:textId="1178F105"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Anexo I: Briefing;</w:t>
      </w:r>
    </w:p>
    <w:p w14:paraId="2CCB0FE7" w14:textId="0578658E"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Anexo II: Modelo de Procuração;</w:t>
      </w:r>
    </w:p>
    <w:p w14:paraId="052DDBB3" w14:textId="3C93025D"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Anexo III: Modelo de Proposta de Preços;</w:t>
      </w:r>
    </w:p>
    <w:p w14:paraId="4B522024" w14:textId="60B2B0A6" w:rsidR="002E432B" w:rsidRDefault="000B61E0" w:rsidP="000B61E0">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Anexo IV: Minuta de Contrato.</w:t>
      </w:r>
    </w:p>
    <w:p w14:paraId="4B1D68C4" w14:textId="7F9798A6" w:rsidR="002C4BF7" w:rsidRDefault="002C4BF7" w:rsidP="000B61E0">
      <w:pPr>
        <w:spacing w:after="120" w:line="276" w:lineRule="auto"/>
        <w:jc w:val="both"/>
        <w:rPr>
          <w:rFonts w:asciiTheme="minorHAnsi" w:hAnsiTheme="minorHAnsi" w:cstheme="minorHAnsi"/>
        </w:rPr>
      </w:pPr>
      <w:proofErr w:type="gramStart"/>
      <w:r>
        <w:rPr>
          <w:rFonts w:asciiTheme="minorHAnsi" w:hAnsiTheme="minorHAnsi" w:cstheme="minorHAnsi"/>
        </w:rPr>
        <w:t>e) Anexo</w:t>
      </w:r>
      <w:proofErr w:type="gramEnd"/>
      <w:r>
        <w:rPr>
          <w:rFonts w:asciiTheme="minorHAnsi" w:hAnsiTheme="minorHAnsi" w:cstheme="minorHAnsi"/>
        </w:rPr>
        <w:t xml:space="preserve"> V: Portaria Normativa nº 006/2019 – CAU/RS, regulamenta o procedimento de seleção interna das agências de publicidade contratadas pelo Conselho.</w:t>
      </w:r>
    </w:p>
    <w:p w14:paraId="0ABC9472" w14:textId="77777777" w:rsidR="002C4BF7" w:rsidRPr="000A5B77" w:rsidRDefault="002C4BF7" w:rsidP="000B61E0">
      <w:pPr>
        <w:spacing w:after="120" w:line="276" w:lineRule="auto"/>
        <w:jc w:val="both"/>
        <w:rPr>
          <w:rFonts w:asciiTheme="minorHAnsi" w:hAnsiTheme="minorHAnsi" w:cstheme="minorHAnsi"/>
        </w:rPr>
      </w:pPr>
    </w:p>
    <w:p w14:paraId="28A7F52C" w14:textId="31B73B33" w:rsidR="002E432B" w:rsidRPr="000A5B77" w:rsidRDefault="0021328E" w:rsidP="00B12509">
      <w:pPr>
        <w:spacing w:after="120" w:line="276" w:lineRule="auto"/>
        <w:jc w:val="right"/>
        <w:rPr>
          <w:rFonts w:asciiTheme="minorHAnsi" w:hAnsiTheme="minorHAnsi" w:cstheme="minorHAnsi"/>
        </w:rPr>
      </w:pPr>
      <w:r w:rsidRPr="00273FA9">
        <w:rPr>
          <w:rFonts w:asciiTheme="minorHAnsi" w:hAnsiTheme="minorHAnsi" w:cstheme="minorHAnsi"/>
        </w:rPr>
        <w:t xml:space="preserve">Porto Alegre/RS, </w:t>
      </w:r>
      <w:r w:rsidR="00273FA9" w:rsidRPr="00273FA9">
        <w:rPr>
          <w:rFonts w:asciiTheme="minorHAnsi" w:hAnsiTheme="minorHAnsi" w:cstheme="minorHAnsi"/>
        </w:rPr>
        <w:t>10</w:t>
      </w:r>
      <w:r w:rsidRPr="00273FA9">
        <w:rPr>
          <w:rFonts w:asciiTheme="minorHAnsi" w:hAnsiTheme="minorHAnsi" w:cstheme="minorHAnsi"/>
        </w:rPr>
        <w:t xml:space="preserve"> de </w:t>
      </w:r>
      <w:r w:rsidR="006B0B6E" w:rsidRPr="00273FA9">
        <w:rPr>
          <w:rFonts w:asciiTheme="minorHAnsi" w:hAnsiTheme="minorHAnsi" w:cstheme="minorHAnsi"/>
        </w:rPr>
        <w:t>maio</w:t>
      </w:r>
      <w:r w:rsidR="001F667C" w:rsidRPr="00273FA9">
        <w:rPr>
          <w:rFonts w:asciiTheme="minorHAnsi" w:hAnsiTheme="minorHAnsi" w:cstheme="minorHAnsi"/>
        </w:rPr>
        <w:t xml:space="preserve"> de 2019</w:t>
      </w:r>
      <w:r w:rsidRPr="00273FA9">
        <w:rPr>
          <w:rFonts w:asciiTheme="minorHAnsi" w:hAnsiTheme="minorHAnsi" w:cstheme="minorHAnsi"/>
        </w:rPr>
        <w:t>.</w:t>
      </w:r>
    </w:p>
    <w:p w14:paraId="4E7568A2" w14:textId="77777777" w:rsidR="002E432B" w:rsidRDefault="002E432B" w:rsidP="00B12509">
      <w:pPr>
        <w:spacing w:after="120" w:line="276" w:lineRule="auto"/>
        <w:jc w:val="center"/>
        <w:rPr>
          <w:rFonts w:asciiTheme="minorHAnsi" w:hAnsiTheme="minorHAnsi" w:cstheme="minorHAnsi"/>
          <w:bCs/>
        </w:rPr>
      </w:pPr>
    </w:p>
    <w:p w14:paraId="422FACC5" w14:textId="77777777" w:rsidR="000B61E0" w:rsidRPr="000A5B77" w:rsidRDefault="000B61E0" w:rsidP="00B12509">
      <w:pPr>
        <w:spacing w:after="120" w:line="276" w:lineRule="auto"/>
        <w:jc w:val="center"/>
        <w:rPr>
          <w:rFonts w:asciiTheme="minorHAnsi" w:hAnsiTheme="minorHAnsi" w:cstheme="minorHAnsi"/>
          <w:bCs/>
        </w:rPr>
      </w:pPr>
    </w:p>
    <w:p w14:paraId="093BEBEB" w14:textId="77777777" w:rsidR="002E432B" w:rsidRPr="000A5B77" w:rsidRDefault="002E432B" w:rsidP="00B12509">
      <w:pPr>
        <w:spacing w:after="120" w:line="276" w:lineRule="auto"/>
        <w:jc w:val="center"/>
        <w:rPr>
          <w:rFonts w:asciiTheme="minorHAnsi" w:hAnsiTheme="minorHAnsi" w:cstheme="minorHAnsi"/>
          <w:bCs/>
        </w:rPr>
      </w:pPr>
    </w:p>
    <w:p w14:paraId="5AD63A69" w14:textId="77777777" w:rsidR="002E432B" w:rsidRPr="000A5B77" w:rsidRDefault="002E432B" w:rsidP="00B12509">
      <w:pPr>
        <w:spacing w:after="120" w:line="276" w:lineRule="auto"/>
        <w:jc w:val="center"/>
        <w:rPr>
          <w:rFonts w:asciiTheme="minorHAnsi" w:hAnsiTheme="minorHAnsi" w:cstheme="minorHAnsi"/>
          <w:bCs/>
        </w:rPr>
      </w:pPr>
      <w:r w:rsidRPr="000A5B77">
        <w:rPr>
          <w:rFonts w:asciiTheme="minorHAnsi" w:hAnsiTheme="minorHAnsi" w:cstheme="minorHAnsi"/>
          <w:bCs/>
        </w:rPr>
        <w:t>___________________________________</w:t>
      </w:r>
    </w:p>
    <w:p w14:paraId="678BB625" w14:textId="77777777" w:rsidR="001F667C" w:rsidRPr="000A5B77" w:rsidRDefault="001F667C" w:rsidP="00B12509">
      <w:pPr>
        <w:spacing w:after="120" w:line="276" w:lineRule="auto"/>
        <w:jc w:val="center"/>
        <w:rPr>
          <w:rFonts w:asciiTheme="minorHAnsi" w:hAnsiTheme="minorHAnsi" w:cstheme="minorHAnsi"/>
          <w:bCs/>
        </w:rPr>
      </w:pPr>
      <w:r w:rsidRPr="006B0B6E">
        <w:rPr>
          <w:rFonts w:asciiTheme="minorHAnsi" w:hAnsiTheme="minorHAnsi" w:cstheme="minorHAnsi"/>
          <w:bCs/>
        </w:rPr>
        <w:t xml:space="preserve">Tiago </w:t>
      </w:r>
      <w:proofErr w:type="spellStart"/>
      <w:r w:rsidRPr="006B0B6E">
        <w:rPr>
          <w:rFonts w:asciiTheme="minorHAnsi" w:hAnsiTheme="minorHAnsi" w:cstheme="minorHAnsi"/>
          <w:bCs/>
        </w:rPr>
        <w:t>Holzmann</w:t>
      </w:r>
      <w:proofErr w:type="spellEnd"/>
      <w:r w:rsidRPr="006B0B6E">
        <w:rPr>
          <w:rFonts w:asciiTheme="minorHAnsi" w:hAnsiTheme="minorHAnsi" w:cstheme="minorHAnsi"/>
          <w:bCs/>
        </w:rPr>
        <w:t xml:space="preserve"> da Silva</w:t>
      </w:r>
    </w:p>
    <w:p w14:paraId="75D787C6" w14:textId="77777777" w:rsidR="00CD3932" w:rsidRPr="000A5B77" w:rsidRDefault="001F667C" w:rsidP="00B12509">
      <w:pPr>
        <w:spacing w:after="120" w:line="276" w:lineRule="auto"/>
        <w:jc w:val="center"/>
        <w:rPr>
          <w:rFonts w:asciiTheme="minorHAnsi" w:hAnsiTheme="minorHAnsi" w:cstheme="minorHAnsi"/>
          <w:bCs/>
        </w:rPr>
      </w:pPr>
      <w:r w:rsidRPr="000A5B77">
        <w:rPr>
          <w:rFonts w:asciiTheme="minorHAnsi" w:hAnsiTheme="minorHAnsi" w:cstheme="minorHAnsi"/>
          <w:bCs/>
        </w:rPr>
        <w:t>Presidente do CAU/RS</w:t>
      </w:r>
    </w:p>
    <w:p w14:paraId="6880AB11" w14:textId="77777777" w:rsidR="002E432B" w:rsidRPr="000A5B77" w:rsidRDefault="002E432B" w:rsidP="00B12509">
      <w:pPr>
        <w:spacing w:after="120" w:line="276" w:lineRule="auto"/>
        <w:jc w:val="center"/>
        <w:rPr>
          <w:rFonts w:asciiTheme="minorHAnsi" w:hAnsiTheme="minorHAnsi" w:cstheme="minorHAnsi"/>
        </w:rPr>
      </w:pPr>
    </w:p>
    <w:p w14:paraId="2B2F99FF" w14:textId="77777777" w:rsidR="00CD3932" w:rsidRPr="000A5B77" w:rsidRDefault="00CD3932" w:rsidP="00B12509">
      <w:pPr>
        <w:spacing w:after="120" w:line="276" w:lineRule="auto"/>
        <w:jc w:val="center"/>
        <w:rPr>
          <w:rFonts w:asciiTheme="minorHAnsi" w:hAnsiTheme="minorHAnsi" w:cstheme="minorHAnsi"/>
        </w:rPr>
        <w:sectPr w:rsidR="00CD3932" w:rsidRPr="000A5B77" w:rsidSect="00E5703A">
          <w:pgSz w:w="11900" w:h="16840" w:code="9"/>
          <w:pgMar w:top="1701" w:right="1134" w:bottom="1134" w:left="1701" w:header="425" w:footer="567" w:gutter="0"/>
          <w:cols w:space="708"/>
          <w:docGrid w:linePitch="326"/>
        </w:sectPr>
      </w:pPr>
    </w:p>
    <w:p w14:paraId="5C3397EA" w14:textId="77777777" w:rsidR="002E432B" w:rsidRPr="000A5B77" w:rsidRDefault="002E432B" w:rsidP="00B12509">
      <w:pPr>
        <w:pStyle w:val="Ttulo1"/>
        <w:spacing w:after="120" w:line="276" w:lineRule="auto"/>
        <w:rPr>
          <w:rFonts w:asciiTheme="minorHAnsi" w:hAnsiTheme="minorHAnsi" w:cstheme="minorHAnsi"/>
          <w:szCs w:val="24"/>
        </w:rPr>
      </w:pPr>
      <w:bookmarkStart w:id="63" w:name="_Toc5971286"/>
      <w:bookmarkStart w:id="64" w:name="_Toc7447760"/>
      <w:r w:rsidRPr="000A5B77">
        <w:rPr>
          <w:rFonts w:asciiTheme="minorHAnsi" w:hAnsiTheme="minorHAnsi" w:cstheme="minorHAnsi"/>
          <w:szCs w:val="24"/>
        </w:rPr>
        <w:t>ANEXO I</w:t>
      </w:r>
      <w:r w:rsidR="00D83A02" w:rsidRPr="000A5B77">
        <w:rPr>
          <w:rFonts w:asciiTheme="minorHAnsi" w:hAnsiTheme="minorHAnsi" w:cstheme="minorHAnsi"/>
          <w:szCs w:val="24"/>
        </w:rPr>
        <w:t xml:space="preserve"> - </w:t>
      </w:r>
      <w:r w:rsidRPr="000A5B77">
        <w:rPr>
          <w:rFonts w:asciiTheme="minorHAnsi" w:hAnsiTheme="minorHAnsi" w:cstheme="minorHAnsi"/>
          <w:szCs w:val="24"/>
        </w:rPr>
        <w:t>BRIEFING</w:t>
      </w:r>
      <w:bookmarkEnd w:id="63"/>
      <w:bookmarkEnd w:id="64"/>
    </w:p>
    <w:p w14:paraId="4257C266" w14:textId="77777777" w:rsidR="002E432B" w:rsidRPr="000A5B77" w:rsidRDefault="002E432B" w:rsidP="00B12509">
      <w:pPr>
        <w:spacing w:after="120" w:line="276" w:lineRule="auto"/>
        <w:jc w:val="both"/>
        <w:rPr>
          <w:rFonts w:asciiTheme="minorHAnsi" w:hAnsiTheme="minorHAnsi" w:cstheme="minorHAnsi"/>
        </w:rPr>
      </w:pPr>
    </w:p>
    <w:p w14:paraId="3BC9AD74" w14:textId="3DCA0C17" w:rsidR="002E432B" w:rsidRPr="00ED4FB1" w:rsidRDefault="00ED4FB1" w:rsidP="00ED4FB1">
      <w:pPr>
        <w:spacing w:after="120" w:line="276" w:lineRule="auto"/>
        <w:jc w:val="both"/>
        <w:outlineLvl w:val="1"/>
        <w:rPr>
          <w:rFonts w:asciiTheme="minorHAnsi" w:eastAsia="Times New Roman" w:hAnsiTheme="minorHAnsi" w:cstheme="minorHAnsi"/>
          <w:b/>
          <w:lang w:eastAsia="pt-BR"/>
        </w:rPr>
      </w:pPr>
      <w:bookmarkStart w:id="65" w:name="_Toc5971287"/>
      <w:bookmarkStart w:id="66" w:name="_Toc7447761"/>
      <w:r>
        <w:rPr>
          <w:rFonts w:asciiTheme="minorHAnsi" w:eastAsia="Times New Roman" w:hAnsiTheme="minorHAnsi" w:cstheme="minorHAnsi"/>
          <w:b/>
          <w:lang w:eastAsia="pt-BR"/>
        </w:rPr>
        <w:t xml:space="preserve">1. </w:t>
      </w:r>
      <w:bookmarkEnd w:id="65"/>
      <w:r w:rsidRPr="00ED4FB1">
        <w:rPr>
          <w:rFonts w:asciiTheme="minorHAnsi" w:eastAsia="Times New Roman" w:hAnsiTheme="minorHAnsi" w:cstheme="minorHAnsi"/>
          <w:b/>
          <w:lang w:eastAsia="pt-BR"/>
        </w:rPr>
        <w:t>HISTÓRICO</w:t>
      </w:r>
      <w:bookmarkEnd w:id="66"/>
    </w:p>
    <w:p w14:paraId="1EE8E6B2" w14:textId="77777777" w:rsidR="00ED4FB1" w:rsidRPr="00ED4FB1" w:rsidRDefault="00ED4FB1" w:rsidP="00A058B7">
      <w:pPr>
        <w:autoSpaceDE w:val="0"/>
        <w:autoSpaceDN w:val="0"/>
        <w:adjustRightInd w:val="0"/>
        <w:spacing w:after="120" w:line="276" w:lineRule="auto"/>
        <w:ind w:firstLine="709"/>
        <w:jc w:val="both"/>
        <w:rPr>
          <w:rFonts w:asciiTheme="minorHAnsi" w:hAnsiTheme="minorHAnsi" w:cstheme="minorHAnsi"/>
        </w:rPr>
      </w:pPr>
      <w:r w:rsidRPr="00ED4FB1">
        <w:rPr>
          <w:rFonts w:asciiTheme="minorHAnsi" w:hAnsiTheme="minorHAnsi" w:cstheme="minorHAnsi"/>
        </w:rPr>
        <w:t xml:space="preserve">O Conselho de Arquitetura e Urbanismo de Rio Grande do Sul – CAU/RS foi criado pela Lei n° 12.378, de 31 de dezembro de 2010, que regulamenta o exercício da Arquitetura e Urbanismo no país. Trata-se de uma autarquia federal, cuja função é orientar, disciplinar e fiscalizar o exercício da profissão no Rio Grande do Sul. </w:t>
      </w:r>
    </w:p>
    <w:p w14:paraId="21506C7E" w14:textId="77777777" w:rsidR="00ED4FB1" w:rsidRPr="00ED4FB1" w:rsidRDefault="00ED4FB1" w:rsidP="00A058B7">
      <w:pPr>
        <w:autoSpaceDE w:val="0"/>
        <w:autoSpaceDN w:val="0"/>
        <w:adjustRightInd w:val="0"/>
        <w:spacing w:after="120" w:line="276" w:lineRule="auto"/>
        <w:ind w:firstLine="709"/>
        <w:jc w:val="both"/>
        <w:rPr>
          <w:rFonts w:asciiTheme="minorHAnsi" w:hAnsiTheme="minorHAnsi" w:cstheme="minorHAnsi"/>
        </w:rPr>
      </w:pPr>
      <w:r w:rsidRPr="00ED4FB1">
        <w:rPr>
          <w:rFonts w:asciiTheme="minorHAnsi" w:hAnsiTheme="minorHAnsi" w:cstheme="minorHAnsi"/>
        </w:rPr>
        <w:t>A criação do CAU foi uma conquista histórica para a categoria, que significa maior autonomia e representatividade para a profissão. Há muitos anos os arquitetos e urbanistas vinham considerando que a representação da categoria era insuficiente e estava prejudicada pela inclusão da profissão em um conselho multiprofissional, o que fazia com que as questões de interesse da Arquitetura e Urbanismo fossem colocadas em segundo plano ou não tivessem um tratamento prioritário em face das demandas de outras profissões.</w:t>
      </w:r>
    </w:p>
    <w:p w14:paraId="4600A2B5" w14:textId="77777777" w:rsidR="00ED4FB1" w:rsidRDefault="00ED4FB1" w:rsidP="00A058B7">
      <w:pPr>
        <w:autoSpaceDE w:val="0"/>
        <w:autoSpaceDN w:val="0"/>
        <w:adjustRightInd w:val="0"/>
        <w:spacing w:after="120" w:line="276" w:lineRule="auto"/>
        <w:ind w:firstLine="709"/>
        <w:jc w:val="both"/>
        <w:rPr>
          <w:rFonts w:asciiTheme="minorHAnsi" w:hAnsiTheme="minorHAnsi" w:cstheme="minorHAnsi"/>
        </w:rPr>
      </w:pPr>
      <w:r w:rsidRPr="00ED4FB1">
        <w:rPr>
          <w:rFonts w:asciiTheme="minorHAnsi" w:hAnsiTheme="minorHAnsi" w:cstheme="minorHAnsi"/>
        </w:rPr>
        <w:t>A primeira gestão do CAU/RS foi de implantação, a segunda de estruturação, a terceira deve ser de realização. Por isso, queremos envolver a sociedade e os arquitetos e urbanistas de todo o Rio Grande do Sul nessa missão.</w:t>
      </w:r>
    </w:p>
    <w:p w14:paraId="216EE4D4" w14:textId="77777777" w:rsidR="00ED4FB1" w:rsidRPr="00ED4FB1" w:rsidRDefault="00ED4FB1" w:rsidP="00A058B7">
      <w:pPr>
        <w:autoSpaceDE w:val="0"/>
        <w:autoSpaceDN w:val="0"/>
        <w:adjustRightInd w:val="0"/>
        <w:spacing w:after="120" w:line="276" w:lineRule="auto"/>
        <w:ind w:firstLine="709"/>
        <w:jc w:val="both"/>
        <w:rPr>
          <w:rFonts w:asciiTheme="minorHAnsi" w:hAnsiTheme="minorHAnsi" w:cstheme="minorHAnsi"/>
        </w:rPr>
      </w:pPr>
      <w:r w:rsidRPr="00ED4FB1">
        <w:rPr>
          <w:rFonts w:asciiTheme="minorHAnsi" w:hAnsiTheme="minorHAnsi" w:cstheme="minorHAnsi"/>
        </w:rPr>
        <w:t>No primeiro ano da Gestão 2018-2020, foram realizadas diversas ações para defender, fiscalizar, promover e valorizar a Arquitetura e o Urbanismo como: Ação pela Qualidade do Ensino de Arquitetura e Urbanismo, Manifesto Contra o Pregão, criação do Gabinete de Assistência Técnica para Habitação de Interesse Social, Lançamento dos Escritórios Regionais, realização de eventos como o Seminário de Ensino, o Seminário de Exercício Profissional e o Ciclo de Debates Sobre Obras Públicas, além da promoção de diversas palestras no interior do RS sobre Ética, Contratos e Honorários.</w:t>
      </w:r>
    </w:p>
    <w:p w14:paraId="00F88284" w14:textId="51BB0A12" w:rsidR="002E432B" w:rsidRDefault="00ED4FB1" w:rsidP="00A058B7">
      <w:pPr>
        <w:tabs>
          <w:tab w:val="right" w:pos="9065"/>
        </w:tabs>
        <w:spacing w:after="120" w:line="276" w:lineRule="auto"/>
        <w:ind w:firstLine="709"/>
        <w:jc w:val="both"/>
        <w:rPr>
          <w:rFonts w:asciiTheme="minorHAnsi" w:hAnsiTheme="minorHAnsi" w:cstheme="minorHAnsi"/>
        </w:rPr>
      </w:pPr>
      <w:r w:rsidRPr="00ED4FB1">
        <w:rPr>
          <w:rFonts w:asciiTheme="minorHAnsi" w:hAnsiTheme="minorHAnsi" w:cstheme="minorHAnsi"/>
        </w:rPr>
        <w:t>A sede do CAU/RS fica atualmente em Porto Alegre. Estão sendo preparadas a abertura de escritórios regionais nas cidades de Santa Maria, Passo Fundo, Caxias do Sul e Pelotas. O Conselho também está no interior através do CAU Mais Perto, programa de atendimento e fiscalização que leva o CAU para onde os arquitetos e urbanistas estão, percorrendo o Rio Grande do Sul ao longo do ano e oferecendo, a profissionais e empresas, a mesma qualidade dos serviços prestados na sede em Porto Alegre.</w:t>
      </w:r>
    </w:p>
    <w:p w14:paraId="10BE4D05" w14:textId="77777777" w:rsidR="00187C14" w:rsidRPr="00ED4FB1" w:rsidRDefault="00187C14" w:rsidP="00ED4FB1">
      <w:pPr>
        <w:tabs>
          <w:tab w:val="right" w:pos="9065"/>
        </w:tabs>
        <w:spacing w:after="120" w:line="276" w:lineRule="auto"/>
        <w:jc w:val="both"/>
        <w:rPr>
          <w:rFonts w:asciiTheme="minorHAnsi" w:hAnsiTheme="minorHAnsi" w:cstheme="minorHAnsi"/>
        </w:rPr>
      </w:pPr>
    </w:p>
    <w:p w14:paraId="5C09FDFA" w14:textId="5E7A3133" w:rsidR="00187C14" w:rsidRPr="00187C14" w:rsidRDefault="00187C14" w:rsidP="00187C14">
      <w:pPr>
        <w:pStyle w:val="Ttulo2"/>
        <w:spacing w:after="120" w:line="276" w:lineRule="auto"/>
        <w:rPr>
          <w:rFonts w:asciiTheme="minorHAnsi" w:hAnsiTheme="minorHAnsi" w:cstheme="minorHAnsi"/>
        </w:rPr>
      </w:pPr>
      <w:bookmarkStart w:id="67" w:name="_Toc7447762"/>
      <w:r w:rsidRPr="00187C14">
        <w:rPr>
          <w:rFonts w:asciiTheme="minorHAnsi" w:hAnsiTheme="minorHAnsi" w:cstheme="minorHAnsi"/>
        </w:rPr>
        <w:t>2. O ARQUITETO E URBANISTA</w:t>
      </w:r>
      <w:bookmarkEnd w:id="67"/>
    </w:p>
    <w:p w14:paraId="3A215BA4" w14:textId="77777777"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Arquiteto é um profissional de formação superior reconhecido pelo Ministério do Trabalho de acordo com a Lei Federal nº 5184/1966. Seu registro no CAU é obrigatório para exercer a profissão. Empresas de Arquitetura e Urbanismo (organizações que possuem pelo menos um arquiteto e urbanista em seus quadros, atuando como responsável técnico pelas atividades da área) também devem ser registradas no Conselho.</w:t>
      </w:r>
    </w:p>
    <w:p w14:paraId="2CC56A23" w14:textId="77777777"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p>
    <w:p w14:paraId="2C85861A" w14:textId="133F5289"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Atualmente temos mais de 166 mil arquitetos e urbanistas no Brasil, sendo cerca de 15 mil deles no Rio Grande do Sul. Em 2012, ano em que se estabeleceu o Conselho de Arquitetura e Urbanismo, haviam aproximadamente 10 mil pr</w:t>
      </w:r>
      <w:r>
        <w:rPr>
          <w:rFonts w:asciiTheme="minorHAnsi" w:hAnsiTheme="minorHAnsi" w:cstheme="minorHAnsi"/>
          <w:color w:val="000000"/>
        </w:rPr>
        <w:t>ofissionais registrados no RS.</w:t>
      </w:r>
    </w:p>
    <w:p w14:paraId="6AB0D036" w14:textId="6E855B0F"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A profissão tem predominância feminina, 63% no país e 65% no estado. Os profissionais atuantes são em sua mai</w:t>
      </w:r>
      <w:r>
        <w:rPr>
          <w:rFonts w:asciiTheme="minorHAnsi" w:hAnsiTheme="minorHAnsi" w:cstheme="minorHAnsi"/>
          <w:color w:val="000000"/>
        </w:rPr>
        <w:t>oria jovens, abaixo de 40 anos.</w:t>
      </w:r>
    </w:p>
    <w:p w14:paraId="11D0F2E5" w14:textId="4E6F6225"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 xml:space="preserve">O </w:t>
      </w:r>
      <w:r w:rsidRPr="0086158C">
        <w:rPr>
          <w:rFonts w:asciiTheme="minorHAnsi" w:hAnsiTheme="minorHAnsi" w:cstheme="minorHAnsi"/>
        </w:rPr>
        <w:t xml:space="preserve">número de empresas de Arquitetura e Urbanismo ainda é baixo, o CAU/RS possui cerca de 2.500 empresas </w:t>
      </w:r>
      <w:r w:rsidRPr="0086158C">
        <w:rPr>
          <w:rFonts w:asciiTheme="minorHAnsi" w:hAnsiTheme="minorHAnsi" w:cstheme="minorHAnsi"/>
          <w:color w:val="000000"/>
        </w:rPr>
        <w:t>registradas. Os arquitetos e urbanistas são em sua maioria profissionais liberais, podendo atuar em diversos campos, sendo projeto e execu</w:t>
      </w:r>
      <w:r>
        <w:rPr>
          <w:rFonts w:asciiTheme="minorHAnsi" w:hAnsiTheme="minorHAnsi" w:cstheme="minorHAnsi"/>
          <w:color w:val="000000"/>
        </w:rPr>
        <w:t>ção suas principais atividades.</w:t>
      </w:r>
    </w:p>
    <w:p w14:paraId="451795F2" w14:textId="0D0882A5" w:rsidR="00187C14"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A proporção de arquitetos e urbanistas no RS é de aproximadamente 01 profissional para cada 800 habitantes. A concentração maior de arquitetos é em Porto</w:t>
      </w:r>
      <w:r>
        <w:rPr>
          <w:rFonts w:asciiTheme="minorHAnsi" w:hAnsiTheme="minorHAnsi" w:cstheme="minorHAnsi"/>
          <w:color w:val="000000"/>
        </w:rPr>
        <w:t xml:space="preserve"> Alegre e região metropolitana.</w:t>
      </w:r>
    </w:p>
    <w:p w14:paraId="1B5E55A6" w14:textId="77777777" w:rsidR="00187C14" w:rsidRPr="0086158C" w:rsidRDefault="00187C14" w:rsidP="00187C14">
      <w:pPr>
        <w:autoSpaceDE w:val="0"/>
        <w:autoSpaceDN w:val="0"/>
        <w:adjustRightInd w:val="0"/>
        <w:spacing w:after="120" w:line="276" w:lineRule="auto"/>
        <w:jc w:val="both"/>
        <w:rPr>
          <w:rFonts w:asciiTheme="minorHAnsi" w:hAnsiTheme="minorHAnsi" w:cstheme="minorHAnsi"/>
          <w:color w:val="000000"/>
        </w:rPr>
      </w:pP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268"/>
        <w:gridCol w:w="2268"/>
        <w:gridCol w:w="2268"/>
      </w:tblGrid>
      <w:tr w:rsidR="00187C14" w:rsidRPr="0086158C" w14:paraId="68C7BDD2" w14:textId="77777777" w:rsidTr="00187C14">
        <w:trPr>
          <w:trHeight w:val="600"/>
        </w:trPr>
        <w:tc>
          <w:tcPr>
            <w:tcW w:w="2268" w:type="dxa"/>
            <w:shd w:val="clear" w:color="auto" w:fill="D9D9D9"/>
            <w:tcMar>
              <w:top w:w="0" w:type="dxa"/>
              <w:left w:w="70" w:type="dxa"/>
              <w:bottom w:w="0" w:type="dxa"/>
              <w:right w:w="70" w:type="dxa"/>
            </w:tcMar>
            <w:vAlign w:val="center"/>
            <w:hideMark/>
          </w:tcPr>
          <w:p w14:paraId="1AC5B8ED" w14:textId="77777777" w:rsidR="00187C14" w:rsidRPr="0086158C" w:rsidRDefault="00187C14" w:rsidP="00187C14">
            <w:pPr>
              <w:spacing w:after="120" w:line="276" w:lineRule="auto"/>
              <w:jc w:val="center"/>
              <w:rPr>
                <w:rFonts w:asciiTheme="minorHAnsi" w:hAnsiTheme="minorHAnsi" w:cstheme="minorHAnsi"/>
                <w:b/>
                <w:bCs/>
                <w:color w:val="000000"/>
              </w:rPr>
            </w:pPr>
            <w:r w:rsidRPr="0086158C">
              <w:rPr>
                <w:rFonts w:asciiTheme="minorHAnsi" w:hAnsiTheme="minorHAnsi" w:cstheme="minorHAnsi"/>
                <w:b/>
                <w:bCs/>
                <w:color w:val="000000"/>
              </w:rPr>
              <w:t>Cidades</w:t>
            </w:r>
          </w:p>
        </w:tc>
        <w:tc>
          <w:tcPr>
            <w:tcW w:w="2268" w:type="dxa"/>
            <w:shd w:val="clear" w:color="auto" w:fill="D9D9D9"/>
            <w:tcMar>
              <w:top w:w="0" w:type="dxa"/>
              <w:left w:w="70" w:type="dxa"/>
              <w:bottom w:w="0" w:type="dxa"/>
              <w:right w:w="70" w:type="dxa"/>
            </w:tcMar>
            <w:vAlign w:val="center"/>
            <w:hideMark/>
          </w:tcPr>
          <w:p w14:paraId="2E540E3A" w14:textId="77777777" w:rsidR="00187C14" w:rsidRPr="0086158C" w:rsidRDefault="00187C14" w:rsidP="00187C14">
            <w:pPr>
              <w:spacing w:after="120" w:line="276" w:lineRule="auto"/>
              <w:jc w:val="center"/>
              <w:rPr>
                <w:rFonts w:asciiTheme="minorHAnsi" w:hAnsiTheme="minorHAnsi" w:cstheme="minorHAnsi"/>
                <w:b/>
                <w:bCs/>
                <w:color w:val="000000"/>
              </w:rPr>
            </w:pPr>
            <w:r w:rsidRPr="0086158C">
              <w:rPr>
                <w:rFonts w:asciiTheme="minorHAnsi" w:hAnsiTheme="minorHAnsi" w:cstheme="minorHAnsi"/>
                <w:b/>
                <w:bCs/>
                <w:color w:val="000000"/>
              </w:rPr>
              <w:t>Arquitetos Registrados</w:t>
            </w:r>
          </w:p>
        </w:tc>
        <w:tc>
          <w:tcPr>
            <w:tcW w:w="2268" w:type="dxa"/>
            <w:shd w:val="clear" w:color="auto" w:fill="D9D9D9"/>
            <w:tcMar>
              <w:top w:w="0" w:type="dxa"/>
              <w:left w:w="70" w:type="dxa"/>
              <w:bottom w:w="0" w:type="dxa"/>
              <w:right w:w="70" w:type="dxa"/>
            </w:tcMar>
            <w:vAlign w:val="center"/>
            <w:hideMark/>
          </w:tcPr>
          <w:p w14:paraId="69B28E66" w14:textId="77777777" w:rsidR="00187C14" w:rsidRPr="0086158C" w:rsidRDefault="00187C14" w:rsidP="00187C14">
            <w:pPr>
              <w:spacing w:after="120" w:line="276" w:lineRule="auto"/>
              <w:jc w:val="center"/>
              <w:rPr>
                <w:rFonts w:asciiTheme="minorHAnsi" w:hAnsiTheme="minorHAnsi" w:cstheme="minorHAnsi"/>
                <w:b/>
                <w:bCs/>
                <w:color w:val="000000"/>
              </w:rPr>
            </w:pPr>
            <w:r w:rsidRPr="0086158C">
              <w:rPr>
                <w:rFonts w:asciiTheme="minorHAnsi" w:hAnsiTheme="minorHAnsi" w:cstheme="minorHAnsi"/>
                <w:b/>
                <w:bCs/>
                <w:color w:val="000000"/>
              </w:rPr>
              <w:t>Empresas Ativas</w:t>
            </w:r>
          </w:p>
        </w:tc>
        <w:tc>
          <w:tcPr>
            <w:tcW w:w="2268" w:type="dxa"/>
            <w:shd w:val="clear" w:color="auto" w:fill="D9D9D9"/>
            <w:tcMar>
              <w:top w:w="0" w:type="dxa"/>
              <w:left w:w="70" w:type="dxa"/>
              <w:bottom w:w="0" w:type="dxa"/>
              <w:right w:w="70" w:type="dxa"/>
            </w:tcMar>
            <w:vAlign w:val="center"/>
            <w:hideMark/>
          </w:tcPr>
          <w:p w14:paraId="020DDC44" w14:textId="77777777" w:rsidR="00187C14" w:rsidRPr="0086158C" w:rsidRDefault="00187C14" w:rsidP="00187C14">
            <w:pPr>
              <w:spacing w:after="120" w:line="276" w:lineRule="auto"/>
              <w:jc w:val="center"/>
              <w:rPr>
                <w:rFonts w:asciiTheme="minorHAnsi" w:hAnsiTheme="minorHAnsi" w:cstheme="minorHAnsi"/>
                <w:b/>
                <w:bCs/>
                <w:color w:val="000000"/>
              </w:rPr>
            </w:pPr>
            <w:r w:rsidRPr="0086158C">
              <w:rPr>
                <w:rFonts w:asciiTheme="minorHAnsi" w:hAnsiTheme="minorHAnsi" w:cstheme="minorHAnsi"/>
                <w:b/>
                <w:bCs/>
                <w:color w:val="000000"/>
              </w:rPr>
              <w:t>Cursos de Arquitetura e Urbanismo</w:t>
            </w:r>
          </w:p>
        </w:tc>
      </w:tr>
      <w:tr w:rsidR="00187C14" w:rsidRPr="0086158C" w14:paraId="73239DC2" w14:textId="77777777" w:rsidTr="00187C14">
        <w:trPr>
          <w:trHeight w:val="300"/>
        </w:trPr>
        <w:tc>
          <w:tcPr>
            <w:tcW w:w="2268" w:type="dxa"/>
            <w:noWrap/>
            <w:tcMar>
              <w:top w:w="0" w:type="dxa"/>
              <w:left w:w="70" w:type="dxa"/>
              <w:bottom w:w="0" w:type="dxa"/>
              <w:right w:w="70" w:type="dxa"/>
            </w:tcMar>
            <w:vAlign w:val="center"/>
            <w:hideMark/>
          </w:tcPr>
          <w:p w14:paraId="51CA0612"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Porto Alegre</w:t>
            </w:r>
          </w:p>
        </w:tc>
        <w:tc>
          <w:tcPr>
            <w:tcW w:w="2268" w:type="dxa"/>
            <w:noWrap/>
            <w:tcMar>
              <w:top w:w="0" w:type="dxa"/>
              <w:left w:w="70" w:type="dxa"/>
              <w:bottom w:w="0" w:type="dxa"/>
              <w:right w:w="70" w:type="dxa"/>
            </w:tcMar>
            <w:vAlign w:val="center"/>
            <w:hideMark/>
          </w:tcPr>
          <w:p w14:paraId="4E57B6C8"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5.638</w:t>
            </w:r>
          </w:p>
        </w:tc>
        <w:tc>
          <w:tcPr>
            <w:tcW w:w="2268" w:type="dxa"/>
            <w:noWrap/>
            <w:tcMar>
              <w:top w:w="0" w:type="dxa"/>
              <w:left w:w="70" w:type="dxa"/>
              <w:bottom w:w="0" w:type="dxa"/>
              <w:right w:w="70" w:type="dxa"/>
            </w:tcMar>
            <w:vAlign w:val="center"/>
            <w:hideMark/>
          </w:tcPr>
          <w:p w14:paraId="160BF31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678</w:t>
            </w:r>
          </w:p>
        </w:tc>
        <w:tc>
          <w:tcPr>
            <w:tcW w:w="2268" w:type="dxa"/>
            <w:noWrap/>
            <w:tcMar>
              <w:top w:w="0" w:type="dxa"/>
              <w:left w:w="70" w:type="dxa"/>
              <w:bottom w:w="0" w:type="dxa"/>
              <w:right w:w="70" w:type="dxa"/>
            </w:tcMar>
            <w:vAlign w:val="center"/>
            <w:hideMark/>
          </w:tcPr>
          <w:p w14:paraId="637AA548"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10</w:t>
            </w:r>
          </w:p>
        </w:tc>
      </w:tr>
      <w:tr w:rsidR="00187C14" w:rsidRPr="0086158C" w14:paraId="35130D56" w14:textId="77777777" w:rsidTr="00187C14">
        <w:trPr>
          <w:trHeight w:val="300"/>
        </w:trPr>
        <w:tc>
          <w:tcPr>
            <w:tcW w:w="2268" w:type="dxa"/>
            <w:noWrap/>
            <w:tcMar>
              <w:top w:w="0" w:type="dxa"/>
              <w:left w:w="70" w:type="dxa"/>
              <w:bottom w:w="0" w:type="dxa"/>
              <w:right w:w="70" w:type="dxa"/>
            </w:tcMar>
            <w:vAlign w:val="center"/>
            <w:hideMark/>
          </w:tcPr>
          <w:p w14:paraId="38681D2E"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Caxias do Sul</w:t>
            </w:r>
          </w:p>
        </w:tc>
        <w:tc>
          <w:tcPr>
            <w:tcW w:w="2268" w:type="dxa"/>
            <w:noWrap/>
            <w:tcMar>
              <w:top w:w="0" w:type="dxa"/>
              <w:left w:w="70" w:type="dxa"/>
              <w:bottom w:w="0" w:type="dxa"/>
              <w:right w:w="70" w:type="dxa"/>
            </w:tcMar>
            <w:vAlign w:val="center"/>
            <w:hideMark/>
          </w:tcPr>
          <w:p w14:paraId="0D343160"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875</w:t>
            </w:r>
          </w:p>
        </w:tc>
        <w:tc>
          <w:tcPr>
            <w:tcW w:w="2268" w:type="dxa"/>
            <w:noWrap/>
            <w:tcMar>
              <w:top w:w="0" w:type="dxa"/>
              <w:left w:w="70" w:type="dxa"/>
              <w:bottom w:w="0" w:type="dxa"/>
              <w:right w:w="70" w:type="dxa"/>
            </w:tcMar>
            <w:vAlign w:val="center"/>
            <w:hideMark/>
          </w:tcPr>
          <w:p w14:paraId="2656E42D"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149</w:t>
            </w:r>
          </w:p>
        </w:tc>
        <w:tc>
          <w:tcPr>
            <w:tcW w:w="2268" w:type="dxa"/>
            <w:noWrap/>
            <w:tcMar>
              <w:top w:w="0" w:type="dxa"/>
              <w:left w:w="70" w:type="dxa"/>
              <w:bottom w:w="0" w:type="dxa"/>
              <w:right w:w="70" w:type="dxa"/>
            </w:tcMar>
            <w:vAlign w:val="center"/>
            <w:hideMark/>
          </w:tcPr>
          <w:p w14:paraId="6E7C63F1"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w:t>
            </w:r>
          </w:p>
        </w:tc>
      </w:tr>
      <w:tr w:rsidR="00187C14" w:rsidRPr="0086158C" w14:paraId="1FE607F2" w14:textId="77777777" w:rsidTr="00187C14">
        <w:trPr>
          <w:trHeight w:val="300"/>
        </w:trPr>
        <w:tc>
          <w:tcPr>
            <w:tcW w:w="2268" w:type="dxa"/>
            <w:noWrap/>
            <w:tcMar>
              <w:top w:w="0" w:type="dxa"/>
              <w:left w:w="70" w:type="dxa"/>
              <w:bottom w:w="0" w:type="dxa"/>
              <w:right w:w="70" w:type="dxa"/>
            </w:tcMar>
            <w:vAlign w:val="center"/>
            <w:hideMark/>
          </w:tcPr>
          <w:p w14:paraId="36F36E97"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Pelotas</w:t>
            </w:r>
          </w:p>
        </w:tc>
        <w:tc>
          <w:tcPr>
            <w:tcW w:w="2268" w:type="dxa"/>
            <w:noWrap/>
            <w:tcMar>
              <w:top w:w="0" w:type="dxa"/>
              <w:left w:w="70" w:type="dxa"/>
              <w:bottom w:w="0" w:type="dxa"/>
              <w:right w:w="70" w:type="dxa"/>
            </w:tcMar>
            <w:vAlign w:val="center"/>
            <w:hideMark/>
          </w:tcPr>
          <w:p w14:paraId="33E6623C"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617</w:t>
            </w:r>
          </w:p>
        </w:tc>
        <w:tc>
          <w:tcPr>
            <w:tcW w:w="2268" w:type="dxa"/>
            <w:noWrap/>
            <w:tcMar>
              <w:top w:w="0" w:type="dxa"/>
              <w:left w:w="70" w:type="dxa"/>
              <w:bottom w:w="0" w:type="dxa"/>
              <w:right w:w="70" w:type="dxa"/>
            </w:tcMar>
            <w:vAlign w:val="center"/>
            <w:hideMark/>
          </w:tcPr>
          <w:p w14:paraId="2853674C"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48</w:t>
            </w:r>
          </w:p>
        </w:tc>
        <w:tc>
          <w:tcPr>
            <w:tcW w:w="2268" w:type="dxa"/>
            <w:noWrap/>
            <w:tcMar>
              <w:top w:w="0" w:type="dxa"/>
              <w:left w:w="70" w:type="dxa"/>
              <w:bottom w:w="0" w:type="dxa"/>
              <w:right w:w="70" w:type="dxa"/>
            </w:tcMar>
            <w:vAlign w:val="center"/>
            <w:hideMark/>
          </w:tcPr>
          <w:p w14:paraId="22AE9DBC"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w:t>
            </w:r>
          </w:p>
        </w:tc>
      </w:tr>
      <w:tr w:rsidR="00187C14" w:rsidRPr="0086158C" w14:paraId="5EE69563" w14:textId="77777777" w:rsidTr="00187C14">
        <w:trPr>
          <w:trHeight w:val="300"/>
        </w:trPr>
        <w:tc>
          <w:tcPr>
            <w:tcW w:w="2268" w:type="dxa"/>
            <w:noWrap/>
            <w:tcMar>
              <w:top w:w="0" w:type="dxa"/>
              <w:left w:w="70" w:type="dxa"/>
              <w:bottom w:w="0" w:type="dxa"/>
              <w:right w:w="70" w:type="dxa"/>
            </w:tcMar>
            <w:vAlign w:val="center"/>
            <w:hideMark/>
          </w:tcPr>
          <w:p w14:paraId="56CB8FCD"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Santa Maria</w:t>
            </w:r>
          </w:p>
        </w:tc>
        <w:tc>
          <w:tcPr>
            <w:tcW w:w="2268" w:type="dxa"/>
            <w:noWrap/>
            <w:tcMar>
              <w:top w:w="0" w:type="dxa"/>
              <w:left w:w="70" w:type="dxa"/>
              <w:bottom w:w="0" w:type="dxa"/>
              <w:right w:w="70" w:type="dxa"/>
            </w:tcMar>
            <w:vAlign w:val="center"/>
            <w:hideMark/>
          </w:tcPr>
          <w:p w14:paraId="5A5890D9"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508</w:t>
            </w:r>
          </w:p>
        </w:tc>
        <w:tc>
          <w:tcPr>
            <w:tcW w:w="2268" w:type="dxa"/>
            <w:noWrap/>
            <w:tcMar>
              <w:top w:w="0" w:type="dxa"/>
              <w:left w:w="70" w:type="dxa"/>
              <w:bottom w:w="0" w:type="dxa"/>
              <w:right w:w="70" w:type="dxa"/>
            </w:tcMar>
            <w:vAlign w:val="center"/>
            <w:hideMark/>
          </w:tcPr>
          <w:p w14:paraId="12B9CBD2"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40</w:t>
            </w:r>
          </w:p>
        </w:tc>
        <w:tc>
          <w:tcPr>
            <w:tcW w:w="2268" w:type="dxa"/>
            <w:noWrap/>
            <w:tcMar>
              <w:top w:w="0" w:type="dxa"/>
              <w:left w:w="70" w:type="dxa"/>
              <w:bottom w:w="0" w:type="dxa"/>
              <w:right w:w="70" w:type="dxa"/>
            </w:tcMar>
            <w:vAlign w:val="center"/>
            <w:hideMark/>
          </w:tcPr>
          <w:p w14:paraId="7CCCFBD8"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3</w:t>
            </w:r>
          </w:p>
        </w:tc>
      </w:tr>
      <w:tr w:rsidR="00187C14" w:rsidRPr="0086158C" w14:paraId="2E28E736" w14:textId="77777777" w:rsidTr="00187C14">
        <w:trPr>
          <w:trHeight w:val="300"/>
        </w:trPr>
        <w:tc>
          <w:tcPr>
            <w:tcW w:w="2268" w:type="dxa"/>
            <w:noWrap/>
            <w:tcMar>
              <w:top w:w="0" w:type="dxa"/>
              <w:left w:w="70" w:type="dxa"/>
              <w:bottom w:w="0" w:type="dxa"/>
              <w:right w:w="70" w:type="dxa"/>
            </w:tcMar>
            <w:vAlign w:val="center"/>
            <w:hideMark/>
          </w:tcPr>
          <w:p w14:paraId="4EFDE3FC"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Passo Fundo</w:t>
            </w:r>
          </w:p>
        </w:tc>
        <w:tc>
          <w:tcPr>
            <w:tcW w:w="2268" w:type="dxa"/>
            <w:noWrap/>
            <w:tcMar>
              <w:top w:w="0" w:type="dxa"/>
              <w:left w:w="70" w:type="dxa"/>
              <w:bottom w:w="0" w:type="dxa"/>
              <w:right w:w="70" w:type="dxa"/>
            </w:tcMar>
            <w:vAlign w:val="center"/>
            <w:hideMark/>
          </w:tcPr>
          <w:p w14:paraId="7D201F66"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499</w:t>
            </w:r>
          </w:p>
        </w:tc>
        <w:tc>
          <w:tcPr>
            <w:tcW w:w="2268" w:type="dxa"/>
            <w:noWrap/>
            <w:tcMar>
              <w:top w:w="0" w:type="dxa"/>
              <w:left w:w="70" w:type="dxa"/>
              <w:bottom w:w="0" w:type="dxa"/>
              <w:right w:w="70" w:type="dxa"/>
            </w:tcMar>
            <w:vAlign w:val="center"/>
            <w:hideMark/>
          </w:tcPr>
          <w:p w14:paraId="546178A0"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50</w:t>
            </w:r>
          </w:p>
        </w:tc>
        <w:tc>
          <w:tcPr>
            <w:tcW w:w="2268" w:type="dxa"/>
            <w:noWrap/>
            <w:tcMar>
              <w:top w:w="0" w:type="dxa"/>
              <w:left w:w="70" w:type="dxa"/>
              <w:bottom w:w="0" w:type="dxa"/>
              <w:right w:w="70" w:type="dxa"/>
            </w:tcMar>
            <w:vAlign w:val="center"/>
            <w:hideMark/>
          </w:tcPr>
          <w:p w14:paraId="3A5D739B"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w:t>
            </w:r>
          </w:p>
        </w:tc>
      </w:tr>
      <w:tr w:rsidR="00187C14" w:rsidRPr="0086158C" w14:paraId="18CFA6E8" w14:textId="77777777" w:rsidTr="00187C14">
        <w:trPr>
          <w:trHeight w:val="300"/>
        </w:trPr>
        <w:tc>
          <w:tcPr>
            <w:tcW w:w="2268" w:type="dxa"/>
            <w:noWrap/>
            <w:tcMar>
              <w:top w:w="0" w:type="dxa"/>
              <w:left w:w="70" w:type="dxa"/>
              <w:bottom w:w="0" w:type="dxa"/>
              <w:right w:w="70" w:type="dxa"/>
            </w:tcMar>
            <w:vAlign w:val="center"/>
            <w:hideMark/>
          </w:tcPr>
          <w:p w14:paraId="723ADDA7"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Novo Hamburgo</w:t>
            </w:r>
          </w:p>
        </w:tc>
        <w:tc>
          <w:tcPr>
            <w:tcW w:w="2268" w:type="dxa"/>
            <w:noWrap/>
            <w:tcMar>
              <w:top w:w="0" w:type="dxa"/>
              <w:left w:w="70" w:type="dxa"/>
              <w:bottom w:w="0" w:type="dxa"/>
              <w:right w:w="70" w:type="dxa"/>
            </w:tcMar>
            <w:vAlign w:val="center"/>
            <w:hideMark/>
          </w:tcPr>
          <w:p w14:paraId="5756441B"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449</w:t>
            </w:r>
          </w:p>
        </w:tc>
        <w:tc>
          <w:tcPr>
            <w:tcW w:w="2268" w:type="dxa"/>
            <w:noWrap/>
            <w:tcMar>
              <w:top w:w="0" w:type="dxa"/>
              <w:left w:w="70" w:type="dxa"/>
              <w:bottom w:w="0" w:type="dxa"/>
              <w:right w:w="70" w:type="dxa"/>
            </w:tcMar>
            <w:vAlign w:val="center"/>
            <w:hideMark/>
          </w:tcPr>
          <w:p w14:paraId="237FA424"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65</w:t>
            </w:r>
          </w:p>
        </w:tc>
        <w:tc>
          <w:tcPr>
            <w:tcW w:w="2268" w:type="dxa"/>
            <w:noWrap/>
            <w:tcMar>
              <w:top w:w="0" w:type="dxa"/>
              <w:left w:w="70" w:type="dxa"/>
              <w:bottom w:w="0" w:type="dxa"/>
              <w:right w:w="70" w:type="dxa"/>
            </w:tcMar>
            <w:vAlign w:val="center"/>
            <w:hideMark/>
          </w:tcPr>
          <w:p w14:paraId="72C8B4DE"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w:t>
            </w:r>
          </w:p>
        </w:tc>
      </w:tr>
      <w:tr w:rsidR="00187C14" w:rsidRPr="0086158C" w14:paraId="20056AA1" w14:textId="77777777" w:rsidTr="00187C14">
        <w:trPr>
          <w:trHeight w:val="300"/>
        </w:trPr>
        <w:tc>
          <w:tcPr>
            <w:tcW w:w="2268" w:type="dxa"/>
            <w:noWrap/>
            <w:tcMar>
              <w:top w:w="0" w:type="dxa"/>
              <w:left w:w="70" w:type="dxa"/>
              <w:bottom w:w="0" w:type="dxa"/>
              <w:right w:w="70" w:type="dxa"/>
            </w:tcMar>
            <w:vAlign w:val="center"/>
            <w:hideMark/>
          </w:tcPr>
          <w:p w14:paraId="7142C84D"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Canoas</w:t>
            </w:r>
          </w:p>
        </w:tc>
        <w:tc>
          <w:tcPr>
            <w:tcW w:w="2268" w:type="dxa"/>
            <w:noWrap/>
            <w:tcMar>
              <w:top w:w="0" w:type="dxa"/>
              <w:left w:w="70" w:type="dxa"/>
              <w:bottom w:w="0" w:type="dxa"/>
              <w:right w:w="70" w:type="dxa"/>
            </w:tcMar>
            <w:vAlign w:val="center"/>
            <w:hideMark/>
          </w:tcPr>
          <w:p w14:paraId="2A0B30C1"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389</w:t>
            </w:r>
          </w:p>
        </w:tc>
        <w:tc>
          <w:tcPr>
            <w:tcW w:w="2268" w:type="dxa"/>
            <w:noWrap/>
            <w:tcMar>
              <w:top w:w="0" w:type="dxa"/>
              <w:left w:w="70" w:type="dxa"/>
              <w:bottom w:w="0" w:type="dxa"/>
              <w:right w:w="70" w:type="dxa"/>
            </w:tcMar>
            <w:vAlign w:val="center"/>
            <w:hideMark/>
          </w:tcPr>
          <w:p w14:paraId="0A5A1C7B"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62</w:t>
            </w:r>
          </w:p>
        </w:tc>
        <w:tc>
          <w:tcPr>
            <w:tcW w:w="2268" w:type="dxa"/>
            <w:noWrap/>
            <w:tcMar>
              <w:top w:w="0" w:type="dxa"/>
              <w:left w:w="70" w:type="dxa"/>
              <w:bottom w:w="0" w:type="dxa"/>
              <w:right w:w="70" w:type="dxa"/>
            </w:tcMar>
            <w:vAlign w:val="center"/>
            <w:hideMark/>
          </w:tcPr>
          <w:p w14:paraId="3E034F49"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3</w:t>
            </w:r>
          </w:p>
        </w:tc>
      </w:tr>
      <w:tr w:rsidR="00187C14" w:rsidRPr="0086158C" w14:paraId="672B3C90" w14:textId="77777777" w:rsidTr="00187C14">
        <w:trPr>
          <w:trHeight w:val="300"/>
        </w:trPr>
        <w:tc>
          <w:tcPr>
            <w:tcW w:w="2268" w:type="dxa"/>
            <w:noWrap/>
            <w:tcMar>
              <w:top w:w="0" w:type="dxa"/>
              <w:left w:w="70" w:type="dxa"/>
              <w:bottom w:w="0" w:type="dxa"/>
              <w:right w:w="70" w:type="dxa"/>
            </w:tcMar>
            <w:vAlign w:val="center"/>
            <w:hideMark/>
          </w:tcPr>
          <w:p w14:paraId="0AD8646E"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São Leopoldo</w:t>
            </w:r>
          </w:p>
        </w:tc>
        <w:tc>
          <w:tcPr>
            <w:tcW w:w="2268" w:type="dxa"/>
            <w:noWrap/>
            <w:tcMar>
              <w:top w:w="0" w:type="dxa"/>
              <w:left w:w="70" w:type="dxa"/>
              <w:bottom w:w="0" w:type="dxa"/>
              <w:right w:w="70" w:type="dxa"/>
            </w:tcMar>
            <w:vAlign w:val="center"/>
            <w:hideMark/>
          </w:tcPr>
          <w:p w14:paraId="2A917D72"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343</w:t>
            </w:r>
          </w:p>
        </w:tc>
        <w:tc>
          <w:tcPr>
            <w:tcW w:w="2268" w:type="dxa"/>
            <w:noWrap/>
            <w:tcMar>
              <w:top w:w="0" w:type="dxa"/>
              <w:left w:w="70" w:type="dxa"/>
              <w:bottom w:w="0" w:type="dxa"/>
              <w:right w:w="70" w:type="dxa"/>
            </w:tcMar>
            <w:vAlign w:val="center"/>
            <w:hideMark/>
          </w:tcPr>
          <w:p w14:paraId="2A863BB5"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47</w:t>
            </w:r>
          </w:p>
        </w:tc>
        <w:tc>
          <w:tcPr>
            <w:tcW w:w="2268" w:type="dxa"/>
            <w:noWrap/>
            <w:tcMar>
              <w:top w:w="0" w:type="dxa"/>
              <w:left w:w="70" w:type="dxa"/>
              <w:bottom w:w="0" w:type="dxa"/>
              <w:right w:w="70" w:type="dxa"/>
            </w:tcMar>
            <w:vAlign w:val="center"/>
            <w:hideMark/>
          </w:tcPr>
          <w:p w14:paraId="7AAD588E"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w:t>
            </w:r>
          </w:p>
        </w:tc>
      </w:tr>
      <w:tr w:rsidR="00187C14" w:rsidRPr="0086158C" w14:paraId="2114EA40" w14:textId="77777777" w:rsidTr="00187C14">
        <w:trPr>
          <w:trHeight w:val="300"/>
        </w:trPr>
        <w:tc>
          <w:tcPr>
            <w:tcW w:w="2268" w:type="dxa"/>
            <w:noWrap/>
            <w:tcMar>
              <w:top w:w="0" w:type="dxa"/>
              <w:left w:w="70" w:type="dxa"/>
              <w:bottom w:w="0" w:type="dxa"/>
              <w:right w:w="70" w:type="dxa"/>
            </w:tcMar>
            <w:vAlign w:val="center"/>
            <w:hideMark/>
          </w:tcPr>
          <w:p w14:paraId="00BF5F9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Lajeado</w:t>
            </w:r>
          </w:p>
        </w:tc>
        <w:tc>
          <w:tcPr>
            <w:tcW w:w="2268" w:type="dxa"/>
            <w:noWrap/>
            <w:tcMar>
              <w:top w:w="0" w:type="dxa"/>
              <w:left w:w="70" w:type="dxa"/>
              <w:bottom w:w="0" w:type="dxa"/>
              <w:right w:w="70" w:type="dxa"/>
            </w:tcMar>
            <w:vAlign w:val="center"/>
            <w:hideMark/>
          </w:tcPr>
          <w:p w14:paraId="48C3FB2D"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223</w:t>
            </w:r>
          </w:p>
        </w:tc>
        <w:tc>
          <w:tcPr>
            <w:tcW w:w="2268" w:type="dxa"/>
            <w:noWrap/>
            <w:tcMar>
              <w:top w:w="0" w:type="dxa"/>
              <w:left w:w="70" w:type="dxa"/>
              <w:bottom w:w="0" w:type="dxa"/>
              <w:right w:w="70" w:type="dxa"/>
            </w:tcMar>
            <w:vAlign w:val="center"/>
            <w:hideMark/>
          </w:tcPr>
          <w:p w14:paraId="2187D1D4"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59</w:t>
            </w:r>
          </w:p>
        </w:tc>
        <w:tc>
          <w:tcPr>
            <w:tcW w:w="2268" w:type="dxa"/>
            <w:noWrap/>
            <w:tcMar>
              <w:top w:w="0" w:type="dxa"/>
              <w:left w:w="70" w:type="dxa"/>
              <w:bottom w:w="0" w:type="dxa"/>
              <w:right w:w="70" w:type="dxa"/>
            </w:tcMar>
            <w:vAlign w:val="center"/>
            <w:hideMark/>
          </w:tcPr>
          <w:p w14:paraId="72898735"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w:t>
            </w:r>
          </w:p>
        </w:tc>
      </w:tr>
      <w:tr w:rsidR="00187C14" w:rsidRPr="0086158C" w14:paraId="7AA4170D" w14:textId="77777777" w:rsidTr="00187C14">
        <w:trPr>
          <w:trHeight w:val="300"/>
        </w:trPr>
        <w:tc>
          <w:tcPr>
            <w:tcW w:w="2268" w:type="dxa"/>
            <w:noWrap/>
            <w:tcMar>
              <w:top w:w="0" w:type="dxa"/>
              <w:left w:w="70" w:type="dxa"/>
              <w:bottom w:w="0" w:type="dxa"/>
              <w:right w:w="70" w:type="dxa"/>
            </w:tcMar>
            <w:vAlign w:val="center"/>
            <w:hideMark/>
          </w:tcPr>
          <w:p w14:paraId="3A6B659A"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Santa Cruz do Sul</w:t>
            </w:r>
          </w:p>
        </w:tc>
        <w:tc>
          <w:tcPr>
            <w:tcW w:w="2268" w:type="dxa"/>
            <w:noWrap/>
            <w:tcMar>
              <w:top w:w="0" w:type="dxa"/>
              <w:left w:w="70" w:type="dxa"/>
              <w:bottom w:w="0" w:type="dxa"/>
              <w:right w:w="70" w:type="dxa"/>
            </w:tcMar>
            <w:vAlign w:val="center"/>
            <w:hideMark/>
          </w:tcPr>
          <w:p w14:paraId="4525A24E"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203</w:t>
            </w:r>
          </w:p>
        </w:tc>
        <w:tc>
          <w:tcPr>
            <w:tcW w:w="2268" w:type="dxa"/>
            <w:noWrap/>
            <w:tcMar>
              <w:top w:w="0" w:type="dxa"/>
              <w:left w:w="70" w:type="dxa"/>
              <w:bottom w:w="0" w:type="dxa"/>
              <w:right w:w="70" w:type="dxa"/>
            </w:tcMar>
            <w:vAlign w:val="center"/>
            <w:hideMark/>
          </w:tcPr>
          <w:p w14:paraId="4FD0709D"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29</w:t>
            </w:r>
          </w:p>
        </w:tc>
        <w:tc>
          <w:tcPr>
            <w:tcW w:w="2268" w:type="dxa"/>
            <w:noWrap/>
            <w:tcMar>
              <w:top w:w="0" w:type="dxa"/>
              <w:left w:w="70" w:type="dxa"/>
              <w:bottom w:w="0" w:type="dxa"/>
              <w:right w:w="70" w:type="dxa"/>
            </w:tcMar>
            <w:vAlign w:val="center"/>
            <w:hideMark/>
          </w:tcPr>
          <w:p w14:paraId="0A7D0E8E"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w:t>
            </w:r>
          </w:p>
        </w:tc>
      </w:tr>
      <w:tr w:rsidR="00187C14" w:rsidRPr="0086158C" w14:paraId="333509BD" w14:textId="77777777" w:rsidTr="00187C14">
        <w:trPr>
          <w:trHeight w:val="300"/>
        </w:trPr>
        <w:tc>
          <w:tcPr>
            <w:tcW w:w="2268" w:type="dxa"/>
            <w:noWrap/>
            <w:tcMar>
              <w:top w:w="0" w:type="dxa"/>
              <w:left w:w="70" w:type="dxa"/>
              <w:bottom w:w="0" w:type="dxa"/>
              <w:right w:w="70" w:type="dxa"/>
            </w:tcMar>
            <w:vAlign w:val="center"/>
            <w:hideMark/>
          </w:tcPr>
          <w:p w14:paraId="04155A24"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Bento Gonçalves</w:t>
            </w:r>
          </w:p>
        </w:tc>
        <w:tc>
          <w:tcPr>
            <w:tcW w:w="2268" w:type="dxa"/>
            <w:noWrap/>
            <w:tcMar>
              <w:top w:w="0" w:type="dxa"/>
              <w:left w:w="70" w:type="dxa"/>
              <w:bottom w:w="0" w:type="dxa"/>
              <w:right w:w="70" w:type="dxa"/>
            </w:tcMar>
            <w:vAlign w:val="center"/>
            <w:hideMark/>
          </w:tcPr>
          <w:p w14:paraId="422FD9D7"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190</w:t>
            </w:r>
          </w:p>
        </w:tc>
        <w:tc>
          <w:tcPr>
            <w:tcW w:w="2268" w:type="dxa"/>
            <w:noWrap/>
            <w:tcMar>
              <w:top w:w="0" w:type="dxa"/>
              <w:left w:w="70" w:type="dxa"/>
              <w:bottom w:w="0" w:type="dxa"/>
              <w:right w:w="70" w:type="dxa"/>
            </w:tcMar>
            <w:vAlign w:val="center"/>
            <w:hideMark/>
          </w:tcPr>
          <w:p w14:paraId="40C4E0E0"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23</w:t>
            </w:r>
          </w:p>
        </w:tc>
        <w:tc>
          <w:tcPr>
            <w:tcW w:w="2268" w:type="dxa"/>
            <w:noWrap/>
            <w:tcMar>
              <w:top w:w="0" w:type="dxa"/>
              <w:left w:w="70" w:type="dxa"/>
              <w:bottom w:w="0" w:type="dxa"/>
              <w:right w:w="70" w:type="dxa"/>
            </w:tcMar>
            <w:vAlign w:val="center"/>
            <w:hideMark/>
          </w:tcPr>
          <w:p w14:paraId="5BF3CE0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w:t>
            </w:r>
          </w:p>
        </w:tc>
      </w:tr>
      <w:tr w:rsidR="00187C14" w:rsidRPr="0086158C" w14:paraId="6866167C" w14:textId="77777777" w:rsidTr="00187C14">
        <w:trPr>
          <w:trHeight w:val="300"/>
        </w:trPr>
        <w:tc>
          <w:tcPr>
            <w:tcW w:w="2268" w:type="dxa"/>
            <w:noWrap/>
            <w:tcMar>
              <w:top w:w="0" w:type="dxa"/>
              <w:left w:w="70" w:type="dxa"/>
              <w:bottom w:w="0" w:type="dxa"/>
              <w:right w:w="70" w:type="dxa"/>
            </w:tcMar>
            <w:vAlign w:val="center"/>
            <w:hideMark/>
          </w:tcPr>
          <w:p w14:paraId="14C36DE8"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Erechim</w:t>
            </w:r>
          </w:p>
        </w:tc>
        <w:tc>
          <w:tcPr>
            <w:tcW w:w="2268" w:type="dxa"/>
            <w:noWrap/>
            <w:tcMar>
              <w:top w:w="0" w:type="dxa"/>
              <w:left w:w="70" w:type="dxa"/>
              <w:bottom w:w="0" w:type="dxa"/>
              <w:right w:w="70" w:type="dxa"/>
            </w:tcMar>
            <w:vAlign w:val="center"/>
            <w:hideMark/>
          </w:tcPr>
          <w:p w14:paraId="285C1362"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174</w:t>
            </w:r>
          </w:p>
        </w:tc>
        <w:tc>
          <w:tcPr>
            <w:tcW w:w="2268" w:type="dxa"/>
            <w:noWrap/>
            <w:tcMar>
              <w:top w:w="0" w:type="dxa"/>
              <w:left w:w="70" w:type="dxa"/>
              <w:bottom w:w="0" w:type="dxa"/>
              <w:right w:w="70" w:type="dxa"/>
            </w:tcMar>
            <w:vAlign w:val="center"/>
            <w:hideMark/>
          </w:tcPr>
          <w:p w14:paraId="6F604F9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37</w:t>
            </w:r>
          </w:p>
        </w:tc>
        <w:tc>
          <w:tcPr>
            <w:tcW w:w="2268" w:type="dxa"/>
            <w:noWrap/>
            <w:tcMar>
              <w:top w:w="0" w:type="dxa"/>
              <w:left w:w="70" w:type="dxa"/>
              <w:bottom w:w="0" w:type="dxa"/>
              <w:right w:w="70" w:type="dxa"/>
            </w:tcMar>
            <w:vAlign w:val="center"/>
            <w:hideMark/>
          </w:tcPr>
          <w:p w14:paraId="5CDB695E"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2</w:t>
            </w:r>
          </w:p>
        </w:tc>
      </w:tr>
      <w:tr w:rsidR="00187C14" w:rsidRPr="0086158C" w14:paraId="243A695C" w14:textId="77777777" w:rsidTr="00187C14">
        <w:trPr>
          <w:trHeight w:val="300"/>
        </w:trPr>
        <w:tc>
          <w:tcPr>
            <w:tcW w:w="2268" w:type="dxa"/>
            <w:noWrap/>
            <w:tcMar>
              <w:top w:w="0" w:type="dxa"/>
              <w:left w:w="70" w:type="dxa"/>
              <w:bottom w:w="0" w:type="dxa"/>
              <w:right w:w="70" w:type="dxa"/>
            </w:tcMar>
            <w:vAlign w:val="center"/>
            <w:hideMark/>
          </w:tcPr>
          <w:p w14:paraId="2F797CF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Bagé</w:t>
            </w:r>
          </w:p>
        </w:tc>
        <w:tc>
          <w:tcPr>
            <w:tcW w:w="2268" w:type="dxa"/>
            <w:noWrap/>
            <w:tcMar>
              <w:top w:w="0" w:type="dxa"/>
              <w:left w:w="70" w:type="dxa"/>
              <w:bottom w:w="0" w:type="dxa"/>
              <w:right w:w="70" w:type="dxa"/>
            </w:tcMar>
            <w:vAlign w:val="center"/>
            <w:hideMark/>
          </w:tcPr>
          <w:p w14:paraId="62BD1654"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141</w:t>
            </w:r>
          </w:p>
        </w:tc>
        <w:tc>
          <w:tcPr>
            <w:tcW w:w="2268" w:type="dxa"/>
            <w:noWrap/>
            <w:tcMar>
              <w:top w:w="0" w:type="dxa"/>
              <w:left w:w="70" w:type="dxa"/>
              <w:bottom w:w="0" w:type="dxa"/>
              <w:right w:w="70" w:type="dxa"/>
            </w:tcMar>
            <w:vAlign w:val="center"/>
            <w:hideMark/>
          </w:tcPr>
          <w:p w14:paraId="0B0E909A"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16</w:t>
            </w:r>
          </w:p>
        </w:tc>
        <w:tc>
          <w:tcPr>
            <w:tcW w:w="2268" w:type="dxa"/>
            <w:noWrap/>
            <w:tcMar>
              <w:top w:w="0" w:type="dxa"/>
              <w:left w:w="70" w:type="dxa"/>
              <w:bottom w:w="0" w:type="dxa"/>
              <w:right w:w="70" w:type="dxa"/>
            </w:tcMar>
            <w:vAlign w:val="center"/>
            <w:hideMark/>
          </w:tcPr>
          <w:p w14:paraId="48CE0FA1"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w:t>
            </w:r>
          </w:p>
        </w:tc>
      </w:tr>
      <w:tr w:rsidR="00187C14" w:rsidRPr="0086158C" w14:paraId="75A901BA" w14:textId="77777777" w:rsidTr="00187C14">
        <w:trPr>
          <w:trHeight w:val="300"/>
        </w:trPr>
        <w:tc>
          <w:tcPr>
            <w:tcW w:w="2268" w:type="dxa"/>
            <w:noWrap/>
            <w:tcMar>
              <w:top w:w="0" w:type="dxa"/>
              <w:left w:w="70" w:type="dxa"/>
              <w:bottom w:w="0" w:type="dxa"/>
              <w:right w:w="70" w:type="dxa"/>
            </w:tcMar>
            <w:vAlign w:val="center"/>
            <w:hideMark/>
          </w:tcPr>
          <w:p w14:paraId="6FE8A80A"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Santiago</w:t>
            </w:r>
          </w:p>
        </w:tc>
        <w:tc>
          <w:tcPr>
            <w:tcW w:w="2268" w:type="dxa"/>
            <w:noWrap/>
            <w:tcMar>
              <w:top w:w="0" w:type="dxa"/>
              <w:left w:w="70" w:type="dxa"/>
              <w:bottom w:w="0" w:type="dxa"/>
              <w:right w:w="70" w:type="dxa"/>
            </w:tcMar>
            <w:vAlign w:val="center"/>
            <w:hideMark/>
          </w:tcPr>
          <w:p w14:paraId="4B837B9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112</w:t>
            </w:r>
          </w:p>
        </w:tc>
        <w:tc>
          <w:tcPr>
            <w:tcW w:w="2268" w:type="dxa"/>
            <w:noWrap/>
            <w:tcMar>
              <w:top w:w="0" w:type="dxa"/>
              <w:left w:w="70" w:type="dxa"/>
              <w:bottom w:w="0" w:type="dxa"/>
              <w:right w:w="70" w:type="dxa"/>
            </w:tcMar>
            <w:vAlign w:val="center"/>
            <w:hideMark/>
          </w:tcPr>
          <w:p w14:paraId="0E2A637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16</w:t>
            </w:r>
          </w:p>
        </w:tc>
        <w:tc>
          <w:tcPr>
            <w:tcW w:w="2268" w:type="dxa"/>
            <w:noWrap/>
            <w:tcMar>
              <w:top w:w="0" w:type="dxa"/>
              <w:left w:w="70" w:type="dxa"/>
              <w:bottom w:w="0" w:type="dxa"/>
              <w:right w:w="70" w:type="dxa"/>
            </w:tcMar>
            <w:vAlign w:val="center"/>
            <w:hideMark/>
          </w:tcPr>
          <w:p w14:paraId="0B37C5B9"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w:t>
            </w:r>
          </w:p>
        </w:tc>
      </w:tr>
      <w:tr w:rsidR="00187C14" w:rsidRPr="0086158C" w14:paraId="74E8BAB9" w14:textId="77777777" w:rsidTr="00187C14">
        <w:trPr>
          <w:trHeight w:val="300"/>
        </w:trPr>
        <w:tc>
          <w:tcPr>
            <w:tcW w:w="2268" w:type="dxa"/>
            <w:noWrap/>
            <w:tcMar>
              <w:top w:w="0" w:type="dxa"/>
              <w:left w:w="70" w:type="dxa"/>
              <w:bottom w:w="0" w:type="dxa"/>
              <w:right w:w="70" w:type="dxa"/>
            </w:tcMar>
            <w:vAlign w:val="center"/>
            <w:hideMark/>
          </w:tcPr>
          <w:p w14:paraId="6FB42D43"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Capão da Canoa</w:t>
            </w:r>
          </w:p>
        </w:tc>
        <w:tc>
          <w:tcPr>
            <w:tcW w:w="2268" w:type="dxa"/>
            <w:noWrap/>
            <w:tcMar>
              <w:top w:w="0" w:type="dxa"/>
              <w:left w:w="70" w:type="dxa"/>
              <w:bottom w:w="0" w:type="dxa"/>
              <w:right w:w="70" w:type="dxa"/>
            </w:tcMar>
            <w:vAlign w:val="center"/>
            <w:hideMark/>
          </w:tcPr>
          <w:p w14:paraId="6E39445F"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111</w:t>
            </w:r>
          </w:p>
        </w:tc>
        <w:tc>
          <w:tcPr>
            <w:tcW w:w="2268" w:type="dxa"/>
            <w:noWrap/>
            <w:tcMar>
              <w:top w:w="0" w:type="dxa"/>
              <w:left w:w="70" w:type="dxa"/>
              <w:bottom w:w="0" w:type="dxa"/>
              <w:right w:w="70" w:type="dxa"/>
            </w:tcMar>
            <w:vAlign w:val="center"/>
            <w:hideMark/>
          </w:tcPr>
          <w:p w14:paraId="2600D30B"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75</w:t>
            </w:r>
          </w:p>
        </w:tc>
        <w:tc>
          <w:tcPr>
            <w:tcW w:w="2268" w:type="dxa"/>
            <w:noWrap/>
            <w:tcMar>
              <w:top w:w="0" w:type="dxa"/>
              <w:left w:w="70" w:type="dxa"/>
              <w:bottom w:w="0" w:type="dxa"/>
              <w:right w:w="70" w:type="dxa"/>
            </w:tcMar>
            <w:vAlign w:val="center"/>
            <w:hideMark/>
          </w:tcPr>
          <w:p w14:paraId="08AD2172" w14:textId="77777777" w:rsidR="00187C14" w:rsidRPr="0086158C" w:rsidRDefault="00187C14" w:rsidP="00187C14">
            <w:pPr>
              <w:spacing w:after="120" w:line="276" w:lineRule="auto"/>
              <w:jc w:val="center"/>
              <w:rPr>
                <w:rFonts w:asciiTheme="minorHAnsi" w:hAnsiTheme="minorHAnsi" w:cstheme="minorHAnsi"/>
                <w:color w:val="000000"/>
              </w:rPr>
            </w:pPr>
            <w:r w:rsidRPr="0086158C">
              <w:rPr>
                <w:rFonts w:asciiTheme="minorHAnsi" w:hAnsiTheme="minorHAnsi" w:cstheme="minorHAnsi"/>
                <w:color w:val="000000"/>
              </w:rPr>
              <w:t>0</w:t>
            </w:r>
          </w:p>
        </w:tc>
      </w:tr>
    </w:tbl>
    <w:p w14:paraId="5CF48DF6" w14:textId="77777777" w:rsidR="00A058B7" w:rsidRDefault="00A058B7" w:rsidP="00A058B7">
      <w:pPr>
        <w:autoSpaceDE w:val="0"/>
        <w:autoSpaceDN w:val="0"/>
        <w:adjustRightInd w:val="0"/>
        <w:spacing w:after="120" w:line="276" w:lineRule="auto"/>
        <w:ind w:firstLine="709"/>
        <w:jc w:val="both"/>
        <w:rPr>
          <w:rFonts w:asciiTheme="minorHAnsi" w:hAnsiTheme="minorHAnsi" w:cstheme="minorHAnsi"/>
        </w:rPr>
      </w:pPr>
    </w:p>
    <w:p w14:paraId="64D19F41" w14:textId="77777777"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rPr>
      </w:pPr>
      <w:r w:rsidRPr="0086158C">
        <w:rPr>
          <w:rFonts w:asciiTheme="minorHAnsi" w:hAnsiTheme="minorHAnsi" w:cstheme="minorHAnsi"/>
        </w:rPr>
        <w:t>Hoje existem 46 Instituições de Ensino Superior que oferecem curso de Arquitetura e Urbanismo no estado. Dez delas ficam em Porto Alegre.</w:t>
      </w:r>
    </w:p>
    <w:p w14:paraId="5B25A9BF" w14:textId="77777777"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 xml:space="preserve">A data de maior importância para o Conselho é o dia 15 de dezembro, Dia do Arquiteto e Urbanista. Na ocasião são </w:t>
      </w:r>
      <w:proofErr w:type="gramStart"/>
      <w:r w:rsidRPr="0086158C">
        <w:rPr>
          <w:rFonts w:asciiTheme="minorHAnsi" w:hAnsiTheme="minorHAnsi" w:cstheme="minorHAnsi"/>
          <w:color w:val="000000"/>
        </w:rPr>
        <w:t>feitas</w:t>
      </w:r>
      <w:proofErr w:type="gramEnd"/>
      <w:r w:rsidRPr="0086158C">
        <w:rPr>
          <w:rFonts w:asciiTheme="minorHAnsi" w:hAnsiTheme="minorHAnsi" w:cstheme="minorHAnsi"/>
          <w:color w:val="000000"/>
        </w:rPr>
        <w:t xml:space="preserve"> atividades e eventos para os arquitetos e urbanistas.</w:t>
      </w:r>
    </w:p>
    <w:p w14:paraId="23CF08F9" w14:textId="77777777" w:rsidR="00187C14" w:rsidRDefault="00187C14" w:rsidP="00A058B7">
      <w:pPr>
        <w:spacing w:after="120" w:line="276" w:lineRule="auto"/>
        <w:ind w:firstLine="709"/>
        <w:jc w:val="both"/>
        <w:rPr>
          <w:rFonts w:asciiTheme="minorHAnsi" w:hAnsiTheme="minorHAnsi" w:cstheme="minorHAnsi"/>
        </w:rPr>
      </w:pPr>
    </w:p>
    <w:p w14:paraId="1D04DE49" w14:textId="57870DD7" w:rsidR="00187C14" w:rsidRPr="00187C14" w:rsidRDefault="00187C14" w:rsidP="00187C14">
      <w:pPr>
        <w:pStyle w:val="Ttulo2"/>
        <w:spacing w:after="120" w:line="276" w:lineRule="auto"/>
        <w:rPr>
          <w:rFonts w:asciiTheme="minorHAnsi" w:hAnsiTheme="minorHAnsi" w:cstheme="minorHAnsi"/>
        </w:rPr>
      </w:pPr>
      <w:bookmarkStart w:id="68" w:name="_Toc7447763"/>
      <w:r w:rsidRPr="00187C14">
        <w:rPr>
          <w:rFonts w:asciiTheme="minorHAnsi" w:hAnsiTheme="minorHAnsi" w:cstheme="minorHAnsi"/>
        </w:rPr>
        <w:t>3. ATRIBUIÇÕES PROFISSIONAIS</w:t>
      </w:r>
      <w:bookmarkEnd w:id="68"/>
    </w:p>
    <w:p w14:paraId="58E7A33A" w14:textId="28751E9E"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As atividades e atribuições do arquiteto e urbanista estão previstas na resolução nº 21 do CAU/BR, publicada em 2012. De acordo com o artigo 2º, parágrafo único, dessa resolução, as atribuições de que trata o artigo aplicam-se a</w:t>
      </w:r>
      <w:r>
        <w:rPr>
          <w:rFonts w:asciiTheme="minorHAnsi" w:hAnsiTheme="minorHAnsi" w:cstheme="minorHAnsi"/>
          <w:color w:val="000000"/>
        </w:rPr>
        <w:t>os seguintes campos de atuação:</w:t>
      </w:r>
    </w:p>
    <w:p w14:paraId="496DD3E4" w14:textId="7D2CB51C" w:rsidR="00187C14" w:rsidRPr="00A058B7"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A058B7">
        <w:rPr>
          <w:rFonts w:asciiTheme="minorHAnsi" w:hAnsiTheme="minorHAnsi" w:cstheme="minorHAnsi"/>
          <w:color w:val="000000"/>
        </w:rPr>
        <w:t>I - Arquitetura e Urbanismo, concepção e execução de projetos;</w:t>
      </w:r>
    </w:p>
    <w:p w14:paraId="1566BA48" w14:textId="514549D9" w:rsidR="00187C14" w:rsidRPr="00A058B7"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A058B7">
        <w:rPr>
          <w:rFonts w:asciiTheme="minorHAnsi" w:hAnsiTheme="minorHAnsi" w:cstheme="minorHAnsi"/>
          <w:color w:val="000000"/>
        </w:rPr>
        <w:t>II - Arquitetura de Interiores, concepção e execução de projetos;</w:t>
      </w:r>
    </w:p>
    <w:p w14:paraId="21051794" w14:textId="77777777" w:rsidR="00187C14" w:rsidRPr="00A058B7" w:rsidRDefault="00187C14" w:rsidP="00A058B7">
      <w:pPr>
        <w:pStyle w:val="PargrafodaLista"/>
        <w:autoSpaceDE w:val="0"/>
        <w:autoSpaceDN w:val="0"/>
        <w:adjustRightInd w:val="0"/>
        <w:spacing w:after="120" w:line="276" w:lineRule="auto"/>
        <w:ind w:left="0" w:firstLine="709"/>
        <w:contextualSpacing w:val="0"/>
        <w:jc w:val="both"/>
        <w:rPr>
          <w:rFonts w:asciiTheme="minorHAnsi" w:hAnsiTheme="minorHAnsi" w:cstheme="minorHAnsi"/>
          <w:color w:val="000000"/>
        </w:rPr>
      </w:pPr>
      <w:r w:rsidRPr="00A058B7">
        <w:rPr>
          <w:rFonts w:asciiTheme="minorHAnsi" w:hAnsiTheme="minorHAnsi" w:cstheme="minorHAnsi"/>
          <w:color w:val="000000"/>
        </w:rPr>
        <w:t>III - Arquitetura Paisagística, concepção e execução de projetos para espaços externos, livres e abertos, privados ou públicos, como parques e praças, considerados isoladamente ou em sistemas, dentro de várias escalas, inclusive a territorial;</w:t>
      </w:r>
    </w:p>
    <w:p w14:paraId="5B663DD0" w14:textId="23CCF010" w:rsidR="00187C14" w:rsidRPr="00A058B7"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A058B7">
        <w:rPr>
          <w:rFonts w:asciiTheme="minorHAnsi" w:hAnsiTheme="minorHAnsi" w:cstheme="minorHAnsi"/>
          <w:color w:val="000000"/>
        </w:rPr>
        <w:t>IV -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14:paraId="7C5E457A" w14:textId="2AA3DC8B" w:rsidR="00187C14" w:rsidRPr="00A058B7"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A058B7">
        <w:rPr>
          <w:rFonts w:asciiTheme="minorHAnsi" w:hAnsiTheme="minorHAnsi" w:cstheme="minorHAnsi"/>
          <w:color w:val="000000"/>
        </w:rPr>
        <w:t xml:space="preserve">V -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A058B7">
        <w:rPr>
          <w:rFonts w:asciiTheme="minorHAnsi" w:hAnsiTheme="minorHAnsi" w:cstheme="minorHAnsi"/>
          <w:color w:val="000000"/>
        </w:rPr>
        <w:t>remembramento</w:t>
      </w:r>
      <w:proofErr w:type="spellEnd"/>
      <w:r w:rsidRPr="00A058B7">
        <w:rPr>
          <w:rFonts w:asciiTheme="minorHAnsi" w:hAnsiTheme="minorHAnsi" w:cstheme="minorHAnsi"/>
          <w:color w:val="000000"/>
        </w:rPr>
        <w:t>, arruamento, planejamento.</w:t>
      </w:r>
    </w:p>
    <w:p w14:paraId="52996D38" w14:textId="77777777"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A058B7">
        <w:rPr>
          <w:rFonts w:asciiTheme="minorHAnsi" w:hAnsiTheme="minorHAnsi" w:cstheme="minorHAnsi"/>
          <w:color w:val="000000"/>
        </w:rPr>
        <w:t xml:space="preserve">Além desta resolução, O Conselho de Arquitetura e Urbanismo do Brasil (CAU/BR), em cumprimento ao determinado pelo Artigo 3º da Lei 12.378/2010, definiu quais atribuições são privativas da profissão e não podem ser realizadas por outros profissionais. A publicação da Resolução CAU/BR nº 51, que define as atribuições privativas de arquitetos e urbanistas, foi </w:t>
      </w:r>
      <w:r w:rsidRPr="0086158C">
        <w:rPr>
          <w:rFonts w:asciiTheme="minorHAnsi" w:hAnsiTheme="minorHAnsi" w:cstheme="minorHAnsi"/>
          <w:color w:val="000000"/>
        </w:rPr>
        <w:t xml:space="preserve">um grande avanço, já que estabeleceu o que é exclusivo do campo profissional de Arquitetura e Urbanismo. </w:t>
      </w:r>
    </w:p>
    <w:p w14:paraId="62FFD9CE" w14:textId="0A1336E6"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 xml:space="preserve">O documento baseou-se em duas fontes principais: a Lei 12.378/2010, que regulamenta o exercício da profissão, e as diretrizes curriculares nacionais dos cursos de Arquitetura e Urbanismo. Divide as atividades privativas de arquitetos e urbanistas em seis grandes áreas: Arquitetura e Urbanismo; Arquitetura de Interiores; Arquitetura Paisagística; Patrimônio Histórico, Cultural e Artístico; Planejamento Urbano e </w:t>
      </w:r>
      <w:r>
        <w:rPr>
          <w:rFonts w:asciiTheme="minorHAnsi" w:hAnsiTheme="minorHAnsi" w:cstheme="minorHAnsi"/>
          <w:color w:val="000000"/>
        </w:rPr>
        <w:t>Regional; e Conforto Ambiental.</w:t>
      </w:r>
    </w:p>
    <w:p w14:paraId="0C539339" w14:textId="77777777" w:rsidR="00187C14" w:rsidRPr="0086158C" w:rsidRDefault="00187C14" w:rsidP="00A058B7">
      <w:pPr>
        <w:pStyle w:val="PargrafodaLista"/>
        <w:autoSpaceDE w:val="0"/>
        <w:autoSpaceDN w:val="0"/>
        <w:adjustRightInd w:val="0"/>
        <w:spacing w:after="120" w:line="276" w:lineRule="auto"/>
        <w:ind w:left="0" w:firstLine="709"/>
        <w:contextualSpacing w:val="0"/>
        <w:jc w:val="both"/>
        <w:rPr>
          <w:rFonts w:asciiTheme="minorHAnsi" w:hAnsiTheme="minorHAnsi" w:cstheme="minorHAnsi"/>
          <w:color w:val="000000"/>
        </w:rPr>
      </w:pPr>
      <w:r w:rsidRPr="0086158C">
        <w:rPr>
          <w:rFonts w:asciiTheme="minorHAnsi" w:hAnsiTheme="minorHAnsi" w:cstheme="minorHAnsi"/>
          <w:color w:val="000000"/>
        </w:rPr>
        <w:t>Desde 1933, quando foi fundado o sistema de regulação profissional, haviam diversas áreas compartilhadas entre as profissões. Agora ficam claras quais atividades são exclusivas de arquitetos e urbanistas e quais podem também ser feitas por outros profissionais. Quem descumprir essas regras pode ser denunciado e multado por exercício ilegal da profissão.</w:t>
      </w:r>
    </w:p>
    <w:p w14:paraId="47E6039C" w14:textId="77777777" w:rsidR="00187C14" w:rsidRDefault="00187C14" w:rsidP="00A058B7">
      <w:pPr>
        <w:spacing w:after="120" w:line="276" w:lineRule="auto"/>
        <w:jc w:val="both"/>
        <w:rPr>
          <w:rFonts w:asciiTheme="minorHAnsi" w:hAnsiTheme="minorHAnsi" w:cstheme="minorHAnsi"/>
        </w:rPr>
      </w:pPr>
    </w:p>
    <w:p w14:paraId="01DF10D8" w14:textId="0230C617" w:rsidR="00187C14" w:rsidRDefault="00187C14" w:rsidP="00A058B7">
      <w:pPr>
        <w:spacing w:after="120" w:line="276" w:lineRule="auto"/>
        <w:jc w:val="both"/>
        <w:outlineLvl w:val="1"/>
        <w:rPr>
          <w:rFonts w:asciiTheme="minorHAnsi" w:eastAsia="Times New Roman" w:hAnsiTheme="minorHAnsi" w:cstheme="minorHAnsi"/>
          <w:b/>
          <w:lang w:eastAsia="pt-BR"/>
        </w:rPr>
      </w:pPr>
      <w:bookmarkStart w:id="69" w:name="_Toc5971288"/>
      <w:bookmarkStart w:id="70" w:name="_Toc7447764"/>
      <w:r>
        <w:rPr>
          <w:rFonts w:asciiTheme="minorHAnsi" w:eastAsia="Times New Roman" w:hAnsiTheme="minorHAnsi" w:cstheme="minorHAnsi"/>
          <w:b/>
          <w:lang w:eastAsia="pt-BR"/>
        </w:rPr>
        <w:t>4</w:t>
      </w:r>
      <w:r w:rsidR="00ED4FB1">
        <w:rPr>
          <w:rFonts w:asciiTheme="minorHAnsi" w:eastAsia="Times New Roman" w:hAnsiTheme="minorHAnsi" w:cstheme="minorHAnsi"/>
          <w:b/>
          <w:lang w:eastAsia="pt-BR"/>
        </w:rPr>
        <w:t xml:space="preserve">. </w:t>
      </w:r>
      <w:r>
        <w:rPr>
          <w:rFonts w:asciiTheme="minorHAnsi" w:eastAsia="Times New Roman" w:hAnsiTheme="minorHAnsi" w:cstheme="minorHAnsi"/>
          <w:b/>
          <w:lang w:eastAsia="pt-BR"/>
        </w:rPr>
        <w:t>PROPOSTA</w:t>
      </w:r>
      <w:bookmarkEnd w:id="69"/>
      <w:bookmarkEnd w:id="70"/>
    </w:p>
    <w:p w14:paraId="7F1C2776" w14:textId="4A5D9FEA" w:rsidR="002E432B" w:rsidRDefault="00187C14" w:rsidP="00A058B7">
      <w:pPr>
        <w:pStyle w:val="Ttulo3"/>
        <w:spacing w:after="120" w:line="276" w:lineRule="auto"/>
        <w:jc w:val="left"/>
        <w:rPr>
          <w:rFonts w:asciiTheme="minorHAnsi" w:hAnsiTheme="minorHAnsi" w:cstheme="minorHAnsi"/>
          <w:lang w:eastAsia="pt-BR"/>
        </w:rPr>
      </w:pPr>
      <w:bookmarkStart w:id="71" w:name="_Toc7447765"/>
      <w:r w:rsidRPr="00187C14">
        <w:rPr>
          <w:rFonts w:asciiTheme="minorHAnsi" w:hAnsiTheme="minorHAnsi" w:cstheme="minorHAnsi"/>
          <w:lang w:eastAsia="pt-BR"/>
        </w:rPr>
        <w:t xml:space="preserve">4.1. </w:t>
      </w:r>
      <w:r w:rsidR="00ED4FB1" w:rsidRPr="00187C14">
        <w:rPr>
          <w:rFonts w:asciiTheme="minorHAnsi" w:hAnsiTheme="minorHAnsi" w:cstheme="minorHAnsi"/>
          <w:lang w:eastAsia="pt-BR"/>
        </w:rPr>
        <w:t>PROBLEMA</w:t>
      </w:r>
      <w:r w:rsidRPr="00187C14">
        <w:rPr>
          <w:rFonts w:asciiTheme="minorHAnsi" w:hAnsiTheme="minorHAnsi" w:cstheme="minorHAnsi"/>
          <w:lang w:eastAsia="pt-BR"/>
        </w:rPr>
        <w:t>:</w:t>
      </w:r>
      <w:bookmarkEnd w:id="71"/>
    </w:p>
    <w:p w14:paraId="0277903E" w14:textId="03AF7B9B"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Existe uma falta de reconhecimento da profissão pela sociedade, em especial por não entender a amplitude e complexidade do trabalho que pode ser desempenhado pelo arquiteto e urbanista. Em muitos casos, atividades e atribuições privativas de arquitetos são realizadas por outros profissionais como engenheiros e designer</w:t>
      </w:r>
      <w:r>
        <w:rPr>
          <w:rFonts w:asciiTheme="minorHAnsi" w:hAnsiTheme="minorHAnsi" w:cstheme="minorHAnsi"/>
          <w:color w:val="000000"/>
        </w:rPr>
        <w:t>s de interiores.</w:t>
      </w:r>
    </w:p>
    <w:p w14:paraId="5CA03425" w14:textId="77777777"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A comunicação deve auxiliar a desconstruir a percepção de que “arquitetura é apenas para a elite”, algo caro, que o “cidadão comum” não pode ter acesso. Arquitetura e Urbanismo é para todos e todas.</w:t>
      </w:r>
    </w:p>
    <w:p w14:paraId="7A0D8883" w14:textId="01A3D7BA"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Deve-se desenvolver estratégias para divulgar e valorizar os diversos campos de atuação profissional, mostrando para a sociedade que o trabalho do arquiteto e urbanista está presente no dia a dia, contribuindo para me</w:t>
      </w:r>
      <w:r>
        <w:rPr>
          <w:rFonts w:asciiTheme="minorHAnsi" w:hAnsiTheme="minorHAnsi" w:cstheme="minorHAnsi"/>
          <w:color w:val="000000"/>
        </w:rPr>
        <w:t>lhorar nossa qualidade de vida.</w:t>
      </w:r>
    </w:p>
    <w:p w14:paraId="16C2D034" w14:textId="77777777" w:rsidR="00187C14" w:rsidRPr="0086158C"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Também se mostra importante alertar para os riscos e prejuízos de não se contratar um profissional capacitado.</w:t>
      </w:r>
    </w:p>
    <w:p w14:paraId="61FC18D5" w14:textId="307276F9" w:rsidR="00187C14" w:rsidRDefault="00187C14" w:rsidP="00A058B7">
      <w:pPr>
        <w:autoSpaceDE w:val="0"/>
        <w:autoSpaceDN w:val="0"/>
        <w:adjustRightInd w:val="0"/>
        <w:spacing w:after="120" w:line="276" w:lineRule="auto"/>
        <w:ind w:firstLine="709"/>
        <w:jc w:val="both"/>
        <w:rPr>
          <w:rFonts w:asciiTheme="minorHAnsi" w:hAnsiTheme="minorHAnsi" w:cstheme="minorHAnsi"/>
          <w:color w:val="000000"/>
        </w:rPr>
      </w:pPr>
      <w:r w:rsidRPr="0086158C">
        <w:rPr>
          <w:rFonts w:asciiTheme="minorHAnsi" w:hAnsiTheme="minorHAnsi" w:cstheme="minorHAnsi"/>
          <w:color w:val="000000"/>
        </w:rPr>
        <w:t>Assim como a arquitetura, o urbanismo faz parte do dia a dia de todos, estando relacionado ao estudo, regulação, controle e planejamento das cidades. O arquiteto e urbanista é um profissional de grande importância para que possamos ter cidades melhores. Fala-se muito em planejamento urbano nos dias de hoje e muitas pessoas não compreendem o quanto o arquiteto desempenha um papel chave nesse processo de formação</w:t>
      </w:r>
      <w:r>
        <w:rPr>
          <w:rFonts w:asciiTheme="minorHAnsi" w:hAnsiTheme="minorHAnsi" w:cstheme="minorHAnsi"/>
          <w:color w:val="000000"/>
        </w:rPr>
        <w:t xml:space="preserve"> e desenvolvimento das cidades.</w:t>
      </w:r>
    </w:p>
    <w:p w14:paraId="1EFECF9B" w14:textId="77777777" w:rsidR="00187C14" w:rsidRDefault="00187C14" w:rsidP="00A058B7">
      <w:pPr>
        <w:autoSpaceDE w:val="0"/>
        <w:autoSpaceDN w:val="0"/>
        <w:adjustRightInd w:val="0"/>
        <w:spacing w:after="120" w:line="276" w:lineRule="auto"/>
        <w:jc w:val="both"/>
        <w:rPr>
          <w:rFonts w:asciiTheme="minorHAnsi" w:hAnsiTheme="minorHAnsi" w:cstheme="minorHAnsi"/>
          <w:color w:val="000000"/>
        </w:rPr>
      </w:pPr>
    </w:p>
    <w:p w14:paraId="15C48D6E" w14:textId="19B4CF11" w:rsidR="00187C14" w:rsidRDefault="00187C14" w:rsidP="00A058B7">
      <w:pPr>
        <w:pStyle w:val="Ttulo3"/>
        <w:spacing w:after="120" w:line="276" w:lineRule="auto"/>
        <w:jc w:val="left"/>
        <w:rPr>
          <w:rFonts w:asciiTheme="minorHAnsi" w:hAnsiTheme="minorHAnsi" w:cstheme="minorHAnsi"/>
          <w:color w:val="000000"/>
        </w:rPr>
      </w:pPr>
      <w:bookmarkStart w:id="72" w:name="_Toc7447766"/>
      <w:r>
        <w:rPr>
          <w:rFonts w:asciiTheme="minorHAnsi" w:hAnsiTheme="minorHAnsi" w:cstheme="minorHAnsi"/>
          <w:color w:val="000000"/>
        </w:rPr>
        <w:t>4.2. OBJETIVO GERAL</w:t>
      </w:r>
      <w:bookmarkEnd w:id="72"/>
    </w:p>
    <w:p w14:paraId="5D292EC6" w14:textId="79B5EF78" w:rsidR="00A058B7" w:rsidRPr="00A058B7" w:rsidRDefault="00A058B7" w:rsidP="00A058B7">
      <w:pPr>
        <w:pStyle w:val="PargrafodaLista"/>
        <w:numPr>
          <w:ilvl w:val="0"/>
          <w:numId w:val="111"/>
        </w:numPr>
        <w:autoSpaceDE w:val="0"/>
        <w:autoSpaceDN w:val="0"/>
        <w:adjustRightInd w:val="0"/>
        <w:spacing w:after="120" w:line="276" w:lineRule="auto"/>
        <w:contextualSpacing w:val="0"/>
        <w:jc w:val="both"/>
        <w:rPr>
          <w:rFonts w:asciiTheme="minorHAnsi" w:hAnsiTheme="minorHAnsi" w:cstheme="minorHAnsi"/>
          <w:color w:val="000000"/>
        </w:rPr>
      </w:pPr>
      <w:r w:rsidRPr="00A058B7">
        <w:rPr>
          <w:rFonts w:asciiTheme="minorHAnsi" w:hAnsiTheme="minorHAnsi" w:cstheme="minorHAnsi"/>
          <w:color w:val="000000"/>
        </w:rPr>
        <w:t>Valorização da Arquitetura e Urbanismo e consequentemente do profissional arquiteto e urbanista.</w:t>
      </w:r>
    </w:p>
    <w:p w14:paraId="6F43BEE7" w14:textId="77777777" w:rsidR="00187C14" w:rsidRDefault="00187C14" w:rsidP="00A058B7">
      <w:pPr>
        <w:autoSpaceDE w:val="0"/>
        <w:autoSpaceDN w:val="0"/>
        <w:adjustRightInd w:val="0"/>
        <w:spacing w:after="120" w:line="276" w:lineRule="auto"/>
        <w:jc w:val="both"/>
        <w:rPr>
          <w:rFonts w:asciiTheme="minorHAnsi" w:hAnsiTheme="minorHAnsi" w:cstheme="minorHAnsi"/>
          <w:color w:val="000000"/>
        </w:rPr>
      </w:pPr>
    </w:p>
    <w:p w14:paraId="23C6B906" w14:textId="21E2452B" w:rsidR="00187C14" w:rsidRDefault="00187C14" w:rsidP="00A058B7">
      <w:pPr>
        <w:pStyle w:val="Ttulo3"/>
        <w:spacing w:after="120" w:line="276" w:lineRule="auto"/>
        <w:jc w:val="left"/>
        <w:rPr>
          <w:rFonts w:asciiTheme="minorHAnsi" w:hAnsiTheme="minorHAnsi" w:cstheme="minorHAnsi"/>
          <w:color w:val="000000"/>
        </w:rPr>
      </w:pPr>
      <w:bookmarkStart w:id="73" w:name="_Toc7447767"/>
      <w:r>
        <w:rPr>
          <w:rFonts w:asciiTheme="minorHAnsi" w:hAnsiTheme="minorHAnsi" w:cstheme="minorHAnsi"/>
          <w:color w:val="000000"/>
        </w:rPr>
        <w:t>4.3. OBJETIVOS ESPECÍFICOS</w:t>
      </w:r>
      <w:bookmarkEnd w:id="73"/>
    </w:p>
    <w:p w14:paraId="31F638D3" w14:textId="06D3BB52" w:rsidR="00A058B7" w:rsidRPr="0086158C" w:rsidRDefault="00A058B7" w:rsidP="00A058B7">
      <w:pPr>
        <w:pStyle w:val="Default"/>
        <w:numPr>
          <w:ilvl w:val="0"/>
          <w:numId w:val="111"/>
        </w:numPr>
        <w:spacing w:after="120" w:line="276" w:lineRule="auto"/>
        <w:jc w:val="both"/>
        <w:rPr>
          <w:rFonts w:asciiTheme="minorHAnsi" w:hAnsiTheme="minorHAnsi" w:cstheme="minorHAnsi"/>
        </w:rPr>
      </w:pPr>
      <w:r w:rsidRPr="0086158C">
        <w:rPr>
          <w:rFonts w:asciiTheme="minorHAnsi" w:hAnsiTheme="minorHAnsi" w:cstheme="minorHAnsi"/>
        </w:rPr>
        <w:t>Esclarecer e reforçar as diferentes atribuições do profissional de Arquitetura e Urbanismo e sua importância para melhorar a nossa qualidade de vida;</w:t>
      </w:r>
    </w:p>
    <w:p w14:paraId="5CC16EF4" w14:textId="6047A416" w:rsidR="00A058B7" w:rsidRPr="0086158C" w:rsidRDefault="00A058B7" w:rsidP="00A058B7">
      <w:pPr>
        <w:pStyle w:val="Default"/>
        <w:numPr>
          <w:ilvl w:val="0"/>
          <w:numId w:val="111"/>
        </w:numPr>
        <w:spacing w:after="120" w:line="276" w:lineRule="auto"/>
        <w:jc w:val="both"/>
        <w:rPr>
          <w:rFonts w:asciiTheme="minorHAnsi" w:hAnsiTheme="minorHAnsi" w:cstheme="minorHAnsi"/>
        </w:rPr>
      </w:pPr>
      <w:r w:rsidRPr="0086158C">
        <w:rPr>
          <w:rFonts w:asciiTheme="minorHAnsi" w:hAnsiTheme="minorHAnsi" w:cstheme="minorHAnsi"/>
        </w:rPr>
        <w:t>Promover a mensagem de que Arquitetura e Urbanismo podem ser acessíveis para todos e todas, ricos e pobres;</w:t>
      </w:r>
    </w:p>
    <w:p w14:paraId="090BDC05" w14:textId="68274BB2" w:rsidR="00A058B7" w:rsidRPr="00A058B7" w:rsidRDefault="00A058B7" w:rsidP="00A058B7">
      <w:pPr>
        <w:pStyle w:val="PargrafodaLista"/>
        <w:numPr>
          <w:ilvl w:val="0"/>
          <w:numId w:val="111"/>
        </w:numPr>
        <w:autoSpaceDE w:val="0"/>
        <w:autoSpaceDN w:val="0"/>
        <w:adjustRightInd w:val="0"/>
        <w:spacing w:after="120" w:line="276" w:lineRule="auto"/>
        <w:contextualSpacing w:val="0"/>
        <w:jc w:val="both"/>
        <w:rPr>
          <w:rFonts w:asciiTheme="minorHAnsi" w:hAnsiTheme="minorHAnsi" w:cstheme="minorHAnsi"/>
          <w:color w:val="000000"/>
        </w:rPr>
      </w:pPr>
      <w:r w:rsidRPr="00A058B7">
        <w:rPr>
          <w:rFonts w:asciiTheme="minorHAnsi" w:hAnsiTheme="minorHAnsi" w:cstheme="minorHAnsi"/>
          <w:color w:val="000000"/>
        </w:rPr>
        <w:t>Reforçar a imagem do CAU/RS, perante a sociedade e seus profissionais;</w:t>
      </w:r>
    </w:p>
    <w:p w14:paraId="5E5EC43C" w14:textId="77777777" w:rsidR="002E432B" w:rsidRPr="000A5B77" w:rsidRDefault="002E432B" w:rsidP="00A058B7">
      <w:pPr>
        <w:spacing w:after="120" w:line="276" w:lineRule="auto"/>
        <w:jc w:val="both"/>
        <w:rPr>
          <w:rFonts w:asciiTheme="minorHAnsi" w:hAnsiTheme="minorHAnsi" w:cstheme="minorHAnsi"/>
        </w:rPr>
      </w:pPr>
    </w:p>
    <w:p w14:paraId="749B0B8F" w14:textId="58D2DA1C" w:rsidR="002E432B" w:rsidRPr="00A058B7" w:rsidRDefault="00A058B7" w:rsidP="00A058B7">
      <w:pPr>
        <w:pStyle w:val="Ttulo3"/>
        <w:spacing w:after="120" w:line="276" w:lineRule="auto"/>
        <w:jc w:val="left"/>
        <w:rPr>
          <w:rFonts w:asciiTheme="minorHAnsi" w:hAnsiTheme="minorHAnsi" w:cstheme="minorHAnsi"/>
          <w:lang w:eastAsia="pt-BR"/>
        </w:rPr>
      </w:pPr>
      <w:bookmarkStart w:id="74" w:name="_Toc5971290"/>
      <w:bookmarkStart w:id="75" w:name="_Toc7447768"/>
      <w:r w:rsidRPr="00A058B7">
        <w:rPr>
          <w:rFonts w:asciiTheme="minorHAnsi" w:hAnsiTheme="minorHAnsi" w:cstheme="minorHAnsi"/>
          <w:lang w:eastAsia="pt-BR"/>
        </w:rPr>
        <w:t xml:space="preserve">4.4. </w:t>
      </w:r>
      <w:r w:rsidR="002E432B" w:rsidRPr="00A058B7">
        <w:rPr>
          <w:rFonts w:asciiTheme="minorHAnsi" w:hAnsiTheme="minorHAnsi" w:cstheme="minorHAnsi"/>
          <w:lang w:eastAsia="pt-BR"/>
        </w:rPr>
        <w:t>PÚBLICOS-ALVO</w:t>
      </w:r>
      <w:bookmarkEnd w:id="74"/>
      <w:bookmarkEnd w:id="75"/>
    </w:p>
    <w:p w14:paraId="42EAAF9A" w14:textId="77777777" w:rsidR="00A058B7" w:rsidRPr="00A058B7" w:rsidRDefault="00A058B7" w:rsidP="00A058B7">
      <w:pPr>
        <w:pStyle w:val="PargrafodaLista"/>
        <w:numPr>
          <w:ilvl w:val="0"/>
          <w:numId w:val="112"/>
        </w:numPr>
        <w:spacing w:after="120" w:line="276" w:lineRule="auto"/>
        <w:contextualSpacing w:val="0"/>
        <w:rPr>
          <w:rFonts w:asciiTheme="minorHAnsi" w:hAnsiTheme="minorHAnsi" w:cstheme="minorHAnsi"/>
          <w:bCs/>
        </w:rPr>
      </w:pPr>
      <w:r w:rsidRPr="00A058B7">
        <w:rPr>
          <w:rFonts w:asciiTheme="minorHAnsi" w:hAnsiTheme="minorHAnsi" w:cstheme="minorHAnsi"/>
          <w:bCs/>
        </w:rPr>
        <w:t>Sociedade em geral, arquitetos e urbanistas do RS</w:t>
      </w:r>
    </w:p>
    <w:p w14:paraId="2267E619" w14:textId="77777777" w:rsidR="002E432B" w:rsidRPr="000A5B77" w:rsidRDefault="002E432B" w:rsidP="00A058B7">
      <w:pPr>
        <w:spacing w:after="120" w:line="276" w:lineRule="auto"/>
        <w:jc w:val="both"/>
        <w:rPr>
          <w:rFonts w:asciiTheme="minorHAnsi" w:hAnsiTheme="minorHAnsi" w:cstheme="minorHAnsi"/>
        </w:rPr>
      </w:pPr>
    </w:p>
    <w:p w14:paraId="037D8A63" w14:textId="5E69F8DA" w:rsidR="002E432B" w:rsidRPr="00A058B7" w:rsidRDefault="00A058B7" w:rsidP="00A058B7">
      <w:pPr>
        <w:pStyle w:val="Ttulo3"/>
        <w:spacing w:after="120" w:line="276" w:lineRule="auto"/>
        <w:jc w:val="left"/>
        <w:rPr>
          <w:rFonts w:asciiTheme="minorHAnsi" w:hAnsiTheme="minorHAnsi" w:cstheme="minorHAnsi"/>
          <w:lang w:eastAsia="pt-BR"/>
        </w:rPr>
      </w:pPr>
      <w:bookmarkStart w:id="76" w:name="_Toc5971293"/>
      <w:bookmarkStart w:id="77" w:name="_Toc7447769"/>
      <w:r w:rsidRPr="002B1D6F">
        <w:rPr>
          <w:rFonts w:asciiTheme="minorHAnsi" w:hAnsiTheme="minorHAnsi" w:cstheme="minorHAnsi"/>
          <w:lang w:eastAsia="pt-BR"/>
        </w:rPr>
        <w:t xml:space="preserve">4.5. </w:t>
      </w:r>
      <w:r w:rsidR="002E432B" w:rsidRPr="00A058B7">
        <w:rPr>
          <w:rFonts w:asciiTheme="minorHAnsi" w:hAnsiTheme="minorHAnsi" w:cstheme="minorHAnsi"/>
          <w:lang w:eastAsia="pt-BR"/>
        </w:rPr>
        <w:t>VERBA REFERENCIAL PARA INVESTIMENTO</w:t>
      </w:r>
      <w:bookmarkEnd w:id="76"/>
      <w:bookmarkEnd w:id="77"/>
    </w:p>
    <w:p w14:paraId="69DA02E6" w14:textId="759621A6" w:rsidR="002E432B" w:rsidRPr="00A058B7" w:rsidRDefault="00A058B7" w:rsidP="00A058B7">
      <w:pPr>
        <w:pStyle w:val="PargrafodaLista"/>
        <w:numPr>
          <w:ilvl w:val="0"/>
          <w:numId w:val="112"/>
        </w:numPr>
        <w:spacing w:after="120" w:line="276" w:lineRule="auto"/>
        <w:contextualSpacing w:val="0"/>
        <w:jc w:val="both"/>
        <w:rPr>
          <w:rFonts w:asciiTheme="minorHAnsi" w:hAnsiTheme="minorHAnsi" w:cstheme="minorHAnsi"/>
        </w:rPr>
      </w:pPr>
      <w:r>
        <w:rPr>
          <w:rFonts w:asciiTheme="minorHAnsi" w:hAnsiTheme="minorHAnsi" w:cstheme="minorHAnsi"/>
        </w:rPr>
        <w:t>R$ 200.000,00 (duzentos mil reais).</w:t>
      </w:r>
    </w:p>
    <w:p w14:paraId="069AC004" w14:textId="77777777" w:rsidR="00A058B7" w:rsidRDefault="00A058B7" w:rsidP="00A058B7">
      <w:pPr>
        <w:spacing w:after="120" w:line="276" w:lineRule="auto"/>
        <w:jc w:val="both"/>
        <w:rPr>
          <w:rFonts w:asciiTheme="minorHAnsi" w:hAnsiTheme="minorHAnsi" w:cstheme="minorHAnsi"/>
        </w:rPr>
      </w:pPr>
    </w:p>
    <w:p w14:paraId="1B95DF28" w14:textId="56236D7D" w:rsidR="00A058B7" w:rsidRDefault="00A058B7" w:rsidP="00A058B7">
      <w:pPr>
        <w:pStyle w:val="Ttulo3"/>
        <w:spacing w:after="120" w:line="276" w:lineRule="auto"/>
        <w:jc w:val="left"/>
        <w:rPr>
          <w:rFonts w:asciiTheme="minorHAnsi" w:hAnsiTheme="minorHAnsi" w:cstheme="minorHAnsi"/>
        </w:rPr>
      </w:pPr>
      <w:bookmarkStart w:id="78" w:name="_Toc7447770"/>
      <w:r>
        <w:rPr>
          <w:rFonts w:asciiTheme="minorHAnsi" w:hAnsiTheme="minorHAnsi" w:cstheme="minorHAnsi"/>
        </w:rPr>
        <w:t>4.6. PERÍODO DA CAMPANHA</w:t>
      </w:r>
      <w:bookmarkEnd w:id="78"/>
    </w:p>
    <w:p w14:paraId="6B166B68" w14:textId="357BD7EA" w:rsidR="00A058B7" w:rsidRDefault="00A058B7" w:rsidP="00A058B7">
      <w:pPr>
        <w:pStyle w:val="PargrafodaLista"/>
        <w:numPr>
          <w:ilvl w:val="0"/>
          <w:numId w:val="112"/>
        </w:numPr>
        <w:spacing w:after="120" w:line="276" w:lineRule="auto"/>
        <w:contextualSpacing w:val="0"/>
        <w:jc w:val="both"/>
        <w:rPr>
          <w:rFonts w:asciiTheme="minorHAnsi" w:hAnsiTheme="minorHAnsi" w:cstheme="minorHAnsi"/>
        </w:rPr>
      </w:pPr>
      <w:r>
        <w:rPr>
          <w:rFonts w:asciiTheme="minorHAnsi" w:hAnsiTheme="minorHAnsi" w:cstheme="minorHAnsi"/>
        </w:rPr>
        <w:t>60 dias.</w:t>
      </w:r>
    </w:p>
    <w:p w14:paraId="6B16F390" w14:textId="77777777" w:rsidR="00A058B7" w:rsidRDefault="00A058B7" w:rsidP="00A058B7">
      <w:pPr>
        <w:spacing w:after="120" w:line="276" w:lineRule="auto"/>
        <w:jc w:val="both"/>
        <w:rPr>
          <w:rFonts w:asciiTheme="minorHAnsi" w:hAnsiTheme="minorHAnsi" w:cstheme="minorHAnsi"/>
        </w:rPr>
      </w:pPr>
    </w:p>
    <w:p w14:paraId="6BAE1356" w14:textId="715EF48A" w:rsidR="002E432B" w:rsidRPr="00A058B7" w:rsidRDefault="00A058B7" w:rsidP="00A058B7">
      <w:pPr>
        <w:spacing w:after="120" w:line="276" w:lineRule="auto"/>
        <w:jc w:val="both"/>
        <w:outlineLvl w:val="1"/>
        <w:rPr>
          <w:rFonts w:asciiTheme="minorHAnsi" w:eastAsia="Times New Roman" w:hAnsiTheme="minorHAnsi" w:cstheme="minorHAnsi"/>
          <w:b/>
          <w:lang w:eastAsia="pt-BR"/>
        </w:rPr>
      </w:pPr>
      <w:bookmarkStart w:id="79" w:name="_Toc5971294"/>
      <w:bookmarkStart w:id="80" w:name="_Toc7447771"/>
      <w:r>
        <w:rPr>
          <w:rFonts w:asciiTheme="minorHAnsi" w:eastAsia="Times New Roman" w:hAnsiTheme="minorHAnsi" w:cstheme="minorHAnsi"/>
          <w:b/>
          <w:lang w:eastAsia="pt-BR"/>
        </w:rPr>
        <w:t xml:space="preserve">5. </w:t>
      </w:r>
      <w:r w:rsidRPr="00A058B7">
        <w:rPr>
          <w:rFonts w:asciiTheme="minorHAnsi" w:eastAsia="Times New Roman" w:hAnsiTheme="minorHAnsi" w:cstheme="minorHAnsi"/>
          <w:b/>
          <w:lang w:eastAsia="pt-BR"/>
        </w:rPr>
        <w:t>DOCUMENTOS DE REFERÊNCIA</w:t>
      </w:r>
      <w:bookmarkEnd w:id="79"/>
      <w:bookmarkEnd w:id="80"/>
    </w:p>
    <w:p w14:paraId="0FE0D0EB" w14:textId="77777777" w:rsidR="00A058B7" w:rsidRDefault="00A058B7" w:rsidP="00A058B7">
      <w:pPr>
        <w:pStyle w:val="PargrafodaLista"/>
        <w:numPr>
          <w:ilvl w:val="0"/>
          <w:numId w:val="112"/>
        </w:numPr>
        <w:autoSpaceDE w:val="0"/>
        <w:autoSpaceDN w:val="0"/>
        <w:adjustRightInd w:val="0"/>
        <w:spacing w:after="120" w:line="276" w:lineRule="auto"/>
        <w:contextualSpacing w:val="0"/>
        <w:rPr>
          <w:rFonts w:asciiTheme="minorHAnsi" w:hAnsiTheme="minorHAnsi" w:cstheme="minorHAnsi"/>
          <w:b/>
          <w:bCs/>
        </w:rPr>
      </w:pPr>
      <w:r w:rsidRPr="00A058B7">
        <w:rPr>
          <w:rFonts w:asciiTheme="minorHAnsi" w:hAnsiTheme="minorHAnsi" w:cstheme="minorHAnsi"/>
          <w:b/>
          <w:bCs/>
        </w:rPr>
        <w:t>Site CAU/RS:</w:t>
      </w:r>
    </w:p>
    <w:p w14:paraId="5EBF1FB2" w14:textId="3EBB7048" w:rsidR="00A058B7" w:rsidRPr="00A058B7" w:rsidRDefault="00C75315" w:rsidP="00A058B7">
      <w:pPr>
        <w:pStyle w:val="PargrafodaLista"/>
        <w:autoSpaceDE w:val="0"/>
        <w:autoSpaceDN w:val="0"/>
        <w:adjustRightInd w:val="0"/>
        <w:spacing w:after="120" w:line="276" w:lineRule="auto"/>
        <w:contextualSpacing w:val="0"/>
        <w:rPr>
          <w:rStyle w:val="Hyperlink"/>
          <w:rFonts w:asciiTheme="minorHAnsi" w:hAnsiTheme="minorHAnsi" w:cstheme="minorHAnsi"/>
          <w:b/>
          <w:bCs/>
          <w:color w:val="auto"/>
          <w:u w:val="none"/>
        </w:rPr>
      </w:pPr>
      <w:hyperlink r:id="rId17" w:history="1">
        <w:r w:rsidR="00A058B7" w:rsidRPr="00A058B7">
          <w:rPr>
            <w:rStyle w:val="Hyperlink"/>
            <w:rFonts w:asciiTheme="minorHAnsi" w:hAnsiTheme="minorHAnsi" w:cstheme="minorHAnsi"/>
            <w:bCs/>
          </w:rPr>
          <w:t>www.caurs.gov.br</w:t>
        </w:r>
      </w:hyperlink>
    </w:p>
    <w:p w14:paraId="25A10AC3" w14:textId="77777777" w:rsidR="00A058B7" w:rsidRDefault="00A058B7" w:rsidP="00A058B7">
      <w:pPr>
        <w:pStyle w:val="PargrafodaLista"/>
        <w:numPr>
          <w:ilvl w:val="0"/>
          <w:numId w:val="112"/>
        </w:numPr>
        <w:autoSpaceDE w:val="0"/>
        <w:autoSpaceDN w:val="0"/>
        <w:adjustRightInd w:val="0"/>
        <w:spacing w:after="120" w:line="276" w:lineRule="auto"/>
        <w:contextualSpacing w:val="0"/>
        <w:rPr>
          <w:rFonts w:asciiTheme="minorHAnsi" w:hAnsiTheme="minorHAnsi" w:cstheme="minorHAnsi"/>
          <w:b/>
        </w:rPr>
      </w:pPr>
      <w:r w:rsidRPr="00A058B7">
        <w:rPr>
          <w:rFonts w:asciiTheme="minorHAnsi" w:hAnsiTheme="minorHAnsi" w:cstheme="minorHAnsi"/>
          <w:b/>
        </w:rPr>
        <w:t>Lei 12.378/2010:</w:t>
      </w:r>
    </w:p>
    <w:p w14:paraId="75FE9195" w14:textId="1BDD60AE" w:rsidR="00A058B7" w:rsidRPr="00A058B7" w:rsidRDefault="00C75315" w:rsidP="00A058B7">
      <w:pPr>
        <w:pStyle w:val="PargrafodaLista"/>
        <w:autoSpaceDE w:val="0"/>
        <w:autoSpaceDN w:val="0"/>
        <w:adjustRightInd w:val="0"/>
        <w:spacing w:after="120" w:line="276" w:lineRule="auto"/>
        <w:contextualSpacing w:val="0"/>
        <w:rPr>
          <w:rStyle w:val="Hyperlink"/>
          <w:rFonts w:asciiTheme="minorHAnsi" w:hAnsiTheme="minorHAnsi" w:cstheme="minorHAnsi"/>
          <w:b/>
          <w:color w:val="auto"/>
          <w:u w:val="none"/>
        </w:rPr>
      </w:pPr>
      <w:hyperlink r:id="rId18" w:history="1">
        <w:r w:rsidR="00A058B7" w:rsidRPr="00A058B7">
          <w:rPr>
            <w:rStyle w:val="Hyperlink"/>
            <w:rFonts w:asciiTheme="minorHAnsi" w:hAnsiTheme="minorHAnsi" w:cstheme="minorHAnsi"/>
          </w:rPr>
          <w:t>http://www.planalto.gov.br/ccivil_03/_Ato2007-2010/2010/Lei/L12378.htm</w:t>
        </w:r>
      </w:hyperlink>
    </w:p>
    <w:p w14:paraId="2EA70DB1" w14:textId="77777777" w:rsidR="00A058B7" w:rsidRPr="00A058B7" w:rsidRDefault="00A058B7" w:rsidP="00A058B7">
      <w:pPr>
        <w:pStyle w:val="PargrafodaLista"/>
        <w:numPr>
          <w:ilvl w:val="0"/>
          <w:numId w:val="112"/>
        </w:numPr>
        <w:autoSpaceDE w:val="0"/>
        <w:autoSpaceDN w:val="0"/>
        <w:adjustRightInd w:val="0"/>
        <w:spacing w:after="120" w:line="276" w:lineRule="auto"/>
        <w:contextualSpacing w:val="0"/>
        <w:rPr>
          <w:rFonts w:asciiTheme="minorHAnsi" w:hAnsiTheme="minorHAnsi" w:cstheme="minorHAnsi"/>
        </w:rPr>
      </w:pPr>
      <w:r w:rsidRPr="00A058B7">
        <w:rPr>
          <w:rFonts w:asciiTheme="minorHAnsi" w:hAnsiTheme="minorHAnsi" w:cstheme="minorHAnsi"/>
          <w:b/>
        </w:rPr>
        <w:t>Atribuições Privativas dos Arquitetos e Urbanistas:</w:t>
      </w:r>
    </w:p>
    <w:p w14:paraId="5F352B8A" w14:textId="59C506DB" w:rsidR="00A058B7" w:rsidRPr="00A058B7" w:rsidRDefault="00C75315" w:rsidP="00A058B7">
      <w:pPr>
        <w:pStyle w:val="PargrafodaLista"/>
        <w:autoSpaceDE w:val="0"/>
        <w:autoSpaceDN w:val="0"/>
        <w:adjustRightInd w:val="0"/>
        <w:spacing w:after="120" w:line="276" w:lineRule="auto"/>
        <w:contextualSpacing w:val="0"/>
        <w:rPr>
          <w:rStyle w:val="Hyperlink"/>
          <w:rFonts w:asciiTheme="minorHAnsi" w:hAnsiTheme="minorHAnsi" w:cstheme="minorHAnsi"/>
          <w:color w:val="auto"/>
          <w:u w:val="none"/>
        </w:rPr>
      </w:pPr>
      <w:hyperlink r:id="rId19" w:history="1">
        <w:r w:rsidR="00A058B7" w:rsidRPr="00A058B7">
          <w:rPr>
            <w:rStyle w:val="Hyperlink"/>
            <w:rFonts w:asciiTheme="minorHAnsi" w:hAnsiTheme="minorHAnsi" w:cstheme="minorHAnsi"/>
          </w:rPr>
          <w:t>http://www.caubr.gov.br/wp-content/uploads/2014/01/AF-NFolder-resolucao51-.pdf</w:t>
        </w:r>
      </w:hyperlink>
    </w:p>
    <w:p w14:paraId="2FE3F0D2" w14:textId="77777777" w:rsidR="00A058B7" w:rsidRPr="00A058B7" w:rsidRDefault="00A058B7" w:rsidP="00A058B7">
      <w:pPr>
        <w:pStyle w:val="PargrafodaLista"/>
        <w:numPr>
          <w:ilvl w:val="0"/>
          <w:numId w:val="112"/>
        </w:numPr>
        <w:autoSpaceDE w:val="0"/>
        <w:autoSpaceDN w:val="0"/>
        <w:adjustRightInd w:val="0"/>
        <w:spacing w:after="120" w:line="276" w:lineRule="auto"/>
        <w:contextualSpacing w:val="0"/>
        <w:rPr>
          <w:rFonts w:asciiTheme="minorHAnsi" w:hAnsiTheme="minorHAnsi" w:cstheme="minorHAnsi"/>
        </w:rPr>
      </w:pPr>
      <w:r w:rsidRPr="00A058B7">
        <w:rPr>
          <w:rFonts w:asciiTheme="minorHAnsi" w:hAnsiTheme="minorHAnsi" w:cstheme="minorHAnsi"/>
          <w:b/>
        </w:rPr>
        <w:t>Hotsite da Campanha Dia do Arquiteto Urbanista 2018:</w:t>
      </w:r>
    </w:p>
    <w:p w14:paraId="0AE74218" w14:textId="569A67E7" w:rsidR="00A058B7" w:rsidRDefault="00C75315" w:rsidP="00A058B7">
      <w:pPr>
        <w:pStyle w:val="PargrafodaLista"/>
        <w:autoSpaceDE w:val="0"/>
        <w:autoSpaceDN w:val="0"/>
        <w:adjustRightInd w:val="0"/>
        <w:spacing w:after="120" w:line="276" w:lineRule="auto"/>
        <w:contextualSpacing w:val="0"/>
        <w:rPr>
          <w:rFonts w:asciiTheme="minorHAnsi" w:hAnsiTheme="minorHAnsi" w:cstheme="minorHAnsi"/>
        </w:rPr>
      </w:pPr>
      <w:hyperlink r:id="rId20" w:history="1">
        <w:r w:rsidR="00A058B7" w:rsidRPr="00A058B7">
          <w:rPr>
            <w:rStyle w:val="Hyperlink"/>
            <w:rFonts w:asciiTheme="minorHAnsi" w:hAnsiTheme="minorHAnsi" w:cstheme="minorHAnsi"/>
          </w:rPr>
          <w:t>http://www.caubr.gov.br/fazdiferenca/</w:t>
        </w:r>
      </w:hyperlink>
    </w:p>
    <w:p w14:paraId="5E91500D" w14:textId="77777777" w:rsidR="00A058B7" w:rsidRPr="00A058B7" w:rsidRDefault="00A058B7" w:rsidP="00A058B7">
      <w:pPr>
        <w:pStyle w:val="PargrafodaLista"/>
        <w:numPr>
          <w:ilvl w:val="0"/>
          <w:numId w:val="112"/>
        </w:numPr>
        <w:autoSpaceDE w:val="0"/>
        <w:autoSpaceDN w:val="0"/>
        <w:adjustRightInd w:val="0"/>
        <w:spacing w:after="120" w:line="276" w:lineRule="auto"/>
        <w:contextualSpacing w:val="0"/>
        <w:rPr>
          <w:rFonts w:asciiTheme="minorHAnsi" w:hAnsiTheme="minorHAnsi" w:cstheme="minorHAnsi"/>
        </w:rPr>
      </w:pPr>
      <w:r>
        <w:rPr>
          <w:rFonts w:asciiTheme="minorHAnsi" w:hAnsiTheme="minorHAnsi" w:cstheme="minorHAnsi"/>
          <w:b/>
        </w:rPr>
        <w:t>Anuário 2017 CAU/BR:</w:t>
      </w:r>
    </w:p>
    <w:p w14:paraId="3981CE59" w14:textId="07B8E75B" w:rsidR="00A058B7" w:rsidRDefault="00C75315" w:rsidP="00A058B7">
      <w:pPr>
        <w:pStyle w:val="PargrafodaLista"/>
        <w:autoSpaceDE w:val="0"/>
        <w:autoSpaceDN w:val="0"/>
        <w:adjustRightInd w:val="0"/>
        <w:spacing w:after="120" w:line="276" w:lineRule="auto"/>
        <w:contextualSpacing w:val="0"/>
        <w:rPr>
          <w:rFonts w:asciiTheme="minorHAnsi" w:hAnsiTheme="minorHAnsi" w:cstheme="minorHAnsi"/>
        </w:rPr>
      </w:pPr>
      <w:hyperlink r:id="rId21" w:history="1">
        <w:r w:rsidR="00A058B7" w:rsidRPr="00A058B7">
          <w:rPr>
            <w:rStyle w:val="Hyperlink"/>
            <w:rFonts w:asciiTheme="minorHAnsi" w:hAnsiTheme="minorHAnsi" w:cstheme="minorHAnsi"/>
          </w:rPr>
          <w:t>http://www.caubr.gov.br/wp-content/uploads/2018/06/Anu%C3%A1rio-2017-web-baixa.pdf</w:t>
        </w:r>
      </w:hyperlink>
    </w:p>
    <w:p w14:paraId="47DB9A31" w14:textId="77777777" w:rsidR="00A058B7" w:rsidRPr="00A058B7" w:rsidRDefault="00A058B7" w:rsidP="00A058B7">
      <w:pPr>
        <w:pStyle w:val="PargrafodaLista"/>
        <w:numPr>
          <w:ilvl w:val="0"/>
          <w:numId w:val="112"/>
        </w:numPr>
        <w:autoSpaceDE w:val="0"/>
        <w:autoSpaceDN w:val="0"/>
        <w:adjustRightInd w:val="0"/>
        <w:spacing w:after="120" w:line="276" w:lineRule="auto"/>
        <w:contextualSpacing w:val="0"/>
        <w:rPr>
          <w:rFonts w:asciiTheme="minorHAnsi" w:hAnsiTheme="minorHAnsi" w:cstheme="minorHAnsi"/>
        </w:rPr>
      </w:pPr>
      <w:r w:rsidRPr="00A058B7">
        <w:rPr>
          <w:rFonts w:asciiTheme="minorHAnsi" w:hAnsiTheme="minorHAnsi" w:cstheme="minorHAnsi"/>
          <w:b/>
        </w:rPr>
        <w:t>Anuário 2016 CAU/BR:</w:t>
      </w:r>
    </w:p>
    <w:p w14:paraId="5BAAAF74" w14:textId="4EB7279C" w:rsidR="00A058B7" w:rsidRDefault="00C75315" w:rsidP="00A058B7">
      <w:pPr>
        <w:pStyle w:val="PargrafodaLista"/>
        <w:autoSpaceDE w:val="0"/>
        <w:autoSpaceDN w:val="0"/>
        <w:adjustRightInd w:val="0"/>
        <w:spacing w:after="120" w:line="276" w:lineRule="auto"/>
        <w:contextualSpacing w:val="0"/>
        <w:rPr>
          <w:rFonts w:asciiTheme="minorHAnsi" w:hAnsiTheme="minorHAnsi" w:cstheme="minorHAnsi"/>
        </w:rPr>
      </w:pPr>
      <w:hyperlink r:id="rId22" w:history="1">
        <w:r w:rsidR="00A058B7" w:rsidRPr="00A058B7">
          <w:rPr>
            <w:rStyle w:val="Hyperlink"/>
            <w:rFonts w:asciiTheme="minorHAnsi" w:hAnsiTheme="minorHAnsi" w:cstheme="minorHAnsi"/>
          </w:rPr>
          <w:t>http://www.caubr.gov.br/wp-content/uploads/2017/10/anuario-final-0301-web150.pdf</w:t>
        </w:r>
      </w:hyperlink>
    </w:p>
    <w:p w14:paraId="63777565" w14:textId="77777777" w:rsidR="00A058B7" w:rsidRPr="00A058B7" w:rsidRDefault="00A058B7" w:rsidP="00A058B7">
      <w:pPr>
        <w:pStyle w:val="PargrafodaLista"/>
        <w:numPr>
          <w:ilvl w:val="0"/>
          <w:numId w:val="112"/>
        </w:numPr>
        <w:autoSpaceDE w:val="0"/>
        <w:autoSpaceDN w:val="0"/>
        <w:adjustRightInd w:val="0"/>
        <w:spacing w:after="120" w:line="276" w:lineRule="auto"/>
        <w:contextualSpacing w:val="0"/>
        <w:rPr>
          <w:rFonts w:asciiTheme="minorHAnsi" w:hAnsiTheme="minorHAnsi" w:cstheme="minorHAnsi"/>
        </w:rPr>
      </w:pPr>
      <w:r w:rsidRPr="00A058B7">
        <w:rPr>
          <w:rFonts w:asciiTheme="minorHAnsi" w:hAnsiTheme="minorHAnsi" w:cstheme="minorHAnsi"/>
          <w:b/>
        </w:rPr>
        <w:t>Pesquisa Datafolha 2015:</w:t>
      </w:r>
    </w:p>
    <w:p w14:paraId="599D345D" w14:textId="3291A88D" w:rsidR="00A058B7" w:rsidRDefault="00C75315" w:rsidP="00A058B7">
      <w:pPr>
        <w:pStyle w:val="PargrafodaLista"/>
        <w:autoSpaceDE w:val="0"/>
        <w:autoSpaceDN w:val="0"/>
        <w:adjustRightInd w:val="0"/>
        <w:spacing w:after="120" w:line="276" w:lineRule="auto"/>
        <w:contextualSpacing w:val="0"/>
        <w:rPr>
          <w:rFonts w:asciiTheme="minorHAnsi" w:hAnsiTheme="minorHAnsi" w:cstheme="minorHAnsi"/>
        </w:rPr>
      </w:pPr>
      <w:hyperlink r:id="rId23" w:history="1">
        <w:r w:rsidR="00A058B7" w:rsidRPr="00A058B7">
          <w:rPr>
            <w:rStyle w:val="Hyperlink"/>
            <w:rFonts w:asciiTheme="minorHAnsi" w:hAnsiTheme="minorHAnsi" w:cstheme="minorHAnsi"/>
          </w:rPr>
          <w:t>http://www.caubr.gov.br/pesquisa2015/</w:t>
        </w:r>
      </w:hyperlink>
    </w:p>
    <w:p w14:paraId="25C66E5F" w14:textId="77777777" w:rsidR="002E432B" w:rsidRPr="000A5B77" w:rsidRDefault="002E432B" w:rsidP="00A058B7">
      <w:pPr>
        <w:spacing w:after="120" w:line="276" w:lineRule="auto"/>
        <w:jc w:val="both"/>
        <w:rPr>
          <w:rFonts w:asciiTheme="minorHAnsi" w:hAnsiTheme="minorHAnsi" w:cstheme="minorHAnsi"/>
        </w:rPr>
      </w:pPr>
    </w:p>
    <w:p w14:paraId="48850468" w14:textId="52F424E1" w:rsidR="002E432B" w:rsidRPr="00187C14" w:rsidRDefault="002B1D6F" w:rsidP="00A058B7">
      <w:pPr>
        <w:spacing w:after="120" w:line="276" w:lineRule="auto"/>
        <w:jc w:val="both"/>
        <w:outlineLvl w:val="1"/>
        <w:rPr>
          <w:rFonts w:asciiTheme="minorHAnsi" w:eastAsia="Times New Roman" w:hAnsiTheme="minorHAnsi" w:cstheme="minorHAnsi"/>
          <w:b/>
          <w:lang w:eastAsia="pt-BR"/>
        </w:rPr>
      </w:pPr>
      <w:bookmarkStart w:id="81" w:name="_Toc5971295"/>
      <w:bookmarkStart w:id="82" w:name="_Toc7447772"/>
      <w:r>
        <w:rPr>
          <w:rFonts w:asciiTheme="minorHAnsi" w:eastAsia="Times New Roman" w:hAnsiTheme="minorHAnsi" w:cstheme="minorHAnsi"/>
          <w:b/>
          <w:lang w:eastAsia="pt-BR"/>
        </w:rPr>
        <w:t>6</w:t>
      </w:r>
      <w:r w:rsidR="00187C14">
        <w:rPr>
          <w:rFonts w:asciiTheme="minorHAnsi" w:eastAsia="Times New Roman" w:hAnsiTheme="minorHAnsi" w:cstheme="minorHAnsi"/>
          <w:b/>
          <w:lang w:eastAsia="pt-BR"/>
        </w:rPr>
        <w:t xml:space="preserve">. </w:t>
      </w:r>
      <w:r w:rsidR="002E432B" w:rsidRPr="00187C14">
        <w:rPr>
          <w:rFonts w:asciiTheme="minorHAnsi" w:eastAsia="Times New Roman" w:hAnsiTheme="minorHAnsi" w:cstheme="minorHAnsi"/>
          <w:b/>
          <w:lang w:eastAsia="pt-BR"/>
        </w:rPr>
        <w:t>RECURSOS PRÓPRIOS DE COMUNICAÇÃO</w:t>
      </w:r>
      <w:bookmarkEnd w:id="81"/>
      <w:bookmarkEnd w:id="82"/>
    </w:p>
    <w:p w14:paraId="4738060A" w14:textId="77777777" w:rsidR="00ED4FB1" w:rsidRPr="00ED4FB1" w:rsidRDefault="00ED4FB1" w:rsidP="00A058B7">
      <w:pPr>
        <w:autoSpaceDE w:val="0"/>
        <w:autoSpaceDN w:val="0"/>
        <w:adjustRightInd w:val="0"/>
        <w:spacing w:after="120" w:line="276" w:lineRule="auto"/>
        <w:jc w:val="both"/>
        <w:rPr>
          <w:rFonts w:asciiTheme="minorHAnsi" w:hAnsiTheme="minorHAnsi" w:cstheme="minorHAnsi"/>
        </w:rPr>
      </w:pPr>
      <w:r w:rsidRPr="00ED4FB1">
        <w:rPr>
          <w:rFonts w:asciiTheme="minorHAnsi" w:hAnsiTheme="minorHAnsi" w:cstheme="minorHAnsi"/>
        </w:rPr>
        <w:t>Os recursos próprios de comunicação do CAU/RS atualmente são:</w:t>
      </w:r>
    </w:p>
    <w:p w14:paraId="4B4C95C8" w14:textId="69000258" w:rsidR="00ED4FB1" w:rsidRPr="00ED4FB1" w:rsidRDefault="00ED4FB1" w:rsidP="00A058B7">
      <w:pPr>
        <w:pStyle w:val="PargrafodaLista"/>
        <w:numPr>
          <w:ilvl w:val="0"/>
          <w:numId w:val="110"/>
        </w:numPr>
        <w:autoSpaceDE w:val="0"/>
        <w:autoSpaceDN w:val="0"/>
        <w:adjustRightInd w:val="0"/>
        <w:spacing w:after="120" w:line="276" w:lineRule="auto"/>
        <w:contextualSpacing w:val="0"/>
        <w:jc w:val="both"/>
        <w:rPr>
          <w:rStyle w:val="Hyperlink"/>
          <w:rFonts w:asciiTheme="minorHAnsi" w:hAnsiTheme="minorHAnsi" w:cstheme="minorHAnsi"/>
          <w:color w:val="auto"/>
          <w:u w:val="none"/>
        </w:rPr>
      </w:pPr>
      <w:r w:rsidRPr="00ED4FB1">
        <w:rPr>
          <w:rFonts w:asciiTheme="minorHAnsi" w:hAnsiTheme="minorHAnsi" w:cstheme="minorHAnsi"/>
        </w:rPr>
        <w:t xml:space="preserve">Site: acessado </w:t>
      </w:r>
      <w:r w:rsidR="00321B5D">
        <w:rPr>
          <w:rFonts w:asciiTheme="minorHAnsi" w:hAnsiTheme="minorHAnsi" w:cstheme="minorHAnsi"/>
        </w:rPr>
        <w:t>mensalmente</w:t>
      </w:r>
      <w:r w:rsidRPr="00ED4FB1">
        <w:rPr>
          <w:rFonts w:asciiTheme="minorHAnsi" w:hAnsiTheme="minorHAnsi" w:cstheme="minorHAnsi"/>
        </w:rPr>
        <w:t xml:space="preserve"> por </w:t>
      </w:r>
      <w:r w:rsidR="00321B5D">
        <w:rPr>
          <w:rFonts w:asciiTheme="minorHAnsi" w:hAnsiTheme="minorHAnsi" w:cstheme="minorHAnsi"/>
        </w:rPr>
        <w:t xml:space="preserve">uma média de 50 mil </w:t>
      </w:r>
      <w:r w:rsidRPr="00ED4FB1">
        <w:rPr>
          <w:rFonts w:asciiTheme="minorHAnsi" w:hAnsiTheme="minorHAnsi" w:cstheme="minorHAnsi"/>
        </w:rPr>
        <w:t xml:space="preserve">visitantes, em sua maioria arquitetos e urbanistas que utilizam o site para acessar o SICCAU (Sistema de Informação e Comunicação do CAU). </w:t>
      </w:r>
      <w:hyperlink r:id="rId24" w:history="1">
        <w:r w:rsidRPr="00ED4FB1">
          <w:rPr>
            <w:rStyle w:val="Hyperlink"/>
            <w:rFonts w:asciiTheme="minorHAnsi" w:hAnsiTheme="minorHAnsi" w:cstheme="minorHAnsi"/>
          </w:rPr>
          <w:t>http://www.caurs.gov.br/</w:t>
        </w:r>
      </w:hyperlink>
    </w:p>
    <w:p w14:paraId="541B05ED" w14:textId="4B27A9FA" w:rsidR="00ED4FB1" w:rsidRDefault="00ED4FB1" w:rsidP="00A058B7">
      <w:pPr>
        <w:pStyle w:val="PargrafodaLista"/>
        <w:numPr>
          <w:ilvl w:val="0"/>
          <w:numId w:val="110"/>
        </w:numPr>
        <w:autoSpaceDE w:val="0"/>
        <w:autoSpaceDN w:val="0"/>
        <w:adjustRightInd w:val="0"/>
        <w:spacing w:after="120" w:line="276" w:lineRule="auto"/>
        <w:contextualSpacing w:val="0"/>
        <w:jc w:val="both"/>
        <w:rPr>
          <w:rFonts w:asciiTheme="minorHAnsi" w:hAnsiTheme="minorHAnsi" w:cstheme="minorHAnsi"/>
        </w:rPr>
      </w:pPr>
      <w:r w:rsidRPr="00ED4FB1">
        <w:rPr>
          <w:rFonts w:asciiTheme="minorHAnsi" w:hAnsiTheme="minorHAnsi" w:cstheme="minorHAnsi"/>
        </w:rPr>
        <w:t xml:space="preserve">Newsletter: enviada semanalmente a todos arquitetos e urbanistas registrados no CAU/RS. </w:t>
      </w:r>
      <w:hyperlink r:id="rId25" w:history="1">
        <w:r w:rsidRPr="00ED4FB1">
          <w:rPr>
            <w:rStyle w:val="Hyperlink"/>
            <w:rFonts w:asciiTheme="minorHAnsi" w:hAnsiTheme="minorHAnsi" w:cstheme="minorHAnsi"/>
          </w:rPr>
          <w:t>http://www.caurs.gov.br/informativos/</w:t>
        </w:r>
      </w:hyperlink>
      <w:r w:rsidRPr="00ED4FB1">
        <w:rPr>
          <w:rFonts w:asciiTheme="minorHAnsi" w:hAnsiTheme="minorHAnsi" w:cstheme="minorHAnsi"/>
        </w:rPr>
        <w:t xml:space="preserve"> </w:t>
      </w:r>
    </w:p>
    <w:p w14:paraId="2BBF40FF" w14:textId="7B5C7B45" w:rsidR="00ED4FB1" w:rsidRPr="00ED4FB1" w:rsidRDefault="00ED4FB1" w:rsidP="00A058B7">
      <w:pPr>
        <w:pStyle w:val="PargrafodaLista"/>
        <w:numPr>
          <w:ilvl w:val="0"/>
          <w:numId w:val="110"/>
        </w:numPr>
        <w:autoSpaceDE w:val="0"/>
        <w:autoSpaceDN w:val="0"/>
        <w:adjustRightInd w:val="0"/>
        <w:spacing w:after="120" w:line="276" w:lineRule="auto"/>
        <w:contextualSpacing w:val="0"/>
        <w:jc w:val="both"/>
        <w:rPr>
          <w:rFonts w:asciiTheme="minorHAnsi" w:hAnsiTheme="minorHAnsi" w:cstheme="minorHAnsi"/>
        </w:rPr>
      </w:pPr>
      <w:proofErr w:type="spellStart"/>
      <w:r w:rsidRPr="00ED4FB1">
        <w:rPr>
          <w:rFonts w:asciiTheme="minorHAnsi" w:hAnsiTheme="minorHAnsi" w:cstheme="minorHAnsi"/>
        </w:rPr>
        <w:t>Facebook</w:t>
      </w:r>
      <w:proofErr w:type="spellEnd"/>
      <w:r w:rsidRPr="00ED4FB1">
        <w:rPr>
          <w:rFonts w:asciiTheme="minorHAnsi" w:hAnsiTheme="minorHAnsi" w:cstheme="minorHAnsi"/>
        </w:rPr>
        <w:t xml:space="preserve">: página com mais de 19 mil seguidores, atualizada diariamente. </w:t>
      </w:r>
      <w:hyperlink r:id="rId26" w:history="1">
        <w:r w:rsidRPr="00ED4FB1">
          <w:rPr>
            <w:rStyle w:val="Hyperlink"/>
            <w:rFonts w:asciiTheme="minorHAnsi" w:hAnsiTheme="minorHAnsi" w:cstheme="minorHAnsi"/>
          </w:rPr>
          <w:t>https://www.facebook.com/arquiteturaeurbanismors/</w:t>
        </w:r>
      </w:hyperlink>
      <w:r w:rsidRPr="00ED4FB1">
        <w:rPr>
          <w:rFonts w:asciiTheme="minorHAnsi" w:hAnsiTheme="minorHAnsi" w:cstheme="minorHAnsi"/>
        </w:rPr>
        <w:t xml:space="preserve"> </w:t>
      </w:r>
    </w:p>
    <w:p w14:paraId="06ABEB2B" w14:textId="77777777" w:rsidR="00CD3932" w:rsidRPr="000A5B77" w:rsidRDefault="00CD3932" w:rsidP="00B12509">
      <w:pPr>
        <w:spacing w:after="120" w:line="276" w:lineRule="auto"/>
        <w:jc w:val="both"/>
        <w:rPr>
          <w:rFonts w:asciiTheme="minorHAnsi" w:hAnsiTheme="minorHAnsi" w:cstheme="minorHAnsi"/>
        </w:rPr>
      </w:pPr>
    </w:p>
    <w:p w14:paraId="0C69940F" w14:textId="77777777" w:rsidR="00CD3932" w:rsidRPr="000A5B77" w:rsidRDefault="00CD3932" w:rsidP="00B12509">
      <w:pPr>
        <w:spacing w:after="120" w:line="276" w:lineRule="auto"/>
        <w:jc w:val="both"/>
        <w:rPr>
          <w:rFonts w:asciiTheme="minorHAnsi" w:hAnsiTheme="minorHAnsi" w:cstheme="minorHAnsi"/>
        </w:rPr>
        <w:sectPr w:rsidR="00CD3932" w:rsidRPr="000A5B77" w:rsidSect="00E5703A">
          <w:pgSz w:w="11900" w:h="16840" w:code="9"/>
          <w:pgMar w:top="1701" w:right="1134" w:bottom="1134" w:left="1701" w:header="425" w:footer="567" w:gutter="0"/>
          <w:cols w:space="708"/>
          <w:docGrid w:linePitch="326"/>
        </w:sectPr>
      </w:pPr>
    </w:p>
    <w:p w14:paraId="4961C935" w14:textId="77777777" w:rsidR="002E432B" w:rsidRPr="000A5B77" w:rsidRDefault="002E432B" w:rsidP="00B12509">
      <w:pPr>
        <w:pStyle w:val="Ttulo1"/>
        <w:spacing w:after="120" w:line="276" w:lineRule="auto"/>
        <w:rPr>
          <w:rFonts w:asciiTheme="minorHAnsi" w:hAnsiTheme="minorHAnsi" w:cstheme="minorHAnsi"/>
          <w:szCs w:val="24"/>
        </w:rPr>
      </w:pPr>
      <w:bookmarkStart w:id="83" w:name="_Toc5971297"/>
      <w:bookmarkStart w:id="84" w:name="_Toc7447773"/>
      <w:r w:rsidRPr="000A5B77">
        <w:rPr>
          <w:rFonts w:asciiTheme="minorHAnsi" w:hAnsiTheme="minorHAnsi" w:cstheme="minorHAnsi"/>
          <w:szCs w:val="24"/>
        </w:rPr>
        <w:t>ANEXO II</w:t>
      </w:r>
      <w:r w:rsidR="00D83A02" w:rsidRPr="000A5B77">
        <w:rPr>
          <w:rFonts w:asciiTheme="minorHAnsi" w:hAnsiTheme="minorHAnsi" w:cstheme="minorHAnsi"/>
          <w:szCs w:val="24"/>
        </w:rPr>
        <w:t xml:space="preserve"> - </w:t>
      </w:r>
      <w:r w:rsidRPr="000A5B77">
        <w:rPr>
          <w:rFonts w:asciiTheme="minorHAnsi" w:hAnsiTheme="minorHAnsi" w:cstheme="minorHAnsi"/>
          <w:szCs w:val="24"/>
        </w:rPr>
        <w:t>MODELO DE PROCURAÇÃO</w:t>
      </w:r>
      <w:bookmarkEnd w:id="83"/>
      <w:bookmarkEnd w:id="84"/>
    </w:p>
    <w:p w14:paraId="4770D437" w14:textId="77777777" w:rsidR="002E432B" w:rsidRPr="000A5B77" w:rsidRDefault="002E432B" w:rsidP="00B12509">
      <w:pPr>
        <w:spacing w:after="120" w:line="276" w:lineRule="auto"/>
        <w:jc w:val="both"/>
        <w:rPr>
          <w:rFonts w:asciiTheme="minorHAnsi" w:eastAsia="Calibri" w:hAnsiTheme="minorHAnsi" w:cstheme="minorHAnsi"/>
        </w:rPr>
      </w:pPr>
    </w:p>
    <w:p w14:paraId="4E8A1347" w14:textId="77777777" w:rsidR="002E432B" w:rsidRPr="000A5B77" w:rsidRDefault="002E432B" w:rsidP="00B12509">
      <w:pPr>
        <w:spacing w:after="120" w:line="276" w:lineRule="auto"/>
        <w:jc w:val="both"/>
        <w:rPr>
          <w:rFonts w:asciiTheme="minorHAnsi" w:hAnsiTheme="minorHAnsi" w:cstheme="minorHAnsi"/>
          <w:b/>
        </w:rPr>
      </w:pPr>
      <w:r w:rsidRPr="000A5B77">
        <w:rPr>
          <w:rFonts w:asciiTheme="minorHAnsi" w:hAnsiTheme="minorHAnsi" w:cstheme="minorHAnsi"/>
          <w:b/>
        </w:rPr>
        <w:t>Outorgante</w:t>
      </w:r>
    </w:p>
    <w:p w14:paraId="221267B5" w14:textId="77777777" w:rsidR="002E432B"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Qualificação (nome, endereço, razão social, etc.)</w:t>
      </w:r>
    </w:p>
    <w:p w14:paraId="7B37BDDA" w14:textId="77777777" w:rsidR="002B1D6F" w:rsidRPr="000A5B77" w:rsidRDefault="002B1D6F" w:rsidP="00B12509">
      <w:pPr>
        <w:spacing w:after="120" w:line="276" w:lineRule="auto"/>
        <w:jc w:val="both"/>
        <w:rPr>
          <w:rFonts w:asciiTheme="minorHAnsi" w:hAnsiTheme="minorHAnsi" w:cstheme="minorHAnsi"/>
        </w:rPr>
      </w:pPr>
    </w:p>
    <w:p w14:paraId="37214739" w14:textId="77777777" w:rsidR="00CD3932" w:rsidRPr="000A5B77" w:rsidRDefault="002E432B" w:rsidP="00B12509">
      <w:pPr>
        <w:spacing w:after="120" w:line="276" w:lineRule="auto"/>
        <w:jc w:val="both"/>
        <w:rPr>
          <w:rFonts w:asciiTheme="minorHAnsi" w:hAnsiTheme="minorHAnsi" w:cstheme="minorHAnsi"/>
          <w:b/>
        </w:rPr>
      </w:pPr>
      <w:r w:rsidRPr="000A5B77">
        <w:rPr>
          <w:rFonts w:asciiTheme="minorHAnsi" w:hAnsiTheme="minorHAnsi" w:cstheme="minorHAnsi"/>
          <w:b/>
        </w:rPr>
        <w:t>Outorgado</w:t>
      </w:r>
    </w:p>
    <w:p w14:paraId="12B61F97" w14:textId="77777777" w:rsidR="002E432B" w:rsidRPr="000A5B77" w:rsidRDefault="002E432B" w:rsidP="00B12509">
      <w:pPr>
        <w:spacing w:after="120" w:line="276" w:lineRule="auto"/>
        <w:jc w:val="both"/>
        <w:rPr>
          <w:rFonts w:asciiTheme="minorHAnsi" w:hAnsiTheme="minorHAnsi" w:cstheme="minorHAnsi"/>
          <w:b/>
        </w:rPr>
      </w:pPr>
      <w:r w:rsidRPr="000A5B77">
        <w:rPr>
          <w:rFonts w:asciiTheme="minorHAnsi" w:hAnsiTheme="minorHAnsi" w:cstheme="minorHAnsi"/>
        </w:rPr>
        <w:t>Representante devidamente qualificado</w:t>
      </w:r>
    </w:p>
    <w:p w14:paraId="6FE69B13" w14:textId="77777777" w:rsidR="002E432B" w:rsidRPr="000A5B77" w:rsidRDefault="002E432B" w:rsidP="00B12509">
      <w:pPr>
        <w:spacing w:after="120" w:line="276" w:lineRule="auto"/>
        <w:jc w:val="both"/>
        <w:rPr>
          <w:rFonts w:asciiTheme="minorHAnsi" w:hAnsiTheme="minorHAnsi" w:cstheme="minorHAnsi"/>
        </w:rPr>
      </w:pPr>
    </w:p>
    <w:p w14:paraId="7CD82315" w14:textId="77777777" w:rsidR="002E432B" w:rsidRPr="000A5B77" w:rsidRDefault="002E432B" w:rsidP="00B12509">
      <w:pPr>
        <w:spacing w:after="120" w:line="276" w:lineRule="auto"/>
        <w:jc w:val="both"/>
        <w:rPr>
          <w:rFonts w:asciiTheme="minorHAnsi" w:hAnsiTheme="minorHAnsi" w:cstheme="minorHAnsi"/>
          <w:b/>
        </w:rPr>
      </w:pPr>
      <w:r w:rsidRPr="000A5B77">
        <w:rPr>
          <w:rFonts w:asciiTheme="minorHAnsi" w:hAnsiTheme="minorHAnsi" w:cstheme="minorHAnsi"/>
          <w:b/>
        </w:rPr>
        <w:t>Objeto</w:t>
      </w:r>
    </w:p>
    <w:p w14:paraId="0AC6CE26" w14:textId="08B3B7E9"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Representar a outorgante na </w:t>
      </w:r>
      <w:r w:rsidRPr="000A5B77">
        <w:rPr>
          <w:rFonts w:asciiTheme="minorHAnsi" w:hAnsiTheme="minorHAnsi" w:cstheme="minorHAnsi"/>
          <w:b/>
        </w:rPr>
        <w:t xml:space="preserve">Concorrência nº </w:t>
      </w:r>
      <w:r w:rsidR="0021328E" w:rsidRPr="000A5B77">
        <w:rPr>
          <w:rFonts w:asciiTheme="minorHAnsi" w:hAnsiTheme="minorHAnsi" w:cstheme="minorHAnsi"/>
          <w:b/>
        </w:rPr>
        <w:t>0</w:t>
      </w:r>
      <w:r w:rsidR="005B3FC8">
        <w:rPr>
          <w:rFonts w:asciiTheme="minorHAnsi" w:hAnsiTheme="minorHAnsi" w:cstheme="minorHAnsi"/>
          <w:b/>
        </w:rPr>
        <w:t>4</w:t>
      </w:r>
      <w:r w:rsidR="0021328E" w:rsidRPr="000A5B77">
        <w:rPr>
          <w:rFonts w:asciiTheme="minorHAnsi" w:hAnsiTheme="minorHAnsi" w:cstheme="minorHAnsi"/>
          <w:b/>
        </w:rPr>
        <w:t>/2019</w:t>
      </w:r>
      <w:r w:rsidRPr="000A5B77">
        <w:rPr>
          <w:rFonts w:asciiTheme="minorHAnsi" w:hAnsiTheme="minorHAnsi" w:cstheme="minorHAnsi"/>
        </w:rPr>
        <w:t>.</w:t>
      </w:r>
    </w:p>
    <w:p w14:paraId="07DF427A" w14:textId="77777777" w:rsidR="002E432B" w:rsidRPr="000A5B77" w:rsidRDefault="002E432B" w:rsidP="00B12509">
      <w:pPr>
        <w:spacing w:after="120" w:line="276" w:lineRule="auto"/>
        <w:jc w:val="both"/>
        <w:rPr>
          <w:rFonts w:asciiTheme="minorHAnsi" w:hAnsiTheme="minorHAnsi" w:cstheme="minorHAnsi"/>
        </w:rPr>
      </w:pPr>
    </w:p>
    <w:p w14:paraId="1B05FE6A" w14:textId="77777777" w:rsidR="002E432B" w:rsidRPr="000A5B77" w:rsidRDefault="002E432B" w:rsidP="00B12509">
      <w:pPr>
        <w:spacing w:after="120" w:line="276" w:lineRule="auto"/>
        <w:jc w:val="both"/>
        <w:rPr>
          <w:rFonts w:asciiTheme="minorHAnsi" w:hAnsiTheme="minorHAnsi" w:cstheme="minorHAnsi"/>
          <w:b/>
        </w:rPr>
      </w:pPr>
      <w:r w:rsidRPr="000A5B77">
        <w:rPr>
          <w:rFonts w:asciiTheme="minorHAnsi" w:hAnsiTheme="minorHAnsi" w:cstheme="minorHAnsi"/>
          <w:b/>
        </w:rPr>
        <w:t>Poderes</w:t>
      </w:r>
    </w:p>
    <w:p w14:paraId="4FFDF5E8"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5CCFB778" w14:textId="77777777" w:rsidR="002E432B" w:rsidRPr="000A5B77" w:rsidRDefault="002E432B" w:rsidP="00B12509">
      <w:pPr>
        <w:spacing w:after="120" w:line="276" w:lineRule="auto"/>
        <w:jc w:val="right"/>
        <w:rPr>
          <w:rFonts w:asciiTheme="minorHAnsi" w:hAnsiTheme="minorHAnsi" w:cstheme="minorHAnsi"/>
        </w:rPr>
      </w:pPr>
      <w:proofErr w:type="gramStart"/>
      <w:r w:rsidRPr="000A5B77">
        <w:rPr>
          <w:rFonts w:asciiTheme="minorHAnsi" w:hAnsiTheme="minorHAnsi" w:cstheme="minorHAnsi"/>
        </w:rPr>
        <w:t>local</w:t>
      </w:r>
      <w:proofErr w:type="gramEnd"/>
      <w:r w:rsidRPr="000A5B77">
        <w:rPr>
          <w:rFonts w:asciiTheme="minorHAnsi" w:hAnsiTheme="minorHAnsi" w:cstheme="minorHAnsi"/>
        </w:rPr>
        <w:t xml:space="preserve"> e data</w:t>
      </w:r>
      <w:r w:rsidR="00CD3932" w:rsidRPr="000A5B77">
        <w:rPr>
          <w:rFonts w:asciiTheme="minorHAnsi" w:hAnsiTheme="minorHAnsi" w:cstheme="minorHAnsi"/>
        </w:rPr>
        <w:t>.</w:t>
      </w:r>
    </w:p>
    <w:p w14:paraId="27BE6FE8" w14:textId="77777777" w:rsidR="002E432B" w:rsidRPr="000A5B77" w:rsidRDefault="002E432B" w:rsidP="00B12509">
      <w:pPr>
        <w:spacing w:after="120" w:line="276" w:lineRule="auto"/>
        <w:jc w:val="center"/>
        <w:rPr>
          <w:rFonts w:asciiTheme="minorHAnsi" w:hAnsiTheme="minorHAnsi" w:cstheme="minorHAnsi"/>
        </w:rPr>
      </w:pPr>
    </w:p>
    <w:p w14:paraId="4FD7CDAE" w14:textId="77777777" w:rsidR="002E432B" w:rsidRPr="000A5B77" w:rsidRDefault="002E432B" w:rsidP="00B12509">
      <w:pPr>
        <w:spacing w:after="120" w:line="276" w:lineRule="auto"/>
        <w:jc w:val="center"/>
        <w:rPr>
          <w:rFonts w:asciiTheme="minorHAnsi" w:hAnsiTheme="minorHAnsi" w:cstheme="minorHAnsi"/>
        </w:rPr>
      </w:pPr>
    </w:p>
    <w:p w14:paraId="24FA611B" w14:textId="77777777" w:rsidR="0021328E" w:rsidRPr="000A5B77" w:rsidRDefault="0021328E" w:rsidP="00B12509">
      <w:pPr>
        <w:spacing w:after="120" w:line="276" w:lineRule="auto"/>
        <w:jc w:val="center"/>
        <w:rPr>
          <w:rFonts w:asciiTheme="minorHAnsi" w:hAnsiTheme="minorHAnsi" w:cstheme="minorHAnsi"/>
        </w:rPr>
      </w:pPr>
    </w:p>
    <w:p w14:paraId="346C1AEE" w14:textId="77777777" w:rsidR="002E432B" w:rsidRPr="000A5B77" w:rsidRDefault="002E432B" w:rsidP="00B12509">
      <w:pPr>
        <w:pBdr>
          <w:top w:val="single" w:sz="4" w:space="1" w:color="auto"/>
        </w:pBdr>
        <w:autoSpaceDE w:val="0"/>
        <w:autoSpaceDN w:val="0"/>
        <w:adjustRightInd w:val="0"/>
        <w:spacing w:after="120" w:line="276" w:lineRule="auto"/>
        <w:jc w:val="center"/>
        <w:rPr>
          <w:rFonts w:asciiTheme="minorHAnsi" w:hAnsiTheme="minorHAnsi" w:cstheme="minorHAnsi"/>
        </w:rPr>
      </w:pPr>
      <w:proofErr w:type="gramStart"/>
      <w:r w:rsidRPr="000A5B77">
        <w:rPr>
          <w:rFonts w:asciiTheme="minorHAnsi" w:hAnsiTheme="minorHAnsi" w:cstheme="minorHAnsi"/>
        </w:rPr>
        <w:t>nome</w:t>
      </w:r>
      <w:proofErr w:type="gramEnd"/>
      <w:r w:rsidRPr="000A5B77">
        <w:rPr>
          <w:rFonts w:asciiTheme="minorHAnsi" w:hAnsiTheme="minorHAnsi" w:cstheme="minorHAnsi"/>
        </w:rPr>
        <w:t xml:space="preserve"> completo da licitante, nome, cargo e assinatura dos representantes legais</w:t>
      </w:r>
    </w:p>
    <w:p w14:paraId="3251F94C" w14:textId="77777777" w:rsidR="002E432B" w:rsidRPr="000A5B77" w:rsidRDefault="002E432B" w:rsidP="00B12509">
      <w:pPr>
        <w:spacing w:after="120" w:line="276" w:lineRule="auto"/>
        <w:jc w:val="both"/>
        <w:rPr>
          <w:rFonts w:asciiTheme="minorHAnsi" w:hAnsiTheme="minorHAnsi" w:cstheme="minorHAnsi"/>
          <w:i/>
        </w:rPr>
      </w:pPr>
      <w:r w:rsidRPr="00273FA9">
        <w:rPr>
          <w:rFonts w:asciiTheme="minorHAnsi" w:hAnsiTheme="minorHAnsi" w:cstheme="minorHAnsi"/>
          <w:i/>
        </w:rPr>
        <w:t>&lt;</w:t>
      </w:r>
      <w:proofErr w:type="gramStart"/>
      <w:r w:rsidRPr="00273FA9">
        <w:rPr>
          <w:rFonts w:asciiTheme="minorHAnsi" w:hAnsiTheme="minorHAnsi" w:cstheme="minorHAnsi"/>
          <w:i/>
        </w:rPr>
        <w:t>observação</w:t>
      </w:r>
      <w:proofErr w:type="gramEnd"/>
      <w:r w:rsidRPr="00273FA9">
        <w:rPr>
          <w:rFonts w:asciiTheme="minorHAnsi" w:hAnsiTheme="minorHAnsi" w:cstheme="minorHAnsi"/>
          <w:i/>
        </w:rPr>
        <w:t>: se particular, a procuração será elaborada em papel timbrado da licitante e assinada por representantes legais ou pessoa devidamente autorizada, sendo necessário comprovar os poderes do outorgante para a presente delegação&gt;</w:t>
      </w:r>
    </w:p>
    <w:p w14:paraId="0DD5B47A" w14:textId="77777777" w:rsidR="00BB7BB6" w:rsidRPr="000A5B77" w:rsidRDefault="00BB7BB6" w:rsidP="00B12509">
      <w:pPr>
        <w:spacing w:after="120" w:line="276" w:lineRule="auto"/>
        <w:jc w:val="both"/>
        <w:rPr>
          <w:rFonts w:asciiTheme="minorHAnsi" w:hAnsiTheme="minorHAnsi" w:cstheme="minorHAnsi"/>
          <w:i/>
        </w:rPr>
      </w:pPr>
    </w:p>
    <w:p w14:paraId="5A7953F5" w14:textId="77777777" w:rsidR="002B1D7B" w:rsidRPr="000A5B77" w:rsidRDefault="002B1D7B" w:rsidP="00B12509">
      <w:pPr>
        <w:spacing w:after="120" w:line="276" w:lineRule="auto"/>
        <w:jc w:val="both"/>
        <w:rPr>
          <w:rFonts w:asciiTheme="minorHAnsi" w:hAnsiTheme="minorHAnsi" w:cstheme="minorHAnsi"/>
          <w:b/>
        </w:rPr>
        <w:sectPr w:rsidR="002B1D7B" w:rsidRPr="000A5B77" w:rsidSect="00E5703A">
          <w:pgSz w:w="11900" w:h="16840" w:code="9"/>
          <w:pgMar w:top="1701" w:right="1134" w:bottom="1134" w:left="1701" w:header="425" w:footer="567" w:gutter="0"/>
          <w:cols w:space="708"/>
          <w:docGrid w:linePitch="326"/>
        </w:sectPr>
      </w:pPr>
    </w:p>
    <w:p w14:paraId="7B96BB36" w14:textId="77777777" w:rsidR="002E432B" w:rsidRPr="000A5B77" w:rsidRDefault="002E432B" w:rsidP="006B0B6E">
      <w:pPr>
        <w:pStyle w:val="Ttulo1"/>
        <w:spacing w:after="240" w:line="276" w:lineRule="auto"/>
        <w:rPr>
          <w:rFonts w:asciiTheme="minorHAnsi" w:hAnsiTheme="minorHAnsi" w:cstheme="minorHAnsi"/>
          <w:szCs w:val="24"/>
        </w:rPr>
      </w:pPr>
      <w:bookmarkStart w:id="85" w:name="_Toc5971298"/>
      <w:bookmarkStart w:id="86" w:name="_Toc7447774"/>
      <w:r w:rsidRPr="000A5B77">
        <w:rPr>
          <w:rFonts w:asciiTheme="minorHAnsi" w:hAnsiTheme="minorHAnsi" w:cstheme="minorHAnsi"/>
          <w:szCs w:val="24"/>
        </w:rPr>
        <w:t>ANEXO III</w:t>
      </w:r>
      <w:r w:rsidR="00D83A02" w:rsidRPr="000A5B77">
        <w:rPr>
          <w:rFonts w:asciiTheme="minorHAnsi" w:hAnsiTheme="minorHAnsi" w:cstheme="minorHAnsi"/>
          <w:szCs w:val="24"/>
        </w:rPr>
        <w:t xml:space="preserve"> - </w:t>
      </w:r>
      <w:r w:rsidRPr="000A5B77">
        <w:rPr>
          <w:rFonts w:asciiTheme="minorHAnsi" w:hAnsiTheme="minorHAnsi" w:cstheme="minorHAnsi"/>
          <w:szCs w:val="24"/>
        </w:rPr>
        <w:t>MODELO DE PROPOSTA DE PREÇOS</w:t>
      </w:r>
      <w:bookmarkEnd w:id="85"/>
      <w:bookmarkEnd w:id="86"/>
    </w:p>
    <w:p w14:paraId="696DFA9F" w14:textId="77777777" w:rsidR="002E432B" w:rsidRPr="000A5B77" w:rsidRDefault="002E432B" w:rsidP="006B0B6E">
      <w:pPr>
        <w:spacing w:after="240" w:line="276" w:lineRule="auto"/>
        <w:jc w:val="both"/>
        <w:rPr>
          <w:rFonts w:asciiTheme="minorHAnsi" w:hAnsiTheme="minorHAnsi" w:cstheme="minorHAnsi"/>
        </w:rPr>
      </w:pPr>
      <w:r w:rsidRPr="000A5B77">
        <w:rPr>
          <w:rFonts w:asciiTheme="minorHAnsi" w:hAnsiTheme="minorHAnsi" w:cstheme="minorHAnsi"/>
        </w:rPr>
        <w:t>À</w:t>
      </w:r>
    </w:p>
    <w:p w14:paraId="3B348BD1" w14:textId="77777777" w:rsidR="002E432B" w:rsidRPr="000A5B77" w:rsidRDefault="002E432B" w:rsidP="006B0B6E">
      <w:pPr>
        <w:spacing w:after="240" w:line="276" w:lineRule="auto"/>
        <w:jc w:val="both"/>
        <w:rPr>
          <w:rFonts w:asciiTheme="minorHAnsi" w:hAnsiTheme="minorHAnsi" w:cstheme="minorHAnsi"/>
        </w:rPr>
      </w:pPr>
      <w:r w:rsidRPr="000A5B77">
        <w:rPr>
          <w:rFonts w:asciiTheme="minorHAnsi" w:hAnsiTheme="minorHAnsi" w:cstheme="minorHAnsi"/>
        </w:rPr>
        <w:t>Comissão Especial de Licitação</w:t>
      </w:r>
    </w:p>
    <w:p w14:paraId="69E49389" w14:textId="77777777" w:rsidR="002E432B" w:rsidRPr="000A5B77" w:rsidRDefault="002E432B" w:rsidP="006B0B6E">
      <w:pPr>
        <w:spacing w:after="240" w:line="276" w:lineRule="auto"/>
        <w:jc w:val="both"/>
        <w:rPr>
          <w:rFonts w:asciiTheme="minorHAnsi" w:hAnsiTheme="minorHAnsi" w:cstheme="minorHAnsi"/>
        </w:rPr>
      </w:pPr>
    </w:p>
    <w:p w14:paraId="00FCDAF8" w14:textId="1B0A14C9" w:rsidR="002E432B" w:rsidRPr="000A5B77" w:rsidRDefault="002E432B" w:rsidP="006B0B6E">
      <w:pPr>
        <w:spacing w:after="240" w:line="276" w:lineRule="auto"/>
        <w:rPr>
          <w:rFonts w:asciiTheme="minorHAnsi" w:hAnsiTheme="minorHAnsi" w:cstheme="minorHAnsi"/>
        </w:rPr>
      </w:pPr>
      <w:r w:rsidRPr="000A5B77">
        <w:rPr>
          <w:rFonts w:asciiTheme="minorHAnsi" w:hAnsiTheme="minorHAnsi" w:cstheme="minorHAnsi"/>
        </w:rPr>
        <w:t xml:space="preserve">Referente Concorrência nº </w:t>
      </w:r>
      <w:r w:rsidR="005774A4" w:rsidRPr="000A5B77">
        <w:rPr>
          <w:rFonts w:asciiTheme="minorHAnsi" w:hAnsiTheme="minorHAnsi" w:cstheme="minorHAnsi"/>
        </w:rPr>
        <w:t>0</w:t>
      </w:r>
      <w:r w:rsidR="005B3FC8">
        <w:rPr>
          <w:rFonts w:asciiTheme="minorHAnsi" w:hAnsiTheme="minorHAnsi" w:cstheme="minorHAnsi"/>
        </w:rPr>
        <w:t>4</w:t>
      </w:r>
      <w:r w:rsidR="005774A4" w:rsidRPr="000A5B77">
        <w:rPr>
          <w:rFonts w:asciiTheme="minorHAnsi" w:hAnsiTheme="minorHAnsi" w:cstheme="minorHAnsi"/>
        </w:rPr>
        <w:t>/2019 – CAU/RS</w:t>
      </w:r>
    </w:p>
    <w:p w14:paraId="7F691AA8" w14:textId="77777777" w:rsidR="002E432B" w:rsidRPr="000A5B77" w:rsidRDefault="002E432B" w:rsidP="006B0B6E">
      <w:pPr>
        <w:spacing w:after="240" w:line="276" w:lineRule="auto"/>
        <w:jc w:val="both"/>
        <w:rPr>
          <w:rFonts w:asciiTheme="minorHAnsi" w:hAnsiTheme="minorHAnsi" w:cstheme="minorHAnsi"/>
        </w:rPr>
      </w:pPr>
    </w:p>
    <w:p w14:paraId="7E309292" w14:textId="3A6DA666" w:rsidR="002B1D7B" w:rsidRPr="002B1D6F" w:rsidRDefault="002B1D6F" w:rsidP="006B0B6E">
      <w:pPr>
        <w:spacing w:after="240" w:line="276" w:lineRule="auto"/>
        <w:jc w:val="both"/>
        <w:rPr>
          <w:rFonts w:asciiTheme="minorHAnsi" w:hAnsiTheme="minorHAnsi" w:cstheme="minorHAnsi"/>
        </w:rPr>
      </w:pPr>
      <w:r>
        <w:rPr>
          <w:rFonts w:asciiTheme="minorHAnsi" w:hAnsiTheme="minorHAnsi" w:cstheme="minorHAnsi"/>
          <w:b/>
        </w:rPr>
        <w:t xml:space="preserve">1. </w:t>
      </w:r>
      <w:r w:rsidR="005774A4" w:rsidRPr="002B1D6F">
        <w:rPr>
          <w:rFonts w:asciiTheme="minorHAnsi" w:hAnsiTheme="minorHAnsi" w:cstheme="minorHAnsi"/>
          <w:b/>
        </w:rPr>
        <w:t>Preços sujeitos a valoração</w:t>
      </w:r>
    </w:p>
    <w:p w14:paraId="7E93A39E" w14:textId="435115B0"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1.1. </w:t>
      </w:r>
      <w:r w:rsidR="002E432B" w:rsidRPr="002B1D6F">
        <w:rPr>
          <w:rFonts w:asciiTheme="minorHAnsi" w:hAnsiTheme="minorHAnsi" w:cstheme="minorHAnsi"/>
        </w:rPr>
        <w:t>Declaramos que, na vigência do contrato, adotaremos os seguintes preços para os serviços descritos:</w:t>
      </w:r>
    </w:p>
    <w:p w14:paraId="00F8D88B" w14:textId="30423292"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a) </w:t>
      </w:r>
      <w:r w:rsidR="002E432B" w:rsidRPr="007B3A70">
        <w:rPr>
          <w:rFonts w:asciiTheme="minorHAnsi" w:hAnsiTheme="minorHAnsi" w:cstheme="minorHAnsi"/>
        </w:rPr>
        <w:t>desconto, a ser concedido ao ANUNCIANTE, sobre os custos internos dos serviços executados por esta licitante, baseados na tabela referencial de preços do Sindicato das Agências de Propaganda d</w:t>
      </w:r>
      <w:r w:rsidR="005774A4" w:rsidRPr="007B3A70">
        <w:rPr>
          <w:rFonts w:asciiTheme="minorHAnsi" w:hAnsiTheme="minorHAnsi" w:cstheme="minorHAnsi"/>
        </w:rPr>
        <w:t>o Rio Grande do Sul – SINAPRO/RS</w:t>
      </w:r>
      <w:r w:rsidR="002E432B" w:rsidRPr="007B3A70">
        <w:rPr>
          <w:rFonts w:asciiTheme="minorHAnsi" w:hAnsiTheme="minorHAnsi" w:cstheme="minorHAnsi"/>
        </w:rPr>
        <w:t xml:space="preserve">, referentes a peça e ou material cuja distribuição </w:t>
      </w:r>
      <w:r w:rsidR="002E432B" w:rsidRPr="007B3A70">
        <w:rPr>
          <w:rFonts w:asciiTheme="minorHAnsi" w:hAnsiTheme="minorHAnsi" w:cstheme="minorHAnsi"/>
          <w:u w:val="single"/>
        </w:rPr>
        <w:t>não</w:t>
      </w:r>
      <w:r w:rsidR="002E432B" w:rsidRPr="007B3A70">
        <w:rPr>
          <w:rFonts w:asciiTheme="minorHAnsi" w:hAnsiTheme="minorHAnsi" w:cstheme="minorHAnsi"/>
        </w:rPr>
        <w:t xml:space="preserve"> nos proporcione o desconto de agência concedido pelos veículos de divulgação, nos termos do art. 11 da Lei nº 4.680/1965: ..........% (.................................por cento)</w:t>
      </w:r>
      <w:r w:rsidR="002E432B" w:rsidRPr="000A5B77">
        <w:rPr>
          <w:rFonts w:asciiTheme="minorHAnsi" w:hAnsiTheme="minorHAnsi" w:cstheme="minorHAnsi"/>
        </w:rPr>
        <w:t>;</w:t>
      </w:r>
    </w:p>
    <w:p w14:paraId="6597EE96" w14:textId="3CFF8074"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 xml:space="preserve">honorários, a serem cobrados do ANUNCIANTE, incidentes sobre os preços dos bens e dos serviços especializados prestados por fornecedores, com a intermediação e supervisão desta licitante, referentes à produção e à execução técnica de peça e ou material cuja distribuição </w:t>
      </w:r>
      <w:r w:rsidR="002E432B" w:rsidRPr="000A5B77">
        <w:rPr>
          <w:rFonts w:asciiTheme="minorHAnsi" w:hAnsiTheme="minorHAnsi" w:cstheme="minorHAnsi"/>
          <w:u w:val="single"/>
        </w:rPr>
        <w:t>não</w:t>
      </w:r>
      <w:r w:rsidR="002E432B" w:rsidRPr="000A5B77">
        <w:rPr>
          <w:rFonts w:asciiTheme="minorHAnsi" w:hAnsiTheme="minorHAnsi" w:cstheme="minorHAnsi"/>
        </w:rPr>
        <w:t xml:space="preserve"> nos proporcione o desconto de agência concedido pelos veículos de divulgação, nos termos do art. 11 da Lei nº 4.680/1965: ..........% (.................................por cento);</w:t>
      </w:r>
    </w:p>
    <w:p w14:paraId="30EFBA8F" w14:textId="5E76FD2E" w:rsidR="002B1D6F" w:rsidRDefault="002B1D6F" w:rsidP="006B0B6E">
      <w:pPr>
        <w:spacing w:after="240" w:line="276" w:lineRule="auto"/>
        <w:jc w:val="both"/>
        <w:rPr>
          <w:rFonts w:asciiTheme="minorHAnsi" w:hAnsiTheme="minorHAnsi" w:cstheme="minorHAnsi"/>
        </w:rPr>
      </w:pPr>
      <w:r>
        <w:rPr>
          <w:rFonts w:asciiTheme="minorHAnsi" w:hAnsiTheme="minorHAnsi" w:cstheme="minorHAnsi"/>
        </w:rPr>
        <w:t>c)</w:t>
      </w:r>
      <w:r w:rsidR="007B3A70" w:rsidRPr="007B3A70">
        <w:rPr>
          <w:rFonts w:asciiTheme="minorHAnsi" w:hAnsiTheme="minorHAnsi" w:cs="Arial"/>
        </w:rPr>
        <w:t xml:space="preserve"> </w:t>
      </w:r>
      <w:r w:rsidR="007B3A70" w:rsidRPr="00C4563C">
        <w:rPr>
          <w:rFonts w:asciiTheme="minorHAnsi" w:hAnsiTheme="minorHAnsi" w:cs="Arial"/>
        </w:rPr>
        <w:t>honorários, a serem cobrados do ANUNCIANTE, incidentes sobre os preços dos bens e dos serviços especializados prestados por fornecedores, com a intermediação e supervisão desta licitante, referentes aos serviços descritos nas alíneas abaixo: ..........% (.........................por cento)</w:t>
      </w:r>
    </w:p>
    <w:p w14:paraId="0AEF0BCE" w14:textId="1B85C3BD" w:rsidR="002B1D6F"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I – </w:t>
      </w:r>
      <w:proofErr w:type="gramStart"/>
      <w:r w:rsidR="007B3A70" w:rsidRPr="00C4563C">
        <w:rPr>
          <w:rFonts w:asciiTheme="minorHAnsi" w:hAnsiTheme="minorHAnsi" w:cs="Arial"/>
        </w:rPr>
        <w:t>ao</w:t>
      </w:r>
      <w:proofErr w:type="gramEnd"/>
      <w:r w:rsidR="007B3A70" w:rsidRPr="00C4563C">
        <w:rPr>
          <w:rFonts w:asciiTheme="minorHAnsi" w:hAnsiTheme="minorHAnsi" w:cs="Arial"/>
        </w:rPr>
        <w:t xml:space="preserve"> planejamento e à execução de pesquisas e de outros instrumentos de avaliação e de geração de conhecimento pertinentes ao objeto do contrato;</w:t>
      </w:r>
    </w:p>
    <w:p w14:paraId="0434E733" w14:textId="78A40480" w:rsidR="002B1D6F"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II – </w:t>
      </w:r>
      <w:proofErr w:type="gramStart"/>
      <w:r w:rsidR="007B3A70" w:rsidRPr="00C4563C">
        <w:rPr>
          <w:rFonts w:asciiTheme="minorHAnsi" w:hAnsiTheme="minorHAnsi" w:cs="Arial"/>
          <w:shd w:val="clear" w:color="auto" w:fill="FFFFFF"/>
        </w:rPr>
        <w:t>à</w:t>
      </w:r>
      <w:proofErr w:type="gramEnd"/>
      <w:r w:rsidR="007B3A70" w:rsidRPr="00C4563C">
        <w:rPr>
          <w:rFonts w:asciiTheme="minorHAnsi" w:hAnsiTheme="minorHAnsi" w:cs="Arial"/>
          <w:shd w:val="clear" w:color="auto" w:fill="FFFFFF"/>
        </w:rPr>
        <w:t xml:space="preserve"> renovação do direito de autor e conexos e aos cachês, na reutilização de peça ou material publicitário, exclusivamente quando a sua distribuição/veiculação </w:t>
      </w:r>
      <w:r w:rsidR="007B3A70" w:rsidRPr="00C4563C">
        <w:rPr>
          <w:rFonts w:asciiTheme="minorHAnsi" w:hAnsiTheme="minorHAnsi" w:cs="Arial"/>
          <w:u w:val="single"/>
          <w:shd w:val="clear" w:color="auto" w:fill="FFFFFF"/>
        </w:rPr>
        <w:t>não</w:t>
      </w:r>
      <w:r w:rsidR="007B3A70" w:rsidRPr="00C4563C">
        <w:rPr>
          <w:rFonts w:asciiTheme="minorHAnsi" w:hAnsiTheme="minorHAnsi" w:cs="Arial"/>
          <w:shd w:val="clear" w:color="auto" w:fill="FFFFFF"/>
        </w:rPr>
        <w:t xml:space="preserve"> nos proporcione o desconto de agência concedido pelos veículos de divulgação, nos termos do art. 11 da Lei nº 4.680/1965</w:t>
      </w:r>
      <w:r w:rsidR="007B3A70" w:rsidRPr="00C4563C">
        <w:rPr>
          <w:rFonts w:asciiTheme="minorHAnsi" w:hAnsiTheme="minorHAnsi" w:cs="Arial"/>
        </w:rPr>
        <w:t>;</w:t>
      </w:r>
    </w:p>
    <w:p w14:paraId="6425D210" w14:textId="7FB38E7B" w:rsidR="002B1D6F"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III – </w:t>
      </w:r>
      <w:r w:rsidR="007B3A70" w:rsidRPr="00C4563C">
        <w:rPr>
          <w:rFonts w:asciiTheme="minorHAnsi" w:hAnsiTheme="minorHAnsi" w:cs="Arial"/>
          <w:bCs/>
        </w:rPr>
        <w:t>à reimpressão de peças publicitárias.</w:t>
      </w:r>
    </w:p>
    <w:p w14:paraId="22E187B3" w14:textId="722CEFF9" w:rsidR="002B1D6F"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d) </w:t>
      </w:r>
      <w:r w:rsidR="007B3A70" w:rsidRPr="00C4563C">
        <w:rPr>
          <w:rFonts w:asciiTheme="minorHAnsi" w:hAnsiTheme="minorHAnsi" w:cs="Arial"/>
        </w:rPr>
        <w:t xml:space="preserve">honorários, a serem cobrados do ANUNCIANTE, incidentes sobre os preços dos bens e dos serviços especializados prestados por fornecedores, com a intermediação e supervisão desta licitante, referentes à criação, à implementação e ao desenvolvimento de formas inovadoras de comunicação publicitária, destinadas a expandir os efeitos das mensagens e das ações publicitárias, em consonância com novas tecnologias, </w:t>
      </w:r>
      <w:r w:rsidR="007B3A70" w:rsidRPr="006B0B6E">
        <w:rPr>
          <w:rFonts w:asciiTheme="minorHAnsi" w:hAnsiTheme="minorHAnsi" w:cs="Arial"/>
        </w:rPr>
        <w:t xml:space="preserve">cuja distribuição </w:t>
      </w:r>
      <w:r w:rsidR="007B3A70" w:rsidRPr="006B0B6E">
        <w:rPr>
          <w:rFonts w:asciiTheme="minorHAnsi" w:hAnsiTheme="minorHAnsi" w:cs="Arial"/>
          <w:u w:val="single"/>
        </w:rPr>
        <w:t>não</w:t>
      </w:r>
      <w:r w:rsidR="007B3A70" w:rsidRPr="006B0B6E">
        <w:rPr>
          <w:rFonts w:asciiTheme="minorHAnsi" w:hAnsiTheme="minorHAnsi" w:cs="Arial"/>
        </w:rPr>
        <w:t xml:space="preserve"> nos proporcione o desconto de agência concedido pelos veículos de divulgação, nos termos do art. 11 da Lei nº 4.680/1965</w:t>
      </w:r>
      <w:r w:rsidR="007B3A70" w:rsidRPr="00C4563C">
        <w:rPr>
          <w:rFonts w:asciiTheme="minorHAnsi" w:hAnsiTheme="minorHAnsi" w:cs="Arial"/>
        </w:rPr>
        <w:t>: ..........% (.................................por cento)</w:t>
      </w:r>
    </w:p>
    <w:p w14:paraId="10A8E323" w14:textId="4A795CE0"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1.2. </w:t>
      </w:r>
      <w:r w:rsidR="002E432B" w:rsidRPr="000A5B77">
        <w:rPr>
          <w:rFonts w:asciiTheme="minorHAnsi" w:hAnsiTheme="minorHAnsi" w:cstheme="minorHAnsi"/>
        </w:rPr>
        <w:t>Os preços propostos são de nossa exclusiva responsabilidade e não nos assistirá o direito de pleitear, na vigência do contrato, nenhuma alteração, sob a alegação de erro, omissão ou qualquer outro pretexto.</w:t>
      </w:r>
    </w:p>
    <w:p w14:paraId="3A1E7135" w14:textId="1B29BAA8" w:rsidR="002E432B" w:rsidRPr="000A5B77"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1.3. </w:t>
      </w:r>
      <w:r w:rsidR="002E432B" w:rsidRPr="000A5B77">
        <w:rPr>
          <w:rFonts w:asciiTheme="minorHAnsi" w:hAnsiTheme="minorHAnsi" w:cstheme="minorHAnsi"/>
        </w:rPr>
        <w:t xml:space="preserve">O prazo de validade desta Proposta de Preços é de </w:t>
      </w:r>
      <w:r w:rsidR="006B0B6E">
        <w:rPr>
          <w:rFonts w:asciiTheme="minorHAnsi" w:hAnsiTheme="minorHAnsi" w:cstheme="minorHAnsi"/>
        </w:rPr>
        <w:t>90</w:t>
      </w:r>
      <w:r w:rsidR="002E432B" w:rsidRPr="000A5B77">
        <w:rPr>
          <w:rFonts w:asciiTheme="minorHAnsi" w:hAnsiTheme="minorHAnsi" w:cstheme="minorHAnsi"/>
        </w:rPr>
        <w:t xml:space="preserve"> (</w:t>
      </w:r>
      <w:r w:rsidR="006B0B6E">
        <w:rPr>
          <w:rFonts w:asciiTheme="minorHAnsi" w:hAnsiTheme="minorHAnsi" w:cstheme="minorHAnsi"/>
        </w:rPr>
        <w:t>noventa</w:t>
      </w:r>
      <w:r w:rsidR="002E432B" w:rsidRPr="000A5B77">
        <w:rPr>
          <w:rFonts w:asciiTheme="minorHAnsi" w:hAnsiTheme="minorHAnsi" w:cstheme="minorHAnsi"/>
        </w:rPr>
        <w:t>) dias corridos, contados de sua apresentação, em consonância com o disposto no subitem 14.3 do Edital.</w:t>
      </w:r>
    </w:p>
    <w:p w14:paraId="3CE9E0A3" w14:textId="77777777" w:rsidR="005774A4" w:rsidRPr="000A5B77" w:rsidRDefault="005774A4" w:rsidP="006B0B6E">
      <w:pPr>
        <w:spacing w:after="240" w:line="276" w:lineRule="auto"/>
        <w:jc w:val="both"/>
        <w:rPr>
          <w:rFonts w:asciiTheme="minorHAnsi" w:hAnsiTheme="minorHAnsi" w:cstheme="minorHAnsi"/>
        </w:rPr>
      </w:pPr>
    </w:p>
    <w:p w14:paraId="735B93A5" w14:textId="05D3B6D9" w:rsidR="002E432B" w:rsidRPr="002B1D6F" w:rsidRDefault="002B1D6F" w:rsidP="006B0B6E">
      <w:pPr>
        <w:spacing w:after="240" w:line="276" w:lineRule="auto"/>
        <w:jc w:val="both"/>
        <w:rPr>
          <w:rFonts w:asciiTheme="minorHAnsi" w:hAnsiTheme="minorHAnsi" w:cstheme="minorHAnsi"/>
        </w:rPr>
      </w:pPr>
      <w:r>
        <w:rPr>
          <w:rFonts w:asciiTheme="minorHAnsi" w:hAnsiTheme="minorHAnsi" w:cstheme="minorHAnsi"/>
          <w:b/>
        </w:rPr>
        <w:t xml:space="preserve">2. </w:t>
      </w:r>
      <w:r w:rsidR="002E432B" w:rsidRPr="002B1D6F">
        <w:rPr>
          <w:rFonts w:asciiTheme="minorHAnsi" w:hAnsiTheme="minorHAnsi" w:cstheme="minorHAnsi"/>
          <w:b/>
        </w:rPr>
        <w:t>Outras declarações</w:t>
      </w:r>
    </w:p>
    <w:p w14:paraId="6B54EB42" w14:textId="546D2F26"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2.1. </w:t>
      </w:r>
      <w:r w:rsidR="002E432B" w:rsidRPr="002B1D6F">
        <w:rPr>
          <w:rFonts w:asciiTheme="minorHAnsi" w:hAnsiTheme="minorHAnsi" w:cstheme="minorHAnsi"/>
        </w:rPr>
        <w:t xml:space="preserve">Estamos cientes e de acordo com as disposições alusivas a direitos patrimoniais de autor e conexos, estabelecidas na </w:t>
      </w:r>
      <w:r w:rsidR="002E432B" w:rsidRPr="006B0B6E">
        <w:rPr>
          <w:rFonts w:asciiTheme="minorHAnsi" w:hAnsiTheme="minorHAnsi" w:cstheme="minorHAnsi"/>
        </w:rPr>
        <w:t>Cláusula Décima da Minuta de Contrato (Anexo IV).</w:t>
      </w:r>
    </w:p>
    <w:p w14:paraId="33D22A3B" w14:textId="375B35A2"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2.2. </w:t>
      </w:r>
      <w:r w:rsidR="002E432B" w:rsidRPr="000A5B77">
        <w:rPr>
          <w:rFonts w:asciiTheme="minorHAnsi" w:hAnsiTheme="minorHAnsi" w:cstheme="minorHAnsi"/>
        </w:rPr>
        <w:t>Estamos cientes de que o ANUNCIANTE procederá à retenção de tributos e contribuições nas situações previstas em lei.</w:t>
      </w:r>
    </w:p>
    <w:p w14:paraId="20AAD89A" w14:textId="5DBB7F85"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2.3. </w:t>
      </w:r>
      <w:r w:rsidR="002E432B" w:rsidRPr="000A5B77">
        <w:rPr>
          <w:rFonts w:asciiTheme="minorHAnsi" w:hAnsiTheme="minorHAnsi" w:cstheme="minorHAnsi"/>
        </w:rPr>
        <w:t>Comprometemo-nos a envidar esforços no sentido de obter as melhores condições nas negociações comerciais junto a fornecedores de bens e de serviços especializados e a veículos de divulgação, transferindo ao ANUNCIANTE todas as vantagens obtidas, nos termos do disposto no parágrafo único do art. 15 da Lei n.º 12.232/2010.</w:t>
      </w:r>
    </w:p>
    <w:p w14:paraId="55444424" w14:textId="128D684A" w:rsidR="002E432B"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2.4. </w:t>
      </w:r>
      <w:r w:rsidR="002E432B" w:rsidRPr="000A5B77">
        <w:rPr>
          <w:rFonts w:asciiTheme="minorHAnsi" w:hAnsiTheme="minorHAnsi" w:cstheme="minorHAnsi"/>
        </w:rPr>
        <w:t xml:space="preserve">Garantimos o pagamento integral dos valores devidos aos fornecedores de bens e de serviços especializados e aos veículos de divulgação, após a liquidação das despesas e o pagamento a cargo do ANUNCIANTE, nos termos </w:t>
      </w:r>
      <w:r w:rsidR="002E432B" w:rsidRPr="006B0B6E">
        <w:rPr>
          <w:rFonts w:asciiTheme="minorHAnsi" w:hAnsiTheme="minorHAnsi" w:cstheme="minorHAnsi"/>
        </w:rPr>
        <w:t>da Cláusula Décima Primeira da Minuta de Contrato (Anexo IV).</w:t>
      </w:r>
    </w:p>
    <w:p w14:paraId="36F6FBC2" w14:textId="060E04A7" w:rsidR="002E432B" w:rsidRPr="000A5B77" w:rsidRDefault="002B1D6F" w:rsidP="006B0B6E">
      <w:pPr>
        <w:spacing w:after="240" w:line="276" w:lineRule="auto"/>
        <w:jc w:val="both"/>
        <w:rPr>
          <w:rFonts w:asciiTheme="minorHAnsi" w:hAnsiTheme="minorHAnsi" w:cstheme="minorHAnsi"/>
        </w:rPr>
      </w:pPr>
      <w:r>
        <w:rPr>
          <w:rFonts w:asciiTheme="minorHAnsi" w:hAnsiTheme="minorHAnsi" w:cstheme="minorHAnsi"/>
        </w:rPr>
        <w:t xml:space="preserve">2.5. </w:t>
      </w:r>
      <w:r w:rsidR="002E432B" w:rsidRPr="000A5B77">
        <w:rPr>
          <w:rFonts w:asciiTheme="minorHAnsi" w:hAnsiTheme="minorHAnsi" w:cstheme="minorHAnsi"/>
        </w:rPr>
        <w:t>Esta Proposta de Preços está e</w:t>
      </w:r>
      <w:r w:rsidR="005B3FC8">
        <w:rPr>
          <w:rFonts w:asciiTheme="minorHAnsi" w:hAnsiTheme="minorHAnsi" w:cstheme="minorHAnsi"/>
        </w:rPr>
        <w:t>m conformidade com o Edital da C</w:t>
      </w:r>
      <w:r w:rsidR="002E432B" w:rsidRPr="000A5B77">
        <w:rPr>
          <w:rFonts w:asciiTheme="minorHAnsi" w:hAnsiTheme="minorHAnsi" w:cstheme="minorHAnsi"/>
        </w:rPr>
        <w:t>oncorrência em referência.</w:t>
      </w:r>
    </w:p>
    <w:p w14:paraId="77DA957B" w14:textId="77777777" w:rsidR="002E432B" w:rsidRPr="000A5B77" w:rsidRDefault="002E432B" w:rsidP="006B0B6E">
      <w:pPr>
        <w:spacing w:after="240" w:line="276" w:lineRule="auto"/>
        <w:jc w:val="right"/>
        <w:rPr>
          <w:rFonts w:asciiTheme="minorHAnsi" w:hAnsiTheme="minorHAnsi" w:cstheme="minorHAnsi"/>
        </w:rPr>
      </w:pPr>
      <w:proofErr w:type="gramStart"/>
      <w:r w:rsidRPr="000A5B77">
        <w:rPr>
          <w:rFonts w:asciiTheme="minorHAnsi" w:hAnsiTheme="minorHAnsi" w:cstheme="minorHAnsi"/>
        </w:rPr>
        <w:t>local</w:t>
      </w:r>
      <w:proofErr w:type="gramEnd"/>
      <w:r w:rsidRPr="000A5B77">
        <w:rPr>
          <w:rFonts w:asciiTheme="minorHAnsi" w:hAnsiTheme="minorHAnsi" w:cstheme="minorHAnsi"/>
        </w:rPr>
        <w:t xml:space="preserve"> e data</w:t>
      </w:r>
      <w:r w:rsidR="00C416F4" w:rsidRPr="000A5B77">
        <w:rPr>
          <w:rFonts w:asciiTheme="minorHAnsi" w:hAnsiTheme="minorHAnsi" w:cstheme="minorHAnsi"/>
        </w:rPr>
        <w:t>.</w:t>
      </w:r>
    </w:p>
    <w:p w14:paraId="41DEB8BA" w14:textId="77777777" w:rsidR="002B1D6F" w:rsidRPr="000A5B77" w:rsidRDefault="002B1D6F" w:rsidP="006B0B6E">
      <w:pPr>
        <w:spacing w:after="240" w:line="276" w:lineRule="auto"/>
        <w:jc w:val="right"/>
        <w:rPr>
          <w:rFonts w:asciiTheme="minorHAnsi" w:hAnsiTheme="minorHAnsi" w:cstheme="minorHAnsi"/>
        </w:rPr>
      </w:pPr>
    </w:p>
    <w:p w14:paraId="497AF504" w14:textId="751DD688" w:rsidR="002B1D7B" w:rsidRPr="000A5B77" w:rsidRDefault="002E432B" w:rsidP="006B0B6E">
      <w:pPr>
        <w:pBdr>
          <w:top w:val="single" w:sz="4" w:space="1" w:color="auto"/>
        </w:pBdr>
        <w:autoSpaceDE w:val="0"/>
        <w:autoSpaceDN w:val="0"/>
        <w:adjustRightInd w:val="0"/>
        <w:spacing w:after="240" w:line="276" w:lineRule="auto"/>
        <w:jc w:val="center"/>
        <w:rPr>
          <w:rFonts w:asciiTheme="minorHAnsi" w:hAnsiTheme="minorHAnsi" w:cstheme="minorHAnsi"/>
        </w:rPr>
      </w:pPr>
      <w:proofErr w:type="gramStart"/>
      <w:r w:rsidRPr="000A5B77">
        <w:rPr>
          <w:rFonts w:asciiTheme="minorHAnsi" w:hAnsiTheme="minorHAnsi" w:cstheme="minorHAnsi"/>
        </w:rPr>
        <w:t>nome</w:t>
      </w:r>
      <w:proofErr w:type="gramEnd"/>
      <w:r w:rsidRPr="000A5B77">
        <w:rPr>
          <w:rFonts w:asciiTheme="minorHAnsi" w:hAnsiTheme="minorHAnsi" w:cstheme="minorHAnsi"/>
        </w:rPr>
        <w:t xml:space="preserve"> completo da licitante, nome, cargo e assinatura dos representantes legais</w:t>
      </w:r>
    </w:p>
    <w:p w14:paraId="0D166D1A" w14:textId="77777777" w:rsidR="002B1D7B" w:rsidRPr="000A5B77" w:rsidRDefault="002B1D7B" w:rsidP="00B12509">
      <w:pPr>
        <w:pBdr>
          <w:top w:val="single" w:sz="4" w:space="1" w:color="auto"/>
        </w:pBdr>
        <w:autoSpaceDE w:val="0"/>
        <w:autoSpaceDN w:val="0"/>
        <w:adjustRightInd w:val="0"/>
        <w:spacing w:after="120" w:line="276" w:lineRule="auto"/>
        <w:rPr>
          <w:rFonts w:asciiTheme="minorHAnsi" w:hAnsiTheme="minorHAnsi" w:cstheme="minorHAnsi"/>
        </w:rPr>
        <w:sectPr w:rsidR="002B1D7B" w:rsidRPr="000A5B77" w:rsidSect="00E5703A">
          <w:pgSz w:w="11900" w:h="16840" w:code="9"/>
          <w:pgMar w:top="1701" w:right="1134" w:bottom="1134" w:left="1701" w:header="425" w:footer="567" w:gutter="0"/>
          <w:cols w:space="708"/>
          <w:docGrid w:linePitch="326"/>
        </w:sectPr>
      </w:pPr>
    </w:p>
    <w:p w14:paraId="30643F56" w14:textId="77777777" w:rsidR="002E432B" w:rsidRPr="000A5B77" w:rsidRDefault="002E432B" w:rsidP="00B12509">
      <w:pPr>
        <w:pStyle w:val="Ttulo1"/>
        <w:spacing w:after="120" w:line="276" w:lineRule="auto"/>
        <w:rPr>
          <w:rFonts w:asciiTheme="minorHAnsi" w:hAnsiTheme="minorHAnsi" w:cstheme="minorHAnsi"/>
          <w:szCs w:val="24"/>
        </w:rPr>
      </w:pPr>
      <w:bookmarkStart w:id="87" w:name="_Toc5971299"/>
      <w:bookmarkStart w:id="88" w:name="_Toc7447775"/>
      <w:r w:rsidRPr="000A5B77">
        <w:rPr>
          <w:rFonts w:asciiTheme="minorHAnsi" w:hAnsiTheme="minorHAnsi" w:cstheme="minorHAnsi"/>
          <w:szCs w:val="24"/>
        </w:rPr>
        <w:t>ANEXO IV</w:t>
      </w:r>
      <w:r w:rsidR="00D83A02" w:rsidRPr="000A5B77">
        <w:rPr>
          <w:rFonts w:asciiTheme="minorHAnsi" w:hAnsiTheme="minorHAnsi" w:cstheme="minorHAnsi"/>
          <w:szCs w:val="24"/>
        </w:rPr>
        <w:t xml:space="preserve"> - </w:t>
      </w:r>
      <w:r w:rsidRPr="000A5B77">
        <w:rPr>
          <w:rFonts w:asciiTheme="minorHAnsi" w:hAnsiTheme="minorHAnsi" w:cstheme="minorHAnsi"/>
          <w:szCs w:val="24"/>
        </w:rPr>
        <w:t>MINUTA DE CONTRATO</w:t>
      </w:r>
      <w:bookmarkEnd w:id="87"/>
      <w:bookmarkEnd w:id="88"/>
    </w:p>
    <w:p w14:paraId="10DE8543" w14:textId="77777777" w:rsidR="002E432B" w:rsidRPr="000A5B77" w:rsidRDefault="002E432B" w:rsidP="00B12509">
      <w:pPr>
        <w:spacing w:after="120" w:line="276" w:lineRule="auto"/>
        <w:rPr>
          <w:rFonts w:asciiTheme="minorHAnsi" w:hAnsiTheme="minorHAnsi" w:cstheme="minorHAnsi"/>
        </w:rPr>
      </w:pPr>
    </w:p>
    <w:p w14:paraId="43AB0599" w14:textId="290429F5" w:rsidR="00D83A02" w:rsidRPr="00273FA9" w:rsidRDefault="00D83A02" w:rsidP="00B12509">
      <w:pPr>
        <w:spacing w:after="120" w:line="276" w:lineRule="auto"/>
        <w:jc w:val="center"/>
        <w:rPr>
          <w:rFonts w:asciiTheme="minorHAnsi" w:hAnsiTheme="minorHAnsi" w:cstheme="minorHAnsi"/>
        </w:rPr>
      </w:pPr>
      <w:r w:rsidRPr="00273FA9">
        <w:rPr>
          <w:rFonts w:asciiTheme="minorHAnsi" w:hAnsiTheme="minorHAnsi" w:cstheme="minorHAnsi"/>
          <w:b/>
        </w:rPr>
        <w:t xml:space="preserve">CONTRATO Nº </w:t>
      </w:r>
      <w:r w:rsidR="00876AB6" w:rsidRPr="00273FA9">
        <w:rPr>
          <w:rFonts w:asciiTheme="minorHAnsi" w:hAnsiTheme="minorHAnsi" w:cstheme="minorHAnsi"/>
          <w:b/>
        </w:rPr>
        <w:t>___</w:t>
      </w:r>
      <w:r w:rsidRPr="00273FA9">
        <w:rPr>
          <w:rFonts w:asciiTheme="minorHAnsi" w:hAnsiTheme="minorHAnsi" w:cstheme="minorHAnsi"/>
          <w:b/>
          <w:bCs/>
        </w:rPr>
        <w:t>/</w:t>
      </w:r>
      <w:r w:rsidR="00876AB6" w:rsidRPr="00273FA9">
        <w:rPr>
          <w:rFonts w:asciiTheme="minorHAnsi" w:hAnsiTheme="minorHAnsi" w:cstheme="minorHAnsi"/>
          <w:b/>
          <w:bCs/>
        </w:rPr>
        <w:t>____</w:t>
      </w:r>
    </w:p>
    <w:p w14:paraId="1302A982" w14:textId="77777777" w:rsidR="00D83A02" w:rsidRPr="00273FA9" w:rsidRDefault="00D83A02" w:rsidP="00B12509">
      <w:pPr>
        <w:spacing w:after="120" w:line="276" w:lineRule="auto"/>
        <w:jc w:val="both"/>
        <w:rPr>
          <w:rFonts w:asciiTheme="minorHAnsi" w:hAnsiTheme="minorHAnsi" w:cstheme="minorHAnsi"/>
        </w:rPr>
      </w:pPr>
    </w:p>
    <w:p w14:paraId="682D9B6B" w14:textId="183C15A3" w:rsidR="002E432B" w:rsidRPr="00273FA9" w:rsidRDefault="002E432B" w:rsidP="00B12509">
      <w:pPr>
        <w:spacing w:after="120" w:line="276" w:lineRule="auto"/>
        <w:ind w:left="4536"/>
        <w:jc w:val="both"/>
        <w:rPr>
          <w:rFonts w:asciiTheme="minorHAnsi" w:hAnsiTheme="minorHAnsi" w:cstheme="minorHAnsi"/>
          <w:b/>
        </w:rPr>
      </w:pPr>
      <w:r w:rsidRPr="00273FA9">
        <w:rPr>
          <w:rFonts w:asciiTheme="minorHAnsi" w:hAnsiTheme="minorHAnsi" w:cstheme="minorHAnsi"/>
          <w:b/>
        </w:rPr>
        <w:t xml:space="preserve">CONTRATO PARA PRESTAÇÃO DE SERVIÇOS DE PUBLICIDADE QUE, ENTRE SI, FAZEM O </w:t>
      </w:r>
      <w:r w:rsidR="00876AB6" w:rsidRPr="00273FA9">
        <w:rPr>
          <w:rFonts w:asciiTheme="minorHAnsi" w:hAnsiTheme="minorHAnsi" w:cstheme="minorHAnsi"/>
          <w:b/>
        </w:rPr>
        <w:t>CONSELHO DE ARQUITETURA E URBANISMO DO RIO GRANDE DO SUL (CAU/RS)</w:t>
      </w:r>
      <w:r w:rsidRPr="00273FA9">
        <w:rPr>
          <w:rFonts w:asciiTheme="minorHAnsi" w:hAnsiTheme="minorHAnsi" w:cstheme="minorHAnsi"/>
          <w:b/>
          <w:bCs/>
        </w:rPr>
        <w:t xml:space="preserve"> E A AGÊNCIA CONTRATADA</w:t>
      </w:r>
      <w:r w:rsidR="00876AB6" w:rsidRPr="00273FA9">
        <w:rPr>
          <w:rFonts w:asciiTheme="minorHAnsi" w:hAnsiTheme="minorHAnsi" w:cstheme="minorHAnsi"/>
          <w:b/>
          <w:bCs/>
        </w:rPr>
        <w:t>.</w:t>
      </w:r>
    </w:p>
    <w:p w14:paraId="38B044BE" w14:textId="77777777" w:rsidR="00D83A02" w:rsidRPr="00273FA9" w:rsidRDefault="00D83A02" w:rsidP="00B12509">
      <w:pPr>
        <w:spacing w:after="120" w:line="276" w:lineRule="auto"/>
        <w:jc w:val="both"/>
        <w:rPr>
          <w:rFonts w:asciiTheme="minorHAnsi" w:hAnsiTheme="minorHAnsi" w:cstheme="minorHAnsi"/>
        </w:rPr>
      </w:pPr>
    </w:p>
    <w:p w14:paraId="5D4A03F0" w14:textId="70E8E55E" w:rsidR="002E432B" w:rsidRPr="000A5B77" w:rsidRDefault="000949E7" w:rsidP="000949E7">
      <w:pPr>
        <w:spacing w:after="120" w:line="276" w:lineRule="auto"/>
        <w:jc w:val="both"/>
        <w:rPr>
          <w:rFonts w:asciiTheme="minorHAnsi" w:hAnsiTheme="minorHAnsi" w:cstheme="minorHAnsi"/>
        </w:rPr>
      </w:pPr>
      <w:r w:rsidRPr="00273FA9">
        <w:rPr>
          <w:rFonts w:asciiTheme="minorHAnsi" w:hAnsiTheme="minorHAnsi" w:cstheme="minorHAnsi"/>
        </w:rPr>
        <w:t xml:space="preserve">O </w:t>
      </w:r>
      <w:r w:rsidRPr="00273FA9">
        <w:rPr>
          <w:rFonts w:asciiTheme="minorHAnsi" w:hAnsiTheme="minorHAnsi" w:cstheme="minorHAnsi"/>
          <w:b/>
          <w:u w:val="single"/>
        </w:rPr>
        <w:t>CONSELHO DE ARQUITETURA E URBANISMO DO RIO GRANDE DO SUL – CAU/RS</w:t>
      </w:r>
      <w:r w:rsidRPr="00273FA9">
        <w:rPr>
          <w:rFonts w:asciiTheme="minorHAnsi" w:hAnsiTheme="minorHAnsi" w:cstheme="minorHAnsi"/>
        </w:rPr>
        <w:t xml:space="preserve">, Autarquia Federal de Fiscalização Profissional, regido pela Lei nº 12.378/10, inscrito no CNPJ/MF sob o nº 14.840.270/0001-15, com sede na Rua Dona Laura nº 320, 14º e 15º andares, bairro Rio Branco, em Porto Alegre/RS, doravante denominado CONTRATANTE, neste ato representado por seu Presidente, Sr. Tiago </w:t>
      </w:r>
      <w:proofErr w:type="spellStart"/>
      <w:r w:rsidRPr="00273FA9">
        <w:rPr>
          <w:rFonts w:asciiTheme="minorHAnsi" w:hAnsiTheme="minorHAnsi" w:cstheme="minorHAnsi"/>
        </w:rPr>
        <w:t>Holzmann</w:t>
      </w:r>
      <w:proofErr w:type="spellEnd"/>
      <w:r w:rsidRPr="00273FA9">
        <w:rPr>
          <w:rFonts w:asciiTheme="minorHAnsi" w:hAnsiTheme="minorHAnsi" w:cstheme="minorHAnsi"/>
        </w:rPr>
        <w:t xml:space="preserve"> da Silva, inscrito no CPF sob o nº 600.929.550-53, e a empresa _______________________________, inscrita no CNPJ sob o nº __.___.___/____-__, estabelecida no endereço _____________________________, doravante denominada </w:t>
      </w:r>
      <w:r w:rsidRPr="00273FA9">
        <w:rPr>
          <w:rFonts w:asciiTheme="minorHAnsi" w:hAnsiTheme="minorHAnsi" w:cstheme="minorHAnsi"/>
          <w:b/>
        </w:rPr>
        <w:t>CONTRATADA</w:t>
      </w:r>
      <w:r w:rsidRPr="00273FA9">
        <w:rPr>
          <w:rFonts w:asciiTheme="minorHAnsi" w:hAnsiTheme="minorHAnsi" w:cstheme="minorHAnsi"/>
        </w:rPr>
        <w:t>, neste ato representada pelo Sr.(a) ____________________________, inscrito no CPF sob o nº ___.___.___-__</w:t>
      </w:r>
      <w:r w:rsidR="002E432B" w:rsidRPr="00273FA9">
        <w:rPr>
          <w:rFonts w:asciiTheme="minorHAnsi" w:hAnsiTheme="minorHAnsi" w:cstheme="minorHAnsi"/>
        </w:rPr>
        <w:t xml:space="preserve">, têm, entre si, acordado os termos deste contrato, objeto da Concorrência nº </w:t>
      </w:r>
      <w:r w:rsidR="00C416F4" w:rsidRPr="00273FA9">
        <w:rPr>
          <w:rFonts w:asciiTheme="minorHAnsi" w:hAnsiTheme="minorHAnsi" w:cstheme="minorHAnsi"/>
        </w:rPr>
        <w:t>0</w:t>
      </w:r>
      <w:r w:rsidR="005B3FC8">
        <w:rPr>
          <w:rFonts w:asciiTheme="minorHAnsi" w:hAnsiTheme="minorHAnsi" w:cstheme="minorHAnsi"/>
        </w:rPr>
        <w:t>4</w:t>
      </w:r>
      <w:r w:rsidR="00C416F4" w:rsidRPr="00273FA9">
        <w:rPr>
          <w:rFonts w:asciiTheme="minorHAnsi" w:hAnsiTheme="minorHAnsi" w:cstheme="minorHAnsi"/>
        </w:rPr>
        <w:t>/2019</w:t>
      </w:r>
      <w:r w:rsidR="002E432B" w:rsidRPr="00273FA9">
        <w:rPr>
          <w:rFonts w:asciiTheme="minorHAnsi" w:hAnsiTheme="minorHAnsi" w:cstheme="minorHAnsi"/>
        </w:rPr>
        <w:t>, Processo nº</w:t>
      </w:r>
      <w:r w:rsidR="00C416F4" w:rsidRPr="00273FA9">
        <w:rPr>
          <w:rFonts w:asciiTheme="minorHAnsi" w:hAnsiTheme="minorHAnsi" w:cstheme="minorHAnsi"/>
        </w:rPr>
        <w:t xml:space="preserve"> 245/2019</w:t>
      </w:r>
      <w:r w:rsidR="002E432B" w:rsidRPr="00273FA9">
        <w:rPr>
          <w:rFonts w:asciiTheme="minorHAnsi" w:hAnsiTheme="minorHAnsi" w:cstheme="minorHAnsi"/>
        </w:rPr>
        <w:t>, mediante os termos</w:t>
      </w:r>
      <w:r w:rsidR="002E432B" w:rsidRPr="000A5B77">
        <w:rPr>
          <w:rFonts w:asciiTheme="minorHAnsi" w:hAnsiTheme="minorHAnsi" w:cstheme="minorHAnsi"/>
        </w:rPr>
        <w:t xml:space="preserve"> e condições a seguir:</w:t>
      </w:r>
    </w:p>
    <w:p w14:paraId="7B8602FF" w14:textId="77777777" w:rsidR="002E432B" w:rsidRPr="000A5B77" w:rsidRDefault="002E432B" w:rsidP="00B12509">
      <w:pPr>
        <w:spacing w:after="120" w:line="276" w:lineRule="auto"/>
        <w:jc w:val="both"/>
        <w:rPr>
          <w:rFonts w:asciiTheme="minorHAnsi" w:hAnsiTheme="minorHAnsi" w:cstheme="minorHAnsi"/>
        </w:rPr>
      </w:pPr>
    </w:p>
    <w:p w14:paraId="5F2DF7A8" w14:textId="7D10D929" w:rsidR="002E432B" w:rsidRPr="000A5B77" w:rsidRDefault="00B12509" w:rsidP="00B12509">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rPr>
          <w:rFonts w:asciiTheme="minorHAnsi" w:hAnsiTheme="minorHAnsi" w:cstheme="minorHAnsi"/>
          <w:b w:val="0"/>
          <w:szCs w:val="24"/>
        </w:rPr>
      </w:pPr>
      <w:bookmarkStart w:id="89" w:name="_Toc5971300"/>
      <w:bookmarkStart w:id="90" w:name="_Toc7447776"/>
      <w:r>
        <w:rPr>
          <w:rFonts w:asciiTheme="minorHAnsi" w:hAnsiTheme="minorHAnsi" w:cstheme="minorHAnsi"/>
          <w:szCs w:val="24"/>
        </w:rPr>
        <w:t xml:space="preserve">1. </w:t>
      </w:r>
      <w:r w:rsidR="002E432B" w:rsidRPr="000A5B77">
        <w:rPr>
          <w:rFonts w:asciiTheme="minorHAnsi" w:hAnsiTheme="minorHAnsi" w:cstheme="minorHAnsi"/>
          <w:szCs w:val="24"/>
        </w:rPr>
        <w:t>CLÁUSULA PRIMEIRA - LEGISLAÇÃO E DOCUMENTOS VINCULADOS</w:t>
      </w:r>
      <w:bookmarkEnd w:id="89"/>
      <w:bookmarkEnd w:id="90"/>
    </w:p>
    <w:p w14:paraId="0182CE2A" w14:textId="1E89DB39"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1.1. </w:t>
      </w:r>
      <w:r w:rsidR="002E432B" w:rsidRPr="00B12509">
        <w:rPr>
          <w:rFonts w:asciiTheme="minorHAnsi" w:hAnsiTheme="minorHAnsi" w:cstheme="minorHAnsi"/>
        </w:rPr>
        <w:t>O presente contrato reger-se-á pelas disposições da Lei nº 12.232/2010, e, de forma complementar, das Leis nº 4.680/1965, e nº 8.666/1993.</w:t>
      </w:r>
    </w:p>
    <w:p w14:paraId="3DA97625" w14:textId="77777777" w:rsidR="00B12509" w:rsidRDefault="00B12509" w:rsidP="00B12509">
      <w:pPr>
        <w:spacing w:after="120" w:line="276" w:lineRule="auto"/>
        <w:jc w:val="both"/>
        <w:rPr>
          <w:rFonts w:asciiTheme="minorHAnsi" w:hAnsiTheme="minorHAnsi" w:cstheme="minorHAnsi"/>
        </w:rPr>
      </w:pPr>
    </w:p>
    <w:p w14:paraId="122BC47A" w14:textId="27E20CE8" w:rsidR="002E432B" w:rsidRDefault="00B12509" w:rsidP="00B12509">
      <w:pPr>
        <w:spacing w:after="120" w:line="276" w:lineRule="auto"/>
        <w:jc w:val="both"/>
        <w:rPr>
          <w:rFonts w:asciiTheme="minorHAnsi" w:eastAsia="Calibri" w:hAnsiTheme="minorHAnsi" w:cstheme="minorHAnsi"/>
        </w:rPr>
      </w:pPr>
      <w:r>
        <w:rPr>
          <w:rFonts w:asciiTheme="minorHAnsi" w:hAnsiTheme="minorHAnsi" w:cstheme="minorHAnsi"/>
        </w:rPr>
        <w:t xml:space="preserve">1.1.1. </w:t>
      </w:r>
      <w:r w:rsidR="005B3FC8">
        <w:rPr>
          <w:rFonts w:asciiTheme="minorHAnsi" w:eastAsia="Calibri" w:hAnsiTheme="minorHAnsi" w:cstheme="minorHAnsi"/>
        </w:rPr>
        <w:t>Aplicam-se também a esta C</w:t>
      </w:r>
      <w:r w:rsidR="0094402E" w:rsidRPr="0094402E">
        <w:rPr>
          <w:rFonts w:asciiTheme="minorHAnsi" w:eastAsia="Calibri" w:hAnsiTheme="minorHAnsi" w:cstheme="minorHAnsi"/>
        </w:rPr>
        <w:t xml:space="preserve">oncorrência, naquilo que couber, o Decreto nº 6.555/2008, o Decreto nº 57.690/1966, o Decreto nº 4.563/2002, o Decreto nº 3.722/2001, a Instrução Normativa SEGES/MPDG nº 03/2018, a Portaria Normativa CAU/RS nº 006/2019 e as disposições </w:t>
      </w:r>
      <w:r w:rsidR="0094402E">
        <w:rPr>
          <w:rFonts w:asciiTheme="minorHAnsi" w:eastAsia="Calibri" w:hAnsiTheme="minorHAnsi" w:cstheme="minorHAnsi"/>
        </w:rPr>
        <w:t xml:space="preserve">do </w:t>
      </w:r>
      <w:r w:rsidR="0094402E" w:rsidRPr="0094402E">
        <w:rPr>
          <w:rFonts w:asciiTheme="minorHAnsi" w:eastAsia="Calibri" w:hAnsiTheme="minorHAnsi" w:cstheme="minorHAnsi"/>
        </w:rPr>
        <w:t>Edital</w:t>
      </w:r>
      <w:r w:rsidR="00C416F4" w:rsidRPr="000A5B77">
        <w:rPr>
          <w:rFonts w:asciiTheme="minorHAnsi" w:eastAsia="Calibri" w:hAnsiTheme="minorHAnsi" w:cstheme="minorHAnsi"/>
        </w:rPr>
        <w:t>.</w:t>
      </w:r>
    </w:p>
    <w:p w14:paraId="1039322C" w14:textId="77777777" w:rsidR="00B12509" w:rsidRDefault="00B12509" w:rsidP="00B12509">
      <w:pPr>
        <w:spacing w:after="120" w:line="276" w:lineRule="auto"/>
        <w:jc w:val="both"/>
        <w:rPr>
          <w:rFonts w:asciiTheme="minorHAnsi" w:hAnsiTheme="minorHAnsi" w:cstheme="minorHAnsi"/>
        </w:rPr>
      </w:pPr>
    </w:p>
    <w:p w14:paraId="341D3E09" w14:textId="6CAC133B" w:rsidR="002E432B" w:rsidRPr="000A5B77"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1.2. </w:t>
      </w:r>
      <w:r w:rsidR="00DF1A3F" w:rsidRPr="000A5B77">
        <w:rPr>
          <w:rFonts w:asciiTheme="minorHAnsi" w:hAnsiTheme="minorHAnsi" w:cstheme="minorHAnsi"/>
        </w:rPr>
        <w:t>I</w:t>
      </w:r>
      <w:r w:rsidR="002E432B" w:rsidRPr="000A5B77">
        <w:rPr>
          <w:rFonts w:asciiTheme="minorHAnsi" w:hAnsiTheme="minorHAnsi" w:cstheme="minorHAnsi"/>
        </w:rPr>
        <w:t xml:space="preserve">ndependentemente de transcrição, fazem parte deste contrato o Edital da Concorrência nº </w:t>
      </w:r>
      <w:r w:rsidR="00C416F4" w:rsidRPr="000A5B77">
        <w:rPr>
          <w:rFonts w:asciiTheme="minorHAnsi" w:hAnsiTheme="minorHAnsi" w:cstheme="minorHAnsi"/>
        </w:rPr>
        <w:t>0</w:t>
      </w:r>
      <w:r w:rsidR="005B3FC8">
        <w:rPr>
          <w:rFonts w:asciiTheme="minorHAnsi" w:hAnsiTheme="minorHAnsi" w:cstheme="minorHAnsi"/>
        </w:rPr>
        <w:t>4</w:t>
      </w:r>
      <w:r w:rsidR="00C416F4" w:rsidRPr="000A5B77">
        <w:rPr>
          <w:rFonts w:asciiTheme="minorHAnsi" w:hAnsiTheme="minorHAnsi" w:cstheme="minorHAnsi"/>
        </w:rPr>
        <w:t>/2019</w:t>
      </w:r>
      <w:r w:rsidR="002E432B" w:rsidRPr="000A5B77">
        <w:rPr>
          <w:rFonts w:asciiTheme="minorHAnsi" w:hAnsiTheme="minorHAnsi" w:cstheme="minorHAnsi"/>
        </w:rPr>
        <w:t xml:space="preserve">, seus Anexos, bem como as Propostas Técnica e de Preços da </w:t>
      </w:r>
      <w:r w:rsidR="002E432B" w:rsidRPr="000A5B77">
        <w:rPr>
          <w:rFonts w:asciiTheme="minorHAnsi" w:hAnsiTheme="minorHAnsi" w:cstheme="minorHAnsi"/>
          <w:b/>
        </w:rPr>
        <w:t>CONTRATADA</w:t>
      </w:r>
      <w:r w:rsidR="002E432B" w:rsidRPr="000A5B77">
        <w:rPr>
          <w:rFonts w:asciiTheme="minorHAnsi" w:hAnsiTheme="minorHAnsi" w:cstheme="minorHAnsi"/>
        </w:rPr>
        <w:t>, os quais constituem parte deste instrumento.</w:t>
      </w:r>
    </w:p>
    <w:p w14:paraId="60E1A9B6" w14:textId="77777777" w:rsidR="002E432B" w:rsidRPr="000A5B77" w:rsidRDefault="002E432B" w:rsidP="00B12509">
      <w:pPr>
        <w:spacing w:after="120" w:line="276" w:lineRule="auto"/>
        <w:jc w:val="both"/>
        <w:rPr>
          <w:rFonts w:asciiTheme="minorHAnsi" w:hAnsiTheme="minorHAnsi" w:cstheme="minorHAnsi"/>
        </w:rPr>
      </w:pPr>
    </w:p>
    <w:p w14:paraId="4C38836B" w14:textId="6DEABA04" w:rsidR="00DF1A3F" w:rsidRPr="000A5B77" w:rsidRDefault="00B12509" w:rsidP="00B12509">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rPr>
          <w:rFonts w:asciiTheme="minorHAnsi" w:hAnsiTheme="minorHAnsi" w:cstheme="minorHAnsi"/>
          <w:szCs w:val="24"/>
        </w:rPr>
      </w:pPr>
      <w:bookmarkStart w:id="91" w:name="_Toc5971301"/>
      <w:bookmarkStart w:id="92" w:name="_Toc7447777"/>
      <w:r>
        <w:rPr>
          <w:rFonts w:asciiTheme="minorHAnsi" w:hAnsiTheme="minorHAnsi" w:cstheme="minorHAnsi"/>
          <w:szCs w:val="24"/>
        </w:rPr>
        <w:t xml:space="preserve">2. </w:t>
      </w:r>
      <w:r w:rsidR="002E432B" w:rsidRPr="000A5B77">
        <w:rPr>
          <w:rFonts w:asciiTheme="minorHAnsi" w:hAnsiTheme="minorHAnsi" w:cstheme="minorHAnsi"/>
          <w:szCs w:val="24"/>
        </w:rPr>
        <w:t xml:space="preserve">CLÁUSULA SEGUNDA </w:t>
      </w:r>
      <w:r w:rsidR="00DF1A3F" w:rsidRPr="000A5B77">
        <w:rPr>
          <w:rFonts w:asciiTheme="minorHAnsi" w:hAnsiTheme="minorHAnsi" w:cstheme="minorHAnsi"/>
          <w:szCs w:val="24"/>
        </w:rPr>
        <w:t>–</w:t>
      </w:r>
      <w:r w:rsidR="002E432B" w:rsidRPr="000A5B77">
        <w:rPr>
          <w:rFonts w:asciiTheme="minorHAnsi" w:hAnsiTheme="minorHAnsi" w:cstheme="minorHAnsi"/>
          <w:szCs w:val="24"/>
        </w:rPr>
        <w:t xml:space="preserve"> OBJETO</w:t>
      </w:r>
      <w:bookmarkEnd w:id="91"/>
      <w:bookmarkEnd w:id="92"/>
    </w:p>
    <w:p w14:paraId="2F168F5E" w14:textId="57D15B38"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2.1. </w:t>
      </w:r>
      <w:r w:rsidR="002E432B" w:rsidRPr="00B12509">
        <w:rPr>
          <w:rFonts w:asciiTheme="minorHAnsi" w:hAnsiTheme="minorHAnsi" w:cstheme="minorHAnsi"/>
        </w:rPr>
        <w:t xml:space="preserve">Constitui objeto do presente contrato a prestação de serviços de publicidade, por intermédio de agência de propaganda, compreendendo o conjunto de atividades realizadas integradamente que tenham por objetivo o estudo, o planejamento, a conceituação, a concepção, a criação, a execução interna, a intermediação e a supervisão da execução externa e a distribuição de ações publicitárias da </w:t>
      </w:r>
      <w:r w:rsidR="002E432B" w:rsidRPr="00B12509">
        <w:rPr>
          <w:rFonts w:asciiTheme="minorHAnsi" w:hAnsiTheme="minorHAnsi" w:cstheme="minorHAnsi"/>
          <w:b/>
        </w:rPr>
        <w:t>CONTRATANTE</w:t>
      </w:r>
      <w:r w:rsidR="002E432B" w:rsidRPr="00B12509">
        <w:rPr>
          <w:rFonts w:asciiTheme="minorHAnsi" w:hAnsiTheme="minorHAnsi" w:cstheme="minorHAnsi"/>
        </w:rPr>
        <w:t xml:space="preserve"> junto a públicos de interesse.</w:t>
      </w:r>
    </w:p>
    <w:p w14:paraId="15A55F05" w14:textId="77777777" w:rsidR="00B12509" w:rsidRDefault="00B12509" w:rsidP="00B12509">
      <w:pPr>
        <w:spacing w:after="120" w:line="276" w:lineRule="auto"/>
        <w:jc w:val="both"/>
        <w:rPr>
          <w:rFonts w:asciiTheme="minorHAnsi" w:hAnsiTheme="minorHAnsi" w:cstheme="minorHAnsi"/>
        </w:rPr>
      </w:pPr>
    </w:p>
    <w:p w14:paraId="0F86C76B" w14:textId="0A63C6F7"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2.1.1. </w:t>
      </w:r>
      <w:r w:rsidR="002E432B" w:rsidRPr="00B12509">
        <w:rPr>
          <w:rFonts w:asciiTheme="minorHAnsi" w:hAnsiTheme="minorHAnsi" w:cstheme="minorHAnsi"/>
        </w:rPr>
        <w:t>Também integram o objeto deste contrato, como atividades complementares, os serviços especializados pertinentes:</w:t>
      </w:r>
    </w:p>
    <w:p w14:paraId="409D052D" w14:textId="05F93222"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ao planejamento e à execução de pesquisas e de outros instrumentos de avaliação e de geração de conhecimento, relacionados à execução do presente contrato;</w:t>
      </w:r>
    </w:p>
    <w:p w14:paraId="62DC56C1" w14:textId="1D6BCFA2"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à produção e à execução técnica de peças, materiais e projetos publicitários, de mídia e não mídia, criados no âmbito do presente contrato;</w:t>
      </w:r>
    </w:p>
    <w:p w14:paraId="39F907ED" w14:textId="40E1EB46" w:rsidR="0010725C"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à criação, à implementação e ao desenvolvimento de formas inovadoras de comunicação publicitária, destinadas a expandir os efeitos das mensagens e das ações publicitárias, em consonância com novas tecnologias.</w:t>
      </w:r>
    </w:p>
    <w:p w14:paraId="360BA45D" w14:textId="77777777" w:rsidR="00B12509" w:rsidRDefault="00B12509" w:rsidP="00B12509">
      <w:pPr>
        <w:spacing w:after="120" w:line="276" w:lineRule="auto"/>
        <w:jc w:val="both"/>
        <w:rPr>
          <w:rFonts w:asciiTheme="minorHAnsi" w:hAnsiTheme="minorHAnsi" w:cstheme="minorHAnsi"/>
        </w:rPr>
      </w:pPr>
    </w:p>
    <w:p w14:paraId="21B1D276" w14:textId="6D6DD2A2" w:rsidR="002E432B" w:rsidRDefault="00B12509" w:rsidP="00B12509">
      <w:pPr>
        <w:spacing w:after="120" w:line="276" w:lineRule="auto"/>
        <w:jc w:val="both"/>
        <w:rPr>
          <w:rFonts w:asciiTheme="minorHAnsi" w:hAnsiTheme="minorHAnsi" w:cstheme="minorHAnsi"/>
          <w:bCs/>
        </w:rPr>
      </w:pPr>
      <w:r>
        <w:rPr>
          <w:rFonts w:asciiTheme="minorHAnsi" w:hAnsiTheme="minorHAnsi" w:cstheme="minorHAnsi"/>
        </w:rPr>
        <w:t xml:space="preserve">2.1.1.1. </w:t>
      </w:r>
      <w:r w:rsidR="002E432B" w:rsidRPr="000A5B77">
        <w:rPr>
          <w:rFonts w:asciiTheme="minorHAnsi" w:hAnsiTheme="minorHAnsi" w:cstheme="minorHAnsi"/>
        </w:rPr>
        <w:t xml:space="preserve">A contratação dos serviços, elencados no subitem 2.1, tem como objetivo o atendimento </w:t>
      </w:r>
      <w:r w:rsidR="002E432B" w:rsidRPr="000A5B77">
        <w:rPr>
          <w:rFonts w:asciiTheme="minorHAnsi" w:hAnsiTheme="minorHAnsi" w:cstheme="minorHAnsi"/>
          <w:bCs/>
        </w:rPr>
        <w:t>ao princípio da publicidade e ao direito à informação, por meio de ações que visam difundir ideias e princípios, posicionar instituições e programas, disseminar iniciativas e políticas públicas, ou informar e orientar o público em geral.</w:t>
      </w:r>
    </w:p>
    <w:p w14:paraId="29368E95" w14:textId="77777777" w:rsidR="00B12509" w:rsidRDefault="00B12509" w:rsidP="00B12509">
      <w:pPr>
        <w:spacing w:after="120" w:line="276" w:lineRule="auto"/>
        <w:jc w:val="both"/>
        <w:rPr>
          <w:rFonts w:asciiTheme="minorHAnsi" w:hAnsiTheme="minorHAnsi" w:cstheme="minorHAnsi"/>
          <w:bCs/>
        </w:rPr>
      </w:pPr>
    </w:p>
    <w:p w14:paraId="3DE3B7A8" w14:textId="6BD17DF6" w:rsidR="002E432B" w:rsidRDefault="00B12509" w:rsidP="00B12509">
      <w:pPr>
        <w:spacing w:after="120" w:line="276" w:lineRule="auto"/>
        <w:jc w:val="both"/>
        <w:rPr>
          <w:rFonts w:asciiTheme="minorHAnsi" w:hAnsiTheme="minorHAnsi" w:cstheme="minorHAnsi"/>
        </w:rPr>
      </w:pPr>
      <w:r>
        <w:rPr>
          <w:rFonts w:asciiTheme="minorHAnsi" w:hAnsiTheme="minorHAnsi" w:cstheme="minorHAnsi"/>
          <w:bCs/>
        </w:rPr>
        <w:t xml:space="preserve">2.1.1.2. </w:t>
      </w:r>
      <w:r w:rsidR="002E432B" w:rsidRPr="000A5B77">
        <w:rPr>
          <w:rFonts w:asciiTheme="minorHAnsi" w:hAnsiTheme="minorHAnsi" w:cstheme="minorHAnsi"/>
        </w:rPr>
        <w:t>O estudo e o planejamento, previstos no subitem 2.1, objetivam subsidiar a proposição estratégica das ações publicitárias, tanto nos meios e veículos de divulgação tradicionais (</w:t>
      </w:r>
      <w:r w:rsidR="002E432B" w:rsidRPr="000A5B77">
        <w:rPr>
          <w:rFonts w:asciiTheme="minorHAnsi" w:hAnsiTheme="minorHAnsi" w:cstheme="minorHAnsi"/>
          <w:i/>
        </w:rPr>
        <w:t>off-line</w:t>
      </w:r>
      <w:r w:rsidR="002E432B" w:rsidRPr="000A5B77">
        <w:rPr>
          <w:rFonts w:asciiTheme="minorHAnsi" w:hAnsiTheme="minorHAnsi" w:cstheme="minorHAnsi"/>
        </w:rPr>
        <w:t>) como digitais (</w:t>
      </w:r>
      <w:r w:rsidR="002E432B" w:rsidRPr="000A5B77">
        <w:rPr>
          <w:rFonts w:asciiTheme="minorHAnsi" w:hAnsiTheme="minorHAnsi" w:cstheme="minorHAnsi"/>
          <w:i/>
        </w:rPr>
        <w:t>on-line</w:t>
      </w:r>
      <w:r w:rsidR="002E432B" w:rsidRPr="000A5B77">
        <w:rPr>
          <w:rFonts w:asciiTheme="minorHAnsi" w:hAnsiTheme="minorHAnsi" w:cstheme="minorHAnsi"/>
        </w:rPr>
        <w:t>), para alcance dos objetivos de comunicação e superação dos desafios apresentados e devem prever, sempre que possível, os indicadores e métricas para aferição, análise e otimização de resultados.</w:t>
      </w:r>
    </w:p>
    <w:p w14:paraId="5EDA3A5B" w14:textId="77777777" w:rsidR="00B12509" w:rsidRDefault="00B12509" w:rsidP="00B12509">
      <w:pPr>
        <w:spacing w:after="120" w:line="276" w:lineRule="auto"/>
        <w:jc w:val="both"/>
        <w:rPr>
          <w:rFonts w:asciiTheme="minorHAnsi" w:hAnsiTheme="minorHAnsi" w:cstheme="minorHAnsi"/>
        </w:rPr>
      </w:pPr>
    </w:p>
    <w:p w14:paraId="64098A1C" w14:textId="20519B8E"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2.1.1.3. </w:t>
      </w:r>
      <w:r w:rsidR="002E432B" w:rsidRPr="000A5B77">
        <w:rPr>
          <w:rFonts w:asciiTheme="minorHAnsi" w:hAnsiTheme="minorHAnsi" w:cstheme="minorHAnsi"/>
        </w:rPr>
        <w:t>As pesquisas e os outros instrumentos de avaliação previstos na alínea ‘b’ do subitem 2.1.1 terão a finalidade de:</w:t>
      </w:r>
    </w:p>
    <w:p w14:paraId="5D044B75" w14:textId="72B6D3CE"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gerar conhecimento sobre o mercado, o público-alvo, os meios para divulgação das peças ou campanhas publicitárias;</w:t>
      </w:r>
    </w:p>
    <w:p w14:paraId="08CFA7F1" w14:textId="34E21910"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aferir o desenvolvimento estratégico, a criação, a veiculação e a adequação das mensagens a serem divulgadas;</w:t>
      </w:r>
    </w:p>
    <w:p w14:paraId="216A7343" w14:textId="74B878FA"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possibilitar a mensuração e avaliação dos resultados das campanhas publicitárias, vedada a inclusão de matéria estranha ou sem pertinência temática com a ação de publicidade.</w:t>
      </w:r>
    </w:p>
    <w:p w14:paraId="64060CFF" w14:textId="77777777" w:rsidR="00B12509" w:rsidRDefault="00B12509" w:rsidP="00B12509">
      <w:pPr>
        <w:spacing w:after="120" w:line="276" w:lineRule="auto"/>
        <w:jc w:val="both"/>
        <w:rPr>
          <w:rFonts w:asciiTheme="minorHAnsi" w:hAnsiTheme="minorHAnsi" w:cstheme="minorHAnsi"/>
        </w:rPr>
      </w:pPr>
    </w:p>
    <w:p w14:paraId="0BD49959" w14:textId="56EDC13E"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2.1.2. </w:t>
      </w:r>
      <w:r w:rsidR="002E432B" w:rsidRPr="000A5B77">
        <w:rPr>
          <w:rFonts w:asciiTheme="minorHAnsi" w:hAnsiTheme="minorHAnsi" w:cstheme="minorHAnsi"/>
        </w:rPr>
        <w:t>Os serviços previstos nos subitens 2.1 e 2.1.1 não abrangem as atividades de promoção, de patrocínio, de relações públicas, de assessoria de comunicação e de imprensa e a realização de eventos festivos de qualquer natureza.</w:t>
      </w:r>
    </w:p>
    <w:p w14:paraId="7A1B45A1" w14:textId="77777777" w:rsidR="00B12509" w:rsidRDefault="00B12509" w:rsidP="00B12509">
      <w:pPr>
        <w:spacing w:after="120" w:line="276" w:lineRule="auto"/>
        <w:jc w:val="both"/>
        <w:rPr>
          <w:rFonts w:asciiTheme="minorHAnsi" w:hAnsiTheme="minorHAnsi" w:cstheme="minorHAnsi"/>
        </w:rPr>
      </w:pPr>
    </w:p>
    <w:p w14:paraId="760BB429" w14:textId="7B6DE5D8"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2.1.2.1. </w:t>
      </w:r>
      <w:r w:rsidR="002E432B" w:rsidRPr="000A5B77">
        <w:rPr>
          <w:rFonts w:asciiTheme="minorHAnsi" w:hAnsiTheme="minorHAnsi" w:cstheme="minorHAnsi"/>
        </w:rPr>
        <w:t>Não se incluem no conceito de patrocínio mencionado no subitem precedente, os projetos de veiculação em mídia ou em plataformas que funcionem como veículo de divulgação.</w:t>
      </w:r>
    </w:p>
    <w:p w14:paraId="42178BA0" w14:textId="77777777" w:rsidR="00B12509" w:rsidRDefault="00B12509" w:rsidP="00B12509">
      <w:pPr>
        <w:spacing w:after="120" w:line="276" w:lineRule="auto"/>
        <w:jc w:val="both"/>
        <w:rPr>
          <w:rFonts w:asciiTheme="minorHAnsi" w:hAnsiTheme="minorHAnsi" w:cstheme="minorHAnsi"/>
        </w:rPr>
      </w:pPr>
    </w:p>
    <w:p w14:paraId="3A0B7804" w14:textId="3FD2E8E7"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2.2.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atuará por ordem e conta da </w:t>
      </w:r>
      <w:r w:rsidR="002E432B" w:rsidRPr="000A5B77">
        <w:rPr>
          <w:rFonts w:asciiTheme="minorHAnsi" w:hAnsiTheme="minorHAnsi" w:cstheme="minorHAnsi"/>
          <w:b/>
        </w:rPr>
        <w:t>CONTRATANTE</w:t>
      </w:r>
      <w:r w:rsidR="002E432B" w:rsidRPr="000A5B77">
        <w:rPr>
          <w:rFonts w:asciiTheme="minorHAnsi" w:hAnsiTheme="minorHAnsi" w:cstheme="minorHAnsi"/>
        </w:rPr>
        <w:t>, em conformidade com o art. 3º da Lei nº 4.680/1965, na contratação de fornecedores de bens e de serviços especializados, para a execução das atividades complementares de que trata o subitem 2.1.1, e de veículos de divulgação, para a transmissão de mensagens publicitárias.</w:t>
      </w:r>
    </w:p>
    <w:p w14:paraId="193DB066" w14:textId="77777777" w:rsidR="00B12509" w:rsidRDefault="00B12509" w:rsidP="00B12509">
      <w:pPr>
        <w:spacing w:after="120" w:line="276" w:lineRule="auto"/>
        <w:jc w:val="both"/>
        <w:rPr>
          <w:rFonts w:asciiTheme="minorHAnsi" w:hAnsiTheme="minorHAnsi" w:cstheme="minorHAnsi"/>
        </w:rPr>
      </w:pPr>
    </w:p>
    <w:p w14:paraId="6507F350" w14:textId="12FB50D3"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2.3.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não poderá subcontratar outra agência de propaganda para a execução de serviços previstos nesta Cláusula.</w:t>
      </w:r>
    </w:p>
    <w:p w14:paraId="4E587370" w14:textId="77777777" w:rsidR="00B12509" w:rsidRDefault="00B12509" w:rsidP="00B12509">
      <w:pPr>
        <w:spacing w:after="120" w:line="276" w:lineRule="auto"/>
        <w:jc w:val="both"/>
        <w:rPr>
          <w:rFonts w:asciiTheme="minorHAnsi" w:hAnsiTheme="minorHAnsi" w:cstheme="minorHAnsi"/>
        </w:rPr>
      </w:pPr>
    </w:p>
    <w:p w14:paraId="7D0E374C" w14:textId="0DBA08F5" w:rsidR="002E432B" w:rsidRDefault="00B12509" w:rsidP="00B12509">
      <w:pPr>
        <w:spacing w:after="120" w:line="276" w:lineRule="auto"/>
        <w:jc w:val="both"/>
        <w:rPr>
          <w:rFonts w:asciiTheme="minorHAnsi" w:hAnsiTheme="minorHAnsi" w:cstheme="minorHAnsi"/>
          <w:snapToGrid w:val="0"/>
        </w:rPr>
      </w:pPr>
      <w:r>
        <w:rPr>
          <w:rFonts w:asciiTheme="minorHAnsi" w:hAnsiTheme="minorHAnsi" w:cstheme="minorHAnsi"/>
        </w:rPr>
        <w:t xml:space="preserve">2.4. </w:t>
      </w:r>
      <w:r w:rsidR="002E432B" w:rsidRPr="000A5B77">
        <w:rPr>
          <w:rFonts w:asciiTheme="minorHAnsi" w:hAnsiTheme="minorHAnsi" w:cstheme="minorHAnsi"/>
          <w:snapToGrid w:val="0"/>
        </w:rPr>
        <w:t xml:space="preserve">A </w:t>
      </w:r>
      <w:r w:rsidR="002E432B" w:rsidRPr="000A5B77">
        <w:rPr>
          <w:rFonts w:asciiTheme="minorHAnsi" w:hAnsiTheme="minorHAnsi" w:cstheme="minorHAnsi"/>
          <w:b/>
          <w:snapToGrid w:val="0"/>
        </w:rPr>
        <w:t>CONTRATADA</w:t>
      </w:r>
      <w:r w:rsidR="002E432B" w:rsidRPr="000A5B77">
        <w:rPr>
          <w:rFonts w:asciiTheme="minorHAnsi" w:hAnsiTheme="minorHAnsi" w:cstheme="minorHAnsi"/>
          <w:snapToGrid w:val="0"/>
        </w:rPr>
        <w:t xml:space="preserve"> atuará de acordo com solicitação da </w:t>
      </w:r>
      <w:r w:rsidR="002E432B" w:rsidRPr="000A5B77">
        <w:rPr>
          <w:rFonts w:asciiTheme="minorHAnsi" w:hAnsiTheme="minorHAnsi" w:cstheme="minorHAnsi"/>
          <w:b/>
          <w:snapToGrid w:val="0"/>
        </w:rPr>
        <w:t>CONTRATANTE</w:t>
      </w:r>
      <w:r w:rsidR="002E432B" w:rsidRPr="000A5B77">
        <w:rPr>
          <w:rFonts w:asciiTheme="minorHAnsi" w:hAnsiTheme="minorHAnsi" w:cstheme="minorHAnsi"/>
          <w:snapToGrid w:val="0"/>
        </w:rPr>
        <w:t>, indistintamente e independentemente de sua classificação no certame que deu origem a este contrato, e não terá, particularmente, exclusividade em relação a nenhum dos serviços previstos nesta Cláusula.</w:t>
      </w:r>
    </w:p>
    <w:p w14:paraId="34F648D1" w14:textId="77777777" w:rsidR="00B12509" w:rsidRDefault="00B12509" w:rsidP="00B12509">
      <w:pPr>
        <w:spacing w:after="120" w:line="276" w:lineRule="auto"/>
        <w:jc w:val="both"/>
        <w:rPr>
          <w:rFonts w:asciiTheme="minorHAnsi" w:hAnsiTheme="minorHAnsi" w:cstheme="minorHAnsi"/>
          <w:snapToGrid w:val="0"/>
        </w:rPr>
      </w:pPr>
    </w:p>
    <w:p w14:paraId="256C6CC0" w14:textId="2DFFD865" w:rsidR="002E432B" w:rsidRPr="000A5B77" w:rsidRDefault="00B12509" w:rsidP="00B12509">
      <w:pPr>
        <w:spacing w:after="120" w:line="276" w:lineRule="auto"/>
        <w:jc w:val="both"/>
        <w:rPr>
          <w:rFonts w:asciiTheme="minorHAnsi" w:hAnsiTheme="minorHAnsi" w:cstheme="minorHAnsi"/>
        </w:rPr>
      </w:pPr>
      <w:r w:rsidRPr="00B4349F">
        <w:rPr>
          <w:rFonts w:asciiTheme="minorHAnsi" w:hAnsiTheme="minorHAnsi" w:cstheme="minorHAnsi"/>
          <w:snapToGrid w:val="0"/>
        </w:rPr>
        <w:t xml:space="preserve">2.5. </w:t>
      </w:r>
      <w:r w:rsidR="002E432B" w:rsidRPr="00B4349F">
        <w:rPr>
          <w:rFonts w:asciiTheme="minorHAnsi" w:hAnsiTheme="minorHAnsi" w:cstheme="minorHAnsi"/>
          <w:snapToGrid w:val="0"/>
        </w:rPr>
        <w:t xml:space="preserve">Para a execução dos serviços, a </w:t>
      </w:r>
      <w:r w:rsidR="002E432B" w:rsidRPr="00B4349F">
        <w:rPr>
          <w:rFonts w:asciiTheme="minorHAnsi" w:hAnsiTheme="minorHAnsi" w:cstheme="minorHAnsi"/>
          <w:b/>
          <w:snapToGrid w:val="0"/>
        </w:rPr>
        <w:t>CONTRATANTE</w:t>
      </w:r>
      <w:r w:rsidR="002E432B" w:rsidRPr="00B4349F">
        <w:rPr>
          <w:rFonts w:asciiTheme="minorHAnsi" w:hAnsiTheme="minorHAnsi" w:cstheme="minorHAnsi"/>
          <w:snapToGrid w:val="0"/>
        </w:rPr>
        <w:t xml:space="preserve"> observará os procedimentos de seleção interna entre as agências contratadas, em decorrência do processo licitatório que deu origem a este instrumento, cuja metodologia</w:t>
      </w:r>
      <w:r w:rsidR="002C4BF7">
        <w:rPr>
          <w:rFonts w:asciiTheme="minorHAnsi" w:hAnsiTheme="minorHAnsi" w:cstheme="minorHAnsi"/>
          <w:snapToGrid w:val="0"/>
        </w:rPr>
        <w:t>,</w:t>
      </w:r>
      <w:r w:rsidR="00B4349F">
        <w:rPr>
          <w:rFonts w:asciiTheme="minorHAnsi" w:hAnsiTheme="minorHAnsi" w:cstheme="minorHAnsi"/>
          <w:snapToGrid w:val="0"/>
        </w:rPr>
        <w:t xml:space="preserve"> estabelecida pela Portaria Normativa nº 006/2019</w:t>
      </w:r>
      <w:r w:rsidR="002C4BF7">
        <w:rPr>
          <w:rFonts w:asciiTheme="minorHAnsi" w:hAnsiTheme="minorHAnsi" w:cstheme="minorHAnsi"/>
          <w:snapToGrid w:val="0"/>
        </w:rPr>
        <w:t xml:space="preserve"> – CAU/RS, foi </w:t>
      </w:r>
      <w:r w:rsidR="002E432B" w:rsidRPr="00B4349F">
        <w:rPr>
          <w:rFonts w:asciiTheme="minorHAnsi" w:hAnsiTheme="minorHAnsi" w:cstheme="minorHAnsi"/>
          <w:snapToGrid w:val="0"/>
        </w:rPr>
        <w:t xml:space="preserve">publicada </w:t>
      </w:r>
      <w:r w:rsidR="00B4349F">
        <w:rPr>
          <w:rFonts w:asciiTheme="minorHAnsi" w:hAnsiTheme="minorHAnsi" w:cstheme="minorHAnsi"/>
          <w:snapToGrid w:val="0"/>
        </w:rPr>
        <w:t xml:space="preserve">na Seção 1 do </w:t>
      </w:r>
      <w:r w:rsidR="00523E94" w:rsidRPr="00B4349F">
        <w:rPr>
          <w:rFonts w:asciiTheme="minorHAnsi" w:hAnsiTheme="minorHAnsi" w:cstheme="minorHAnsi"/>
          <w:snapToGrid w:val="0"/>
        </w:rPr>
        <w:t>Diário Oficial da União - DOU</w:t>
      </w:r>
      <w:r w:rsidR="002E432B" w:rsidRPr="00B4349F">
        <w:rPr>
          <w:rFonts w:asciiTheme="minorHAnsi" w:hAnsiTheme="minorHAnsi" w:cstheme="minorHAnsi"/>
          <w:snapToGrid w:val="0"/>
        </w:rPr>
        <w:t xml:space="preserve">, de </w:t>
      </w:r>
      <w:r w:rsidR="00B4349F" w:rsidRPr="00B4349F">
        <w:rPr>
          <w:rFonts w:asciiTheme="minorHAnsi" w:hAnsiTheme="minorHAnsi" w:cstheme="minorHAnsi"/>
          <w:snapToGrid w:val="0"/>
        </w:rPr>
        <w:t>30 de abril de 2019</w:t>
      </w:r>
      <w:r w:rsidR="002E432B" w:rsidRPr="00B4349F">
        <w:rPr>
          <w:rFonts w:asciiTheme="minorHAnsi" w:hAnsiTheme="minorHAnsi" w:cstheme="minorHAnsi"/>
          <w:snapToGrid w:val="0"/>
        </w:rPr>
        <w:t>, conforme disposto no art. 2</w:t>
      </w:r>
      <w:r w:rsidR="002C4BF7">
        <w:rPr>
          <w:rFonts w:asciiTheme="minorHAnsi" w:hAnsiTheme="minorHAnsi" w:cstheme="minorHAnsi"/>
          <w:snapToGrid w:val="0"/>
        </w:rPr>
        <w:t>º, § 4º, da Lei nº 12.232/2010.</w:t>
      </w:r>
    </w:p>
    <w:p w14:paraId="4B94CB41" w14:textId="77777777" w:rsidR="002E432B" w:rsidRPr="000A5B77" w:rsidRDefault="002E432B" w:rsidP="00B12509">
      <w:pPr>
        <w:spacing w:after="120" w:line="276" w:lineRule="auto"/>
        <w:jc w:val="both"/>
        <w:rPr>
          <w:rFonts w:asciiTheme="minorHAnsi" w:hAnsiTheme="minorHAnsi" w:cstheme="minorHAnsi"/>
          <w:b/>
        </w:rPr>
      </w:pPr>
    </w:p>
    <w:p w14:paraId="26465DB9" w14:textId="5B813866" w:rsidR="002E432B" w:rsidRPr="000A5B77" w:rsidRDefault="00B12509" w:rsidP="00B12509">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rPr>
          <w:rFonts w:asciiTheme="minorHAnsi" w:hAnsiTheme="minorHAnsi" w:cstheme="minorHAnsi"/>
          <w:szCs w:val="24"/>
        </w:rPr>
      </w:pPr>
      <w:bookmarkStart w:id="93" w:name="_Toc5971302"/>
      <w:bookmarkStart w:id="94" w:name="_Toc7447778"/>
      <w:r>
        <w:rPr>
          <w:rFonts w:asciiTheme="minorHAnsi" w:hAnsiTheme="minorHAnsi" w:cstheme="minorHAnsi"/>
          <w:szCs w:val="24"/>
        </w:rPr>
        <w:t xml:space="preserve">3. </w:t>
      </w:r>
      <w:r w:rsidR="0010725C" w:rsidRPr="000A5B77">
        <w:rPr>
          <w:rFonts w:asciiTheme="minorHAnsi" w:hAnsiTheme="minorHAnsi" w:cstheme="minorHAnsi"/>
          <w:szCs w:val="24"/>
        </w:rPr>
        <w:t>C</w:t>
      </w:r>
      <w:r w:rsidR="002B4EE2">
        <w:rPr>
          <w:rFonts w:asciiTheme="minorHAnsi" w:hAnsiTheme="minorHAnsi" w:cstheme="minorHAnsi"/>
          <w:szCs w:val="24"/>
        </w:rPr>
        <w:t>L</w:t>
      </w:r>
      <w:r w:rsidR="002E432B" w:rsidRPr="000A5B77">
        <w:rPr>
          <w:rFonts w:asciiTheme="minorHAnsi" w:hAnsiTheme="minorHAnsi" w:cstheme="minorHAnsi"/>
          <w:szCs w:val="24"/>
        </w:rPr>
        <w:t xml:space="preserve">ÁUSULA TERCEIRA </w:t>
      </w:r>
      <w:r w:rsidR="009E00BF" w:rsidRPr="000A5B77">
        <w:rPr>
          <w:rFonts w:asciiTheme="minorHAnsi" w:hAnsiTheme="minorHAnsi" w:cstheme="minorHAnsi"/>
          <w:szCs w:val="24"/>
        </w:rPr>
        <w:t>-</w:t>
      </w:r>
      <w:r w:rsidR="002E432B" w:rsidRPr="000A5B77">
        <w:rPr>
          <w:rFonts w:asciiTheme="minorHAnsi" w:hAnsiTheme="minorHAnsi" w:cstheme="minorHAnsi"/>
          <w:szCs w:val="24"/>
        </w:rPr>
        <w:t xml:space="preserve"> VIGÊNCIA</w:t>
      </w:r>
      <w:bookmarkEnd w:id="93"/>
      <w:bookmarkEnd w:id="94"/>
    </w:p>
    <w:p w14:paraId="74864544" w14:textId="7055FD7F"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3.1. </w:t>
      </w:r>
      <w:r w:rsidR="002E432B" w:rsidRPr="00B12509">
        <w:rPr>
          <w:rFonts w:asciiTheme="minorHAnsi" w:hAnsiTheme="minorHAnsi" w:cstheme="minorHAnsi"/>
        </w:rPr>
        <w:t xml:space="preserve">O presente contrato terá duração de </w:t>
      </w:r>
      <w:r w:rsidR="002E432B" w:rsidRPr="00B12509">
        <w:rPr>
          <w:rFonts w:asciiTheme="minorHAnsi" w:hAnsiTheme="minorHAnsi" w:cstheme="minorHAnsi"/>
          <w:u w:val="single"/>
        </w:rPr>
        <w:t>12 (doze) mes</w:t>
      </w:r>
      <w:r w:rsidR="002E432B" w:rsidRPr="002B4EE2">
        <w:rPr>
          <w:rFonts w:asciiTheme="minorHAnsi" w:hAnsiTheme="minorHAnsi" w:cstheme="minorHAnsi"/>
          <w:u w:val="single"/>
        </w:rPr>
        <w:t>es</w:t>
      </w:r>
      <w:r w:rsidR="002E432B" w:rsidRPr="00B12509">
        <w:rPr>
          <w:rFonts w:asciiTheme="minorHAnsi" w:hAnsiTheme="minorHAnsi" w:cstheme="minorHAnsi"/>
        </w:rPr>
        <w:t>, contados a partir do dia da sua assinatura.</w:t>
      </w:r>
    </w:p>
    <w:p w14:paraId="298C6085" w14:textId="77777777" w:rsidR="00B12509" w:rsidRDefault="00B12509" w:rsidP="00B12509">
      <w:pPr>
        <w:spacing w:after="120" w:line="276" w:lineRule="auto"/>
        <w:jc w:val="both"/>
        <w:rPr>
          <w:rFonts w:asciiTheme="minorHAnsi" w:hAnsiTheme="minorHAnsi" w:cstheme="minorHAnsi"/>
        </w:rPr>
      </w:pPr>
    </w:p>
    <w:p w14:paraId="5E1C3158" w14:textId="28B6633D"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3.1.1.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optar pela prorrogação desse prazo, mediante acordo entre as partes, nos termos do inciso II do art. 57 da Lei nº 8.666/1993.</w:t>
      </w:r>
    </w:p>
    <w:p w14:paraId="7809D4C7" w14:textId="77777777" w:rsidR="00B12509" w:rsidRDefault="00B12509" w:rsidP="00B12509">
      <w:pPr>
        <w:spacing w:after="120" w:line="276" w:lineRule="auto"/>
        <w:jc w:val="both"/>
        <w:rPr>
          <w:rFonts w:asciiTheme="minorHAnsi" w:hAnsiTheme="minorHAnsi" w:cstheme="minorHAnsi"/>
        </w:rPr>
      </w:pPr>
    </w:p>
    <w:p w14:paraId="7A9DEFAE" w14:textId="0D291F35" w:rsidR="002E432B" w:rsidRPr="000A5B77"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3.1.2. </w:t>
      </w:r>
      <w:r w:rsidR="002E432B" w:rsidRPr="000A5B77">
        <w:rPr>
          <w:rFonts w:asciiTheme="minorHAnsi" w:hAnsiTheme="minorHAnsi" w:cstheme="minorHAnsi"/>
        </w:rPr>
        <w:t xml:space="preserve">A prorrogação será instruída mediante avaliação de desempenho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a ser efetuada pela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800E9F0" w14:textId="77777777" w:rsidR="002E432B" w:rsidRPr="000A5B77" w:rsidRDefault="002E432B" w:rsidP="00B12509">
      <w:pPr>
        <w:spacing w:after="120" w:line="276" w:lineRule="auto"/>
        <w:jc w:val="both"/>
        <w:rPr>
          <w:rFonts w:asciiTheme="minorHAnsi" w:hAnsiTheme="minorHAnsi" w:cstheme="minorHAnsi"/>
        </w:rPr>
      </w:pPr>
    </w:p>
    <w:p w14:paraId="761B5C40" w14:textId="7D9EE554" w:rsidR="002E432B" w:rsidRPr="000A5B77" w:rsidRDefault="00B12509" w:rsidP="00B12509">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95" w:name="_Toc5971303"/>
      <w:bookmarkStart w:id="96" w:name="_Toc7447779"/>
      <w:r>
        <w:rPr>
          <w:rFonts w:asciiTheme="minorHAnsi" w:hAnsiTheme="minorHAnsi" w:cstheme="minorHAnsi"/>
          <w:szCs w:val="24"/>
        </w:rPr>
        <w:t xml:space="preserve">4. </w:t>
      </w:r>
      <w:r w:rsidR="002E432B" w:rsidRPr="000A5B77">
        <w:rPr>
          <w:rFonts w:asciiTheme="minorHAnsi" w:hAnsiTheme="minorHAnsi" w:cstheme="minorHAnsi"/>
          <w:szCs w:val="24"/>
        </w:rPr>
        <w:t xml:space="preserve">CLÁUSULA QUARTA </w:t>
      </w:r>
      <w:r w:rsidR="009E00BF" w:rsidRPr="000A5B77">
        <w:rPr>
          <w:rFonts w:asciiTheme="minorHAnsi" w:hAnsiTheme="minorHAnsi" w:cstheme="minorHAnsi"/>
          <w:szCs w:val="24"/>
        </w:rPr>
        <w:t>-</w:t>
      </w:r>
      <w:r w:rsidR="002E432B" w:rsidRPr="000A5B77">
        <w:rPr>
          <w:rFonts w:asciiTheme="minorHAnsi" w:hAnsiTheme="minorHAnsi" w:cstheme="minorHAnsi"/>
          <w:szCs w:val="24"/>
        </w:rPr>
        <w:t xml:space="preserve"> VALOR CONTRATUAL E RECURSOS ORÇAMENTÁRIOS</w:t>
      </w:r>
      <w:bookmarkEnd w:id="95"/>
      <w:bookmarkEnd w:id="96"/>
    </w:p>
    <w:p w14:paraId="0D77B3A1" w14:textId="3A346422" w:rsidR="006B0B6E"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4.1. </w:t>
      </w:r>
      <w:r w:rsidR="002E432B" w:rsidRPr="00B12509">
        <w:rPr>
          <w:rFonts w:asciiTheme="minorHAnsi" w:hAnsiTheme="minorHAnsi" w:cstheme="minorHAnsi"/>
        </w:rPr>
        <w:t>O valor deste contrato, decorrente da Concorrência n</w:t>
      </w:r>
      <w:r w:rsidR="001319DD" w:rsidRPr="00B12509">
        <w:rPr>
          <w:rFonts w:asciiTheme="minorHAnsi" w:hAnsiTheme="minorHAnsi" w:cstheme="minorHAnsi"/>
        </w:rPr>
        <w:t>º</w:t>
      </w:r>
      <w:r w:rsidR="006A6D9C" w:rsidRPr="00B12509">
        <w:rPr>
          <w:rFonts w:asciiTheme="minorHAnsi" w:hAnsiTheme="minorHAnsi" w:cstheme="minorHAnsi"/>
        </w:rPr>
        <w:t xml:space="preserve"> 0</w:t>
      </w:r>
      <w:r w:rsidR="005B3FC8">
        <w:rPr>
          <w:rFonts w:asciiTheme="minorHAnsi" w:hAnsiTheme="minorHAnsi" w:cstheme="minorHAnsi"/>
        </w:rPr>
        <w:t>4</w:t>
      </w:r>
      <w:r w:rsidR="006A6D9C" w:rsidRPr="00B12509">
        <w:rPr>
          <w:rFonts w:asciiTheme="minorHAnsi" w:hAnsiTheme="minorHAnsi" w:cstheme="minorHAnsi"/>
        </w:rPr>
        <w:t>/2019</w:t>
      </w:r>
      <w:r w:rsidR="002E432B" w:rsidRPr="00B12509">
        <w:rPr>
          <w:rFonts w:asciiTheme="minorHAnsi" w:hAnsiTheme="minorHAnsi" w:cstheme="minorHAnsi"/>
        </w:rPr>
        <w:t xml:space="preserve">, que deu origem a este instrumento, está estimado em </w:t>
      </w:r>
      <w:r w:rsidR="002E432B" w:rsidRPr="00B12509">
        <w:rPr>
          <w:rFonts w:asciiTheme="minorHAnsi" w:hAnsiTheme="minorHAnsi" w:cstheme="minorHAnsi"/>
          <w:b/>
        </w:rPr>
        <w:t xml:space="preserve">R$ </w:t>
      </w:r>
      <w:r w:rsidR="006A6D9C" w:rsidRPr="00B12509">
        <w:rPr>
          <w:rFonts w:asciiTheme="minorHAnsi" w:hAnsiTheme="minorHAnsi" w:cstheme="minorHAnsi"/>
          <w:b/>
        </w:rPr>
        <w:t>1.200.000,00</w:t>
      </w:r>
      <w:r w:rsidR="002E432B" w:rsidRPr="00B12509">
        <w:rPr>
          <w:rFonts w:asciiTheme="minorHAnsi" w:hAnsiTheme="minorHAnsi" w:cstheme="minorHAnsi"/>
          <w:b/>
        </w:rPr>
        <w:t xml:space="preserve"> (</w:t>
      </w:r>
      <w:r w:rsidR="006A6D9C" w:rsidRPr="00B12509">
        <w:rPr>
          <w:rFonts w:asciiTheme="minorHAnsi" w:hAnsiTheme="minorHAnsi" w:cstheme="minorHAnsi"/>
          <w:b/>
        </w:rPr>
        <w:t>um milhão e duzentos mil reais</w:t>
      </w:r>
      <w:r w:rsidR="002E432B" w:rsidRPr="00B12509">
        <w:rPr>
          <w:rFonts w:asciiTheme="minorHAnsi" w:hAnsiTheme="minorHAnsi" w:cstheme="minorHAnsi"/>
          <w:b/>
        </w:rPr>
        <w:t>)</w:t>
      </w:r>
      <w:r w:rsidR="002E432B" w:rsidRPr="00B12509">
        <w:rPr>
          <w:rFonts w:asciiTheme="minorHAnsi" w:hAnsiTheme="minorHAnsi" w:cstheme="minorHAnsi"/>
        </w:rPr>
        <w:t>, pelos primeiros 12 (doze) meses.</w:t>
      </w:r>
    </w:p>
    <w:p w14:paraId="57AD3682" w14:textId="77777777" w:rsidR="00B12509" w:rsidRDefault="00B12509" w:rsidP="00B12509">
      <w:pPr>
        <w:spacing w:after="120" w:line="276" w:lineRule="auto"/>
        <w:jc w:val="both"/>
        <w:rPr>
          <w:rFonts w:asciiTheme="minorHAnsi" w:hAnsiTheme="minorHAnsi" w:cstheme="minorHAnsi"/>
        </w:rPr>
      </w:pPr>
    </w:p>
    <w:p w14:paraId="5B221921" w14:textId="3260F8B6" w:rsidR="009E00BF" w:rsidRPr="000A5B77"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4.2. </w:t>
      </w:r>
      <w:r w:rsidR="009E00BF" w:rsidRPr="000A5B77">
        <w:rPr>
          <w:rFonts w:asciiTheme="minorHAnsi" w:hAnsiTheme="minorHAnsi" w:cstheme="minorHAnsi"/>
        </w:rPr>
        <w:t>A previsão de recursos orçamentários e disponibilidade para a execução dos serviços durante o exercício de 2019 consta do Plano de Ação do CAU/RS, na seguinte classificação:</w:t>
      </w:r>
    </w:p>
    <w:p w14:paraId="462AFBBA" w14:textId="77777777" w:rsidR="009E00BF" w:rsidRPr="000A5B77" w:rsidRDefault="009E00BF" w:rsidP="00B12509">
      <w:pPr>
        <w:spacing w:after="120" w:line="276" w:lineRule="auto"/>
        <w:jc w:val="both"/>
        <w:rPr>
          <w:rFonts w:asciiTheme="minorHAnsi" w:hAnsiTheme="minorHAnsi" w:cstheme="minorHAnsi"/>
        </w:rPr>
      </w:pPr>
      <w:r w:rsidRPr="000A5B77">
        <w:rPr>
          <w:rFonts w:asciiTheme="minorHAnsi" w:hAnsiTheme="minorHAnsi" w:cstheme="minorHAnsi"/>
        </w:rPr>
        <w:t>Unidade Organizacional: Gerência de Comunicação;</w:t>
      </w:r>
    </w:p>
    <w:p w14:paraId="7A07E842" w14:textId="77777777" w:rsidR="009E00BF" w:rsidRPr="000A5B77" w:rsidRDefault="009E00BF" w:rsidP="00B12509">
      <w:pPr>
        <w:spacing w:after="120" w:line="276" w:lineRule="auto"/>
        <w:jc w:val="both"/>
        <w:rPr>
          <w:rFonts w:asciiTheme="minorHAnsi" w:hAnsiTheme="minorHAnsi" w:cstheme="minorHAnsi"/>
        </w:rPr>
      </w:pPr>
      <w:r w:rsidRPr="000A5B77">
        <w:rPr>
          <w:rFonts w:asciiTheme="minorHAnsi" w:hAnsiTheme="minorHAnsi" w:cstheme="minorHAnsi"/>
        </w:rPr>
        <w:t>Projeto/Atividade: Manutenção das atividades da gerência de comunicação;</w:t>
      </w:r>
    </w:p>
    <w:p w14:paraId="1C661614" w14:textId="77777777" w:rsidR="009E00BF" w:rsidRPr="000A5B77" w:rsidRDefault="009E00BF" w:rsidP="00B12509">
      <w:pPr>
        <w:spacing w:after="120" w:line="276" w:lineRule="auto"/>
        <w:jc w:val="both"/>
        <w:rPr>
          <w:rFonts w:asciiTheme="minorHAnsi" w:hAnsiTheme="minorHAnsi" w:cstheme="minorHAnsi"/>
        </w:rPr>
      </w:pPr>
      <w:r w:rsidRPr="000A5B77">
        <w:rPr>
          <w:rFonts w:asciiTheme="minorHAnsi" w:hAnsiTheme="minorHAnsi" w:cstheme="minorHAnsi"/>
        </w:rPr>
        <w:t>Ação: Promoção da arquitetura e do urbanismo através da divulgação da marca do CAU/RS;</w:t>
      </w:r>
    </w:p>
    <w:p w14:paraId="1369B889" w14:textId="77777777" w:rsidR="009E00BF" w:rsidRDefault="009E00BF" w:rsidP="00B12509">
      <w:pPr>
        <w:spacing w:after="120" w:line="276" w:lineRule="auto"/>
        <w:jc w:val="both"/>
        <w:rPr>
          <w:rFonts w:asciiTheme="minorHAnsi" w:hAnsiTheme="minorHAnsi" w:cstheme="minorHAnsi"/>
        </w:rPr>
      </w:pPr>
      <w:r w:rsidRPr="000A5B77">
        <w:rPr>
          <w:rFonts w:asciiTheme="minorHAnsi" w:hAnsiTheme="minorHAnsi" w:cstheme="minorHAnsi"/>
        </w:rPr>
        <w:t>Conta: Outros Serviços de Comunicação e Divulgação.</w:t>
      </w:r>
    </w:p>
    <w:p w14:paraId="4D322958" w14:textId="77777777" w:rsidR="00B12509" w:rsidRDefault="00B12509" w:rsidP="00B12509">
      <w:pPr>
        <w:spacing w:after="120" w:line="276" w:lineRule="auto"/>
        <w:jc w:val="both"/>
        <w:rPr>
          <w:rFonts w:asciiTheme="minorHAnsi" w:hAnsiTheme="minorHAnsi" w:cstheme="minorHAnsi"/>
        </w:rPr>
      </w:pPr>
    </w:p>
    <w:p w14:paraId="59D92D3E" w14:textId="3E8E203E"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 xml:space="preserve">4.3. </w:t>
      </w:r>
      <w:r w:rsidR="002E432B" w:rsidRPr="000A5B77">
        <w:rPr>
          <w:rFonts w:asciiTheme="minorHAnsi" w:hAnsiTheme="minorHAnsi" w:cstheme="minorHAnsi"/>
        </w:rPr>
        <w:t xml:space="preserve">Se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optar pela prorrogação deste contrato, serão consignadas nos próximos exercícios, n</w:t>
      </w:r>
      <w:r w:rsidR="009E00BF" w:rsidRPr="000A5B77">
        <w:rPr>
          <w:rFonts w:asciiTheme="minorHAnsi" w:hAnsiTheme="minorHAnsi" w:cstheme="minorHAnsi"/>
        </w:rPr>
        <w:t>o Plano de Ação do CAU/RS</w:t>
      </w:r>
      <w:r w:rsidR="002E432B" w:rsidRPr="000A5B77">
        <w:rPr>
          <w:rFonts w:asciiTheme="minorHAnsi" w:hAnsiTheme="minorHAnsi" w:cstheme="minorHAnsi"/>
        </w:rPr>
        <w:t>, as dotações necessárias ao atendimento dos pagamentos previstos.</w:t>
      </w:r>
    </w:p>
    <w:p w14:paraId="6D77B11A" w14:textId="77777777" w:rsidR="00B12509" w:rsidRDefault="00B12509" w:rsidP="00B12509">
      <w:pPr>
        <w:spacing w:after="120" w:line="276" w:lineRule="auto"/>
        <w:jc w:val="both"/>
        <w:rPr>
          <w:rFonts w:asciiTheme="minorHAnsi" w:hAnsiTheme="minorHAnsi" w:cstheme="minorHAnsi"/>
        </w:rPr>
      </w:pPr>
    </w:p>
    <w:p w14:paraId="7BA99CAE" w14:textId="2467BB54" w:rsidR="002E432B" w:rsidRDefault="00B12509" w:rsidP="00B12509">
      <w:pPr>
        <w:spacing w:after="120" w:line="276" w:lineRule="auto"/>
        <w:jc w:val="both"/>
        <w:rPr>
          <w:rFonts w:asciiTheme="minorHAnsi" w:hAnsiTheme="minorHAnsi" w:cstheme="minorHAnsi"/>
        </w:rPr>
      </w:pPr>
      <w:r>
        <w:rPr>
          <w:rFonts w:asciiTheme="minorHAnsi" w:hAnsiTheme="minorHAnsi" w:cstheme="minorHAnsi"/>
        </w:rPr>
        <w:t>4</w:t>
      </w:r>
      <w:r w:rsidR="00234C8C">
        <w:rPr>
          <w:rFonts w:asciiTheme="minorHAnsi" w:hAnsiTheme="minorHAnsi" w:cstheme="minorHAnsi"/>
        </w:rPr>
        <w:t xml:space="preserve">.3.1. </w:t>
      </w:r>
      <w:r w:rsidR="002E432B" w:rsidRPr="000A5B77">
        <w:rPr>
          <w:rFonts w:asciiTheme="minorHAnsi" w:hAnsiTheme="minorHAnsi" w:cstheme="minorHAnsi"/>
        </w:rPr>
        <w:t xml:space="preserve">Na prorrogação,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renegociar os percentuais de remuneração praticados com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com base em pesquisa de preços, com vistas a obter maior </w:t>
      </w:r>
      <w:proofErr w:type="spellStart"/>
      <w:r w:rsidR="002E432B" w:rsidRPr="000A5B77">
        <w:rPr>
          <w:rFonts w:asciiTheme="minorHAnsi" w:hAnsiTheme="minorHAnsi" w:cstheme="minorHAnsi"/>
        </w:rPr>
        <w:t>vantajosidade</w:t>
      </w:r>
      <w:proofErr w:type="spellEnd"/>
      <w:r w:rsidR="002E432B" w:rsidRPr="000A5B77">
        <w:rPr>
          <w:rFonts w:asciiTheme="minorHAnsi" w:hAnsiTheme="minorHAnsi" w:cstheme="minorHAnsi"/>
        </w:rPr>
        <w:t xml:space="preserve"> para a Administração, no decorrer da execução deste contrato.</w:t>
      </w:r>
    </w:p>
    <w:p w14:paraId="60F53AE7" w14:textId="77777777" w:rsidR="00234C8C" w:rsidRDefault="00234C8C" w:rsidP="00B12509">
      <w:pPr>
        <w:spacing w:after="120" w:line="276" w:lineRule="auto"/>
        <w:jc w:val="both"/>
        <w:rPr>
          <w:rFonts w:asciiTheme="minorHAnsi" w:hAnsiTheme="minorHAnsi" w:cstheme="minorHAnsi"/>
        </w:rPr>
      </w:pPr>
    </w:p>
    <w:p w14:paraId="34ECB466" w14:textId="5CAE8A9D" w:rsidR="002E432B" w:rsidRDefault="00234C8C" w:rsidP="00234C8C">
      <w:pPr>
        <w:spacing w:after="120" w:line="276" w:lineRule="auto"/>
        <w:jc w:val="both"/>
        <w:rPr>
          <w:rFonts w:asciiTheme="minorHAnsi" w:hAnsiTheme="minorHAnsi" w:cstheme="minorHAnsi"/>
          <w:lang w:val="pt-PT"/>
        </w:rPr>
      </w:pPr>
      <w:r>
        <w:rPr>
          <w:rFonts w:asciiTheme="minorHAnsi" w:hAnsiTheme="minorHAnsi" w:cstheme="minorHAnsi"/>
        </w:rPr>
        <w:t xml:space="preserve">4.3.2. </w:t>
      </w:r>
      <w:r w:rsidR="002E432B" w:rsidRPr="000A5B77">
        <w:rPr>
          <w:rFonts w:asciiTheme="minorHAnsi" w:hAnsiTheme="minorHAnsi" w:cstheme="minorHAnsi"/>
          <w:lang w:val="pt-PT"/>
        </w:rPr>
        <w:t xml:space="preserve">A </w:t>
      </w:r>
      <w:r w:rsidR="002E432B" w:rsidRPr="000A5B77">
        <w:rPr>
          <w:rFonts w:asciiTheme="minorHAnsi" w:hAnsiTheme="minorHAnsi" w:cstheme="minorHAnsi"/>
          <w:b/>
          <w:lang w:val="pt-PT"/>
        </w:rPr>
        <w:t>CONTRATANTE</w:t>
      </w:r>
      <w:r w:rsidR="002E432B" w:rsidRPr="000A5B77">
        <w:rPr>
          <w:rFonts w:asciiTheme="minorHAnsi" w:hAnsiTheme="minorHAnsi" w:cstheme="minorHAnsi"/>
          <w:lang w:val="pt-PT"/>
        </w:rPr>
        <w:t xml:space="preserve"> poderá, a qualquer tempo, efetuar revisão dos </w:t>
      </w:r>
      <w:r w:rsidR="002E432B" w:rsidRPr="000A5B77">
        <w:rPr>
          <w:rFonts w:asciiTheme="minorHAnsi" w:hAnsiTheme="minorHAnsi" w:cstheme="minorHAnsi"/>
        </w:rPr>
        <w:t>percentuais de remuneração</w:t>
      </w:r>
      <w:r w:rsidR="002E432B" w:rsidRPr="000A5B77">
        <w:rPr>
          <w:rFonts w:asciiTheme="minorHAnsi" w:hAnsiTheme="minorHAnsi" w:cstheme="minorHAnsi"/>
          <w:lang w:val="pt-PT"/>
        </w:rPr>
        <w:t xml:space="preserve"> praticados com a </w:t>
      </w:r>
      <w:r w:rsidR="002E432B" w:rsidRPr="000A5B77">
        <w:rPr>
          <w:rFonts w:asciiTheme="minorHAnsi" w:hAnsiTheme="minorHAnsi" w:cstheme="minorHAnsi"/>
          <w:b/>
          <w:lang w:val="pt-PT"/>
        </w:rPr>
        <w:t>CONTRATADA</w:t>
      </w:r>
      <w:r w:rsidR="002E432B" w:rsidRPr="000A5B77">
        <w:rPr>
          <w:rFonts w:asciiTheme="minorHAnsi" w:hAnsiTheme="minorHAnsi" w:cstheme="minorHAnsi"/>
          <w:lang w:val="pt-PT"/>
        </w:rPr>
        <w:t>, em decorrência de eventual redução identificada nas referências de mercado, por meio de termo aditivo.</w:t>
      </w:r>
    </w:p>
    <w:p w14:paraId="0CDFE729" w14:textId="77777777" w:rsidR="00234C8C" w:rsidRDefault="00234C8C" w:rsidP="00234C8C">
      <w:pPr>
        <w:spacing w:after="120" w:line="276" w:lineRule="auto"/>
        <w:jc w:val="both"/>
        <w:rPr>
          <w:rFonts w:asciiTheme="minorHAnsi" w:hAnsiTheme="minorHAnsi" w:cstheme="minorHAnsi"/>
        </w:rPr>
      </w:pPr>
    </w:p>
    <w:p w14:paraId="77D18A30" w14:textId="519C36DF" w:rsidR="002E432B" w:rsidRDefault="00234C8C" w:rsidP="00234C8C">
      <w:pPr>
        <w:spacing w:after="120" w:line="276" w:lineRule="auto"/>
        <w:jc w:val="both"/>
        <w:rPr>
          <w:rFonts w:asciiTheme="minorHAnsi" w:hAnsiTheme="minorHAnsi" w:cstheme="minorHAnsi"/>
        </w:rPr>
      </w:pPr>
      <w:r>
        <w:rPr>
          <w:rFonts w:asciiTheme="minorHAnsi" w:hAnsiTheme="minorHAnsi" w:cstheme="minorHAnsi"/>
        </w:rPr>
        <w:t xml:space="preserve">4.4. </w:t>
      </w:r>
      <w:r w:rsidR="002E432B" w:rsidRPr="00234C8C">
        <w:rPr>
          <w:rFonts w:asciiTheme="minorHAnsi" w:hAnsiTheme="minorHAnsi" w:cstheme="minorHAnsi"/>
        </w:rPr>
        <w:t xml:space="preserve">A </w:t>
      </w:r>
      <w:r w:rsidR="002E432B" w:rsidRPr="00234C8C">
        <w:rPr>
          <w:rFonts w:asciiTheme="minorHAnsi" w:hAnsiTheme="minorHAnsi" w:cstheme="minorHAnsi"/>
          <w:b/>
        </w:rPr>
        <w:t>CONTRATANTE</w:t>
      </w:r>
      <w:r w:rsidR="002E432B" w:rsidRPr="00234C8C">
        <w:rPr>
          <w:rFonts w:asciiTheme="minorHAnsi" w:hAnsiTheme="minorHAnsi" w:cstheme="minorHAnsi"/>
        </w:rPr>
        <w:t xml:space="preserve"> se reserva o direito de, a seu juízo, executar ou não a totalidade do valor contratual.</w:t>
      </w:r>
    </w:p>
    <w:p w14:paraId="70F1D835" w14:textId="77777777" w:rsidR="00234C8C" w:rsidRDefault="00234C8C" w:rsidP="00234C8C">
      <w:pPr>
        <w:spacing w:after="120" w:line="276" w:lineRule="auto"/>
        <w:jc w:val="both"/>
        <w:rPr>
          <w:rFonts w:asciiTheme="minorHAnsi" w:hAnsiTheme="minorHAnsi" w:cstheme="minorHAnsi"/>
        </w:rPr>
      </w:pPr>
    </w:p>
    <w:p w14:paraId="3CAF4B2C" w14:textId="2148587B" w:rsidR="002E432B" w:rsidRPr="00234C8C" w:rsidRDefault="00234C8C" w:rsidP="00234C8C">
      <w:pPr>
        <w:spacing w:after="120" w:line="276" w:lineRule="auto"/>
        <w:jc w:val="both"/>
        <w:rPr>
          <w:rFonts w:asciiTheme="minorHAnsi" w:hAnsiTheme="minorHAnsi" w:cstheme="minorHAnsi"/>
        </w:rPr>
      </w:pPr>
      <w:r>
        <w:rPr>
          <w:rFonts w:asciiTheme="minorHAnsi" w:hAnsiTheme="minorHAnsi" w:cstheme="minorHAnsi"/>
          <w:lang w:val="pt-PT"/>
        </w:rPr>
        <w:t xml:space="preserve">4.5. </w:t>
      </w:r>
      <w:r w:rsidR="002E432B" w:rsidRPr="00234C8C">
        <w:rPr>
          <w:rFonts w:asciiTheme="minorHAnsi" w:hAnsiTheme="minorHAnsi" w:cstheme="minorHAnsi"/>
          <w:lang w:val="pt-PT"/>
        </w:rPr>
        <w:t xml:space="preserve">No interesse da </w:t>
      </w:r>
      <w:r w:rsidR="002E432B" w:rsidRPr="00234C8C">
        <w:rPr>
          <w:rFonts w:asciiTheme="minorHAnsi" w:hAnsiTheme="minorHAnsi" w:cstheme="minorHAnsi"/>
          <w:b/>
          <w:lang w:val="pt-PT"/>
        </w:rPr>
        <w:t>CONTRATANTE</w:t>
      </w:r>
      <w:r w:rsidR="002E432B" w:rsidRPr="00234C8C">
        <w:rPr>
          <w:rFonts w:asciiTheme="minorHAnsi" w:hAnsiTheme="minorHAnsi" w:cstheme="minorHAnsi"/>
          <w:lang w:val="pt-PT"/>
        </w:rPr>
        <w:t xml:space="preserve">, a </w:t>
      </w:r>
      <w:r w:rsidR="002E432B" w:rsidRPr="00234C8C">
        <w:rPr>
          <w:rFonts w:asciiTheme="minorHAnsi" w:hAnsiTheme="minorHAnsi" w:cstheme="minorHAnsi"/>
          <w:b/>
          <w:lang w:val="pt-PT"/>
        </w:rPr>
        <w:t>CONTRATADA</w:t>
      </w:r>
      <w:r w:rsidR="002E432B" w:rsidRPr="00234C8C">
        <w:rPr>
          <w:rFonts w:asciiTheme="minorHAnsi" w:hAnsiTheme="minorHAnsi" w:cstheme="minorHAnsi"/>
          <w:lang w:val="pt-PT"/>
        </w:rPr>
        <w:t xml:space="preserve"> fica obrigada a aceitar os acréscimos ou supressões que se fizerem necessários nos serviços, nas mesmas condições contratuais, até o limite de 25% (vinte e cinco por cento) do valor inicial atualizado do presente contrato, conforme disposto nos §§ 1º e 2º do art. 65 da Lei nº 8.666/1993.</w:t>
      </w:r>
    </w:p>
    <w:p w14:paraId="2BE3BB04" w14:textId="77777777" w:rsidR="002E432B" w:rsidRPr="000A5B77" w:rsidRDefault="002E432B" w:rsidP="00B12509">
      <w:pPr>
        <w:spacing w:after="120" w:line="276" w:lineRule="auto"/>
        <w:jc w:val="both"/>
        <w:rPr>
          <w:rFonts w:asciiTheme="minorHAnsi" w:hAnsiTheme="minorHAnsi" w:cstheme="minorHAnsi"/>
        </w:rPr>
      </w:pPr>
    </w:p>
    <w:p w14:paraId="5A8A4EBC" w14:textId="2D006878" w:rsidR="002E432B" w:rsidRPr="000A5B77" w:rsidRDefault="00234C8C" w:rsidP="00234C8C">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97" w:name="_Toc5971304"/>
      <w:bookmarkStart w:id="98" w:name="_Toc7447780"/>
      <w:r>
        <w:rPr>
          <w:rFonts w:asciiTheme="minorHAnsi" w:hAnsiTheme="minorHAnsi" w:cstheme="minorHAnsi"/>
          <w:szCs w:val="24"/>
        </w:rPr>
        <w:t xml:space="preserve">5. </w:t>
      </w:r>
      <w:r w:rsidR="002E432B" w:rsidRPr="000A5B77">
        <w:rPr>
          <w:rFonts w:asciiTheme="minorHAnsi" w:hAnsiTheme="minorHAnsi" w:cstheme="minorHAnsi"/>
          <w:szCs w:val="24"/>
        </w:rPr>
        <w:t>CLÁUSULA QUINTA - OBRIGAÇÕES DA CONTRATADA</w:t>
      </w:r>
      <w:bookmarkEnd w:id="97"/>
      <w:bookmarkEnd w:id="98"/>
    </w:p>
    <w:p w14:paraId="06FB6AAD" w14:textId="0126B63E" w:rsidR="002E432B" w:rsidRDefault="00234C8C" w:rsidP="00234C8C">
      <w:pPr>
        <w:spacing w:after="120" w:line="276" w:lineRule="auto"/>
        <w:jc w:val="both"/>
        <w:rPr>
          <w:rFonts w:asciiTheme="minorHAnsi" w:hAnsiTheme="minorHAnsi" w:cstheme="minorHAnsi"/>
        </w:rPr>
      </w:pPr>
      <w:r>
        <w:rPr>
          <w:rFonts w:asciiTheme="minorHAnsi" w:hAnsiTheme="minorHAnsi" w:cstheme="minorHAnsi"/>
        </w:rPr>
        <w:t xml:space="preserve">5.1. </w:t>
      </w:r>
      <w:r w:rsidR="002E432B" w:rsidRPr="00234C8C">
        <w:rPr>
          <w:rFonts w:asciiTheme="minorHAnsi" w:hAnsiTheme="minorHAnsi" w:cstheme="minorHAnsi"/>
        </w:rPr>
        <w:t xml:space="preserve">Constituem obrigações da </w:t>
      </w:r>
      <w:r w:rsidR="002E432B" w:rsidRPr="00234C8C">
        <w:rPr>
          <w:rFonts w:asciiTheme="minorHAnsi" w:hAnsiTheme="minorHAnsi" w:cstheme="minorHAnsi"/>
          <w:b/>
        </w:rPr>
        <w:t>CONTRATADA</w:t>
      </w:r>
      <w:r w:rsidR="002E432B" w:rsidRPr="00234C8C">
        <w:rPr>
          <w:rFonts w:asciiTheme="minorHAnsi" w:hAnsiTheme="minorHAnsi" w:cstheme="minorHAnsi"/>
        </w:rPr>
        <w:t>, além das demais previstas neste contrato ou dele decorrentes:</w:t>
      </w:r>
    </w:p>
    <w:p w14:paraId="576E78A0" w14:textId="77777777" w:rsidR="00D75FDF" w:rsidRDefault="00D75FDF" w:rsidP="00234C8C">
      <w:pPr>
        <w:spacing w:after="120" w:line="276" w:lineRule="auto"/>
        <w:jc w:val="both"/>
        <w:rPr>
          <w:rFonts w:asciiTheme="minorHAnsi" w:hAnsiTheme="minorHAnsi" w:cstheme="minorHAnsi"/>
        </w:rPr>
      </w:pPr>
    </w:p>
    <w:p w14:paraId="7638234B" w14:textId="3786C8BF"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 </w:t>
      </w:r>
      <w:r w:rsidR="002E432B" w:rsidRPr="000A5B77">
        <w:rPr>
          <w:rFonts w:asciiTheme="minorHAnsi" w:hAnsiTheme="minorHAnsi" w:cstheme="minorHAnsi"/>
        </w:rPr>
        <w:t>Operar como organização completa e fornecer serviços de elevada qualidade.</w:t>
      </w:r>
    </w:p>
    <w:p w14:paraId="48D00820" w14:textId="77777777" w:rsidR="00D75FDF" w:rsidRDefault="00D75FDF" w:rsidP="00D75FDF">
      <w:pPr>
        <w:spacing w:after="120" w:line="276" w:lineRule="auto"/>
        <w:jc w:val="both"/>
        <w:rPr>
          <w:rFonts w:asciiTheme="minorHAnsi" w:hAnsiTheme="minorHAnsi" w:cstheme="minorHAnsi"/>
        </w:rPr>
      </w:pPr>
    </w:p>
    <w:p w14:paraId="62AEFA24" w14:textId="3945C60C"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5.1.2. </w:t>
      </w:r>
      <w:r w:rsidR="002E432B" w:rsidRPr="000A5B77">
        <w:rPr>
          <w:rFonts w:asciiTheme="minorHAnsi" w:hAnsiTheme="minorHAnsi" w:cstheme="minorHAnsi"/>
        </w:rPr>
        <w:t xml:space="preserve">Centralizar o comando da publicidade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n</w:t>
      </w:r>
      <w:r w:rsidR="005E4958">
        <w:rPr>
          <w:rFonts w:asciiTheme="minorHAnsi" w:hAnsiTheme="minorHAnsi" w:cstheme="minorHAnsi"/>
        </w:rPr>
        <w:t>a cidade de Porto Alegre/RS,</w:t>
      </w:r>
      <w:r w:rsidR="002E432B" w:rsidRPr="000A5B77">
        <w:rPr>
          <w:rFonts w:asciiTheme="minorHAnsi" w:hAnsiTheme="minorHAnsi" w:cstheme="minorHAnsi"/>
        </w:rPr>
        <w:t xml:space="preserve"> onde, para esse fim, manterá escritório, sucursal ou filial. A seu juízo,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poderá utilizar-se de sua matriz ou de seus representantes em outros Estados para serviços de criação e de produção ou outros complementares ou acessórios que venham a ser necessários, desde que garantidas as condições previamente acordadas.</w:t>
      </w:r>
    </w:p>
    <w:p w14:paraId="5769B02D" w14:textId="77777777" w:rsidR="00D75FDF" w:rsidRDefault="00D75FDF" w:rsidP="00D75FDF">
      <w:pPr>
        <w:spacing w:after="120" w:line="276" w:lineRule="auto"/>
        <w:jc w:val="both"/>
        <w:rPr>
          <w:rFonts w:asciiTheme="minorHAnsi" w:hAnsiTheme="minorHAnsi" w:cstheme="minorHAnsi"/>
        </w:rPr>
      </w:pPr>
    </w:p>
    <w:p w14:paraId="6DBF27B1" w14:textId="7027B4C9" w:rsidR="002E432B" w:rsidRPr="00092E8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5.1.2.1.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deverá comprovar, no prazo máximo de </w:t>
      </w:r>
      <w:r w:rsidR="00DE5A13" w:rsidRPr="000A5B77">
        <w:rPr>
          <w:rFonts w:asciiTheme="minorHAnsi" w:hAnsiTheme="minorHAnsi" w:cstheme="minorHAnsi"/>
        </w:rPr>
        <w:t>30 (trinta)</w:t>
      </w:r>
      <w:r w:rsidR="002E432B" w:rsidRPr="000A5B77">
        <w:rPr>
          <w:rFonts w:asciiTheme="minorHAnsi" w:hAnsiTheme="minorHAnsi" w:cstheme="minorHAnsi"/>
        </w:rPr>
        <w:t xml:space="preserve"> dias corridos, a contar da data da assinatura deste instrumento, que possui, n</w:t>
      </w:r>
      <w:r w:rsidR="000949E7">
        <w:rPr>
          <w:rFonts w:asciiTheme="minorHAnsi" w:hAnsiTheme="minorHAnsi" w:cstheme="minorHAnsi"/>
        </w:rPr>
        <w:t>a cidade de Porto Alegr</w:t>
      </w:r>
      <w:r w:rsidR="00E92034">
        <w:rPr>
          <w:rFonts w:asciiTheme="minorHAnsi" w:hAnsiTheme="minorHAnsi" w:cstheme="minorHAnsi"/>
        </w:rPr>
        <w:t>e</w:t>
      </w:r>
      <w:r w:rsidR="000949E7">
        <w:rPr>
          <w:rFonts w:asciiTheme="minorHAnsi" w:hAnsiTheme="minorHAnsi" w:cstheme="minorHAnsi"/>
        </w:rPr>
        <w:t>/RS</w:t>
      </w:r>
      <w:r w:rsidR="00092E8B">
        <w:rPr>
          <w:rFonts w:asciiTheme="minorHAnsi" w:hAnsiTheme="minorHAnsi" w:cstheme="minorHAnsi"/>
        </w:rPr>
        <w:t xml:space="preserve"> ou em sua Região Metropolitana, </w:t>
      </w:r>
      <w:r w:rsidR="002E432B" w:rsidRPr="000A5B77">
        <w:rPr>
          <w:rFonts w:asciiTheme="minorHAnsi" w:hAnsiTheme="minorHAnsi" w:cstheme="minorHAnsi"/>
        </w:rPr>
        <w:t xml:space="preserve">estrutura de atendimento compatível com o volume e a característica dos serviços a serem prestados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representada, </w:t>
      </w:r>
      <w:r w:rsidR="002E432B" w:rsidRPr="00092E8B">
        <w:rPr>
          <w:rFonts w:asciiTheme="minorHAnsi" w:hAnsiTheme="minorHAnsi" w:cstheme="minorHAnsi"/>
        </w:rPr>
        <w:t>no mínimo, pelos seguintes profissionais e respectivas qualificações:</w:t>
      </w:r>
    </w:p>
    <w:p w14:paraId="3A49134C" w14:textId="1CE18799"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a) </w:t>
      </w:r>
      <w:r w:rsidR="002E432B" w:rsidRPr="00092E8B">
        <w:rPr>
          <w:rFonts w:asciiTheme="minorHAnsi" w:hAnsiTheme="minorHAnsi" w:cstheme="minorHAnsi"/>
        </w:rPr>
        <w:t>01 (um) Diretor Geral: possuir experiência comprovada, de no mínimo 03 (três) anos, em gestão de equipes;</w:t>
      </w:r>
    </w:p>
    <w:p w14:paraId="20762593" w14:textId="754381E6"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b) </w:t>
      </w:r>
      <w:r w:rsidR="002E432B" w:rsidRPr="00092E8B">
        <w:rPr>
          <w:rFonts w:asciiTheme="minorHAnsi" w:hAnsiTheme="minorHAnsi" w:cstheme="minorHAnsi"/>
        </w:rPr>
        <w:t>01 (um) Diretor de Atendimento: possuir experiência comprovada, de no mínimo 03 (três) anos, na função;</w:t>
      </w:r>
    </w:p>
    <w:p w14:paraId="6F8C3F82" w14:textId="4D0458E1"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c) </w:t>
      </w:r>
      <w:r w:rsidR="002E432B" w:rsidRPr="00092E8B">
        <w:rPr>
          <w:rFonts w:asciiTheme="minorHAnsi" w:hAnsiTheme="minorHAnsi" w:cstheme="minorHAnsi"/>
        </w:rPr>
        <w:t>02 (dois) profissionais de atendimento: possuir experiência comprovada, de no mínimo 01 (um) ano, em atendimento de publicidade;</w:t>
      </w:r>
    </w:p>
    <w:p w14:paraId="726D4686" w14:textId="55E7C140"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d) </w:t>
      </w:r>
      <w:r w:rsidR="002E432B" w:rsidRPr="00092E8B">
        <w:rPr>
          <w:rFonts w:asciiTheme="minorHAnsi" w:hAnsiTheme="minorHAnsi" w:cstheme="minorHAnsi"/>
        </w:rPr>
        <w:t xml:space="preserve">01 (um) profissional de atendimento para o meio internet: possuir </w:t>
      </w:r>
      <w:r w:rsidR="00092E8B" w:rsidRPr="00092E8B">
        <w:rPr>
          <w:rFonts w:asciiTheme="minorHAnsi" w:hAnsiTheme="minorHAnsi" w:cstheme="minorHAnsi"/>
        </w:rPr>
        <w:t>e</w:t>
      </w:r>
      <w:r w:rsidR="002E432B" w:rsidRPr="00092E8B">
        <w:rPr>
          <w:rFonts w:asciiTheme="minorHAnsi" w:hAnsiTheme="minorHAnsi" w:cstheme="minorHAnsi"/>
        </w:rPr>
        <w:t>xperiência comprovada, de no mínimo 01 (um) ano, em atendimento de publicidade digital;</w:t>
      </w:r>
    </w:p>
    <w:p w14:paraId="65377CE3" w14:textId="4F1A3E41"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e) </w:t>
      </w:r>
      <w:r w:rsidR="002E432B" w:rsidRPr="00092E8B">
        <w:rPr>
          <w:rFonts w:asciiTheme="minorHAnsi" w:hAnsiTheme="minorHAnsi" w:cstheme="minorHAnsi"/>
        </w:rPr>
        <w:t>01 (um) profissional de planejamento e pesquisa: possuir experiência comprovada, de no mínimo 03 (três) anos, em planejamento de comunicação e marketing;</w:t>
      </w:r>
    </w:p>
    <w:p w14:paraId="1CBEF432" w14:textId="380F9C2E"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f) </w:t>
      </w:r>
      <w:r w:rsidR="002E432B" w:rsidRPr="00092E8B">
        <w:rPr>
          <w:rFonts w:asciiTheme="minorHAnsi" w:hAnsiTheme="minorHAnsi" w:cstheme="minorHAnsi"/>
        </w:rPr>
        <w:t>01 (um) Diretor de Criação: possuir experiência comprovada, de no mínimo 03 (três) anos, na direção de criação publicitária;</w:t>
      </w:r>
    </w:p>
    <w:p w14:paraId="64AAF2EF" w14:textId="716C4ECA"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g) </w:t>
      </w:r>
      <w:r w:rsidR="002E432B" w:rsidRPr="00092E8B">
        <w:rPr>
          <w:rFonts w:asciiTheme="minorHAnsi" w:hAnsiTheme="minorHAnsi" w:cstheme="minorHAnsi"/>
        </w:rPr>
        <w:t>02 (duas) duplas de criação: possuir experiência comprovada, de no mínimo 02 (dois) anos, na criação/redação publicitária;</w:t>
      </w:r>
    </w:p>
    <w:p w14:paraId="0D36B3B0" w14:textId="53CE916F"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h) </w:t>
      </w:r>
      <w:r w:rsidR="002E432B" w:rsidRPr="00092E8B">
        <w:rPr>
          <w:rFonts w:asciiTheme="minorHAnsi" w:hAnsiTheme="minorHAnsi" w:cstheme="minorHAnsi"/>
        </w:rPr>
        <w:t>01 (uma) dupla de criação para o meio digital: possuir experiência comprovada, de no mínimo 01 (um) ano, na criação/redação publicitária;</w:t>
      </w:r>
    </w:p>
    <w:p w14:paraId="069819E4" w14:textId="5217C5CF"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i) </w:t>
      </w:r>
      <w:r w:rsidR="002E432B" w:rsidRPr="00092E8B">
        <w:rPr>
          <w:rFonts w:asciiTheme="minorHAnsi" w:hAnsiTheme="minorHAnsi" w:cstheme="minorHAnsi"/>
        </w:rPr>
        <w:t xml:space="preserve">02 (dois) profissionais de produção (impressa, eletrônica, digital e de design/computação gráfica): possuir </w:t>
      </w:r>
      <w:r w:rsidR="00092E8B" w:rsidRPr="00092E8B">
        <w:rPr>
          <w:rFonts w:asciiTheme="minorHAnsi" w:hAnsiTheme="minorHAnsi" w:cstheme="minorHAnsi"/>
        </w:rPr>
        <w:t>e</w:t>
      </w:r>
      <w:r w:rsidR="002E432B" w:rsidRPr="00092E8B">
        <w:rPr>
          <w:rFonts w:asciiTheme="minorHAnsi" w:hAnsiTheme="minorHAnsi" w:cstheme="minorHAnsi"/>
        </w:rPr>
        <w:t>xperiência comprovada, de no mínimo 02 (dois) anos, em produção;</w:t>
      </w:r>
    </w:p>
    <w:p w14:paraId="14260717" w14:textId="021EF789"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j) </w:t>
      </w:r>
      <w:r w:rsidR="002E432B" w:rsidRPr="00092E8B">
        <w:rPr>
          <w:rFonts w:asciiTheme="minorHAnsi" w:hAnsiTheme="minorHAnsi" w:cstheme="minorHAnsi"/>
        </w:rPr>
        <w:t>01 (um) Diretor de Mídia: possuir experiência comprovada, de no mínimo 03 (três) anos, em planejamento e execução de mídia;</w:t>
      </w:r>
    </w:p>
    <w:p w14:paraId="11EAA6DE" w14:textId="04CACF95"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k) </w:t>
      </w:r>
      <w:r w:rsidR="002E432B" w:rsidRPr="00092E8B">
        <w:rPr>
          <w:rFonts w:asciiTheme="minorHAnsi" w:hAnsiTheme="minorHAnsi" w:cstheme="minorHAnsi"/>
        </w:rPr>
        <w:t>02 (dois) profissionais de mídia: possuir experiência comprovada em planejamento e execução de mídia;</w:t>
      </w:r>
    </w:p>
    <w:p w14:paraId="72105E40" w14:textId="0EC237EA" w:rsidR="002E432B" w:rsidRPr="00092E8B" w:rsidRDefault="00D75FDF" w:rsidP="00D75FDF">
      <w:pPr>
        <w:spacing w:after="120" w:line="276" w:lineRule="auto"/>
        <w:jc w:val="both"/>
        <w:rPr>
          <w:rFonts w:asciiTheme="minorHAnsi" w:hAnsiTheme="minorHAnsi" w:cstheme="minorHAnsi"/>
        </w:rPr>
      </w:pPr>
      <w:r w:rsidRPr="00092E8B">
        <w:rPr>
          <w:rFonts w:asciiTheme="minorHAnsi" w:hAnsiTheme="minorHAnsi" w:cstheme="minorHAnsi"/>
        </w:rPr>
        <w:t xml:space="preserve">l) </w:t>
      </w:r>
      <w:r w:rsidR="002E432B" w:rsidRPr="00092E8B">
        <w:rPr>
          <w:rFonts w:asciiTheme="minorHAnsi" w:hAnsiTheme="minorHAnsi" w:cstheme="minorHAnsi"/>
        </w:rPr>
        <w:t xml:space="preserve">01 (um) profissional de mídia: possuir </w:t>
      </w:r>
      <w:r w:rsidR="00092E8B" w:rsidRPr="00092E8B">
        <w:rPr>
          <w:rFonts w:asciiTheme="minorHAnsi" w:hAnsiTheme="minorHAnsi" w:cstheme="minorHAnsi"/>
        </w:rPr>
        <w:t>e</w:t>
      </w:r>
      <w:r w:rsidR="002E432B" w:rsidRPr="00092E8B">
        <w:rPr>
          <w:rFonts w:asciiTheme="minorHAnsi" w:hAnsiTheme="minorHAnsi" w:cstheme="minorHAnsi"/>
        </w:rPr>
        <w:t>xperiência comprovada em planejamento e execução de mídia digital.</w:t>
      </w:r>
    </w:p>
    <w:p w14:paraId="78FCA1A7" w14:textId="77777777" w:rsidR="002E432B" w:rsidRPr="000A5B77" w:rsidRDefault="002E432B" w:rsidP="00B12509">
      <w:pPr>
        <w:spacing w:after="120" w:line="276" w:lineRule="auto"/>
        <w:jc w:val="both"/>
        <w:rPr>
          <w:rFonts w:asciiTheme="minorHAnsi" w:hAnsiTheme="minorHAnsi" w:cstheme="minorHAnsi"/>
        </w:rPr>
      </w:pPr>
    </w:p>
    <w:p w14:paraId="5DEBD3BD" w14:textId="0AACA44D"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5.1.3. </w:t>
      </w:r>
      <w:r w:rsidR="002E432B" w:rsidRPr="000A5B77">
        <w:rPr>
          <w:rFonts w:asciiTheme="minorHAnsi" w:hAnsiTheme="minorHAnsi" w:cstheme="minorHAnsi"/>
        </w:rPr>
        <w:t xml:space="preserve">Executar – com seus próprios recursos ou, quando necessário, mediante a contratação de fornecedores de bens e de serviços especializados e de veículos de divulgação – todos os serviços relacionados com o objeto deste contrato, de acordo com as especificações estipuladas pela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C27CC95" w14:textId="77777777" w:rsidR="00D75FDF" w:rsidRDefault="00D75FDF" w:rsidP="00D75FDF">
      <w:pPr>
        <w:spacing w:after="120" w:line="276" w:lineRule="auto"/>
        <w:jc w:val="both"/>
        <w:rPr>
          <w:rFonts w:asciiTheme="minorHAnsi" w:hAnsiTheme="minorHAnsi" w:cstheme="minorHAnsi"/>
        </w:rPr>
      </w:pPr>
    </w:p>
    <w:p w14:paraId="3B26E63C" w14:textId="3332140F"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5.1.4. </w:t>
      </w:r>
      <w:r w:rsidR="002E432B" w:rsidRPr="000A5B77">
        <w:rPr>
          <w:rFonts w:asciiTheme="minorHAnsi" w:hAnsiTheme="minorHAnsi" w:cstheme="minorHAnsi"/>
        </w:rPr>
        <w:t>Utilizar, na elaboração dos serviços objeto deste contrato</w:t>
      </w:r>
      <w:r w:rsidR="002E432B" w:rsidRPr="00092E8B">
        <w:rPr>
          <w:rFonts w:asciiTheme="minorHAnsi" w:hAnsiTheme="minorHAnsi" w:cstheme="minorHAnsi"/>
        </w:rPr>
        <w:t>, os profissionais in</w:t>
      </w:r>
      <w:r w:rsidR="005B3FC8">
        <w:rPr>
          <w:rFonts w:asciiTheme="minorHAnsi" w:hAnsiTheme="minorHAnsi" w:cstheme="minorHAnsi"/>
        </w:rPr>
        <w:t>dicados na Proposta Técnica da C</w:t>
      </w:r>
      <w:r w:rsidR="002E432B" w:rsidRPr="00092E8B">
        <w:rPr>
          <w:rFonts w:asciiTheme="minorHAnsi" w:hAnsiTheme="minorHAnsi" w:cstheme="minorHAnsi"/>
        </w:rPr>
        <w:t>oncorrência que deu origem a este instrumento</w:t>
      </w:r>
      <w:r w:rsidR="002E432B" w:rsidRPr="000A5B77">
        <w:rPr>
          <w:rFonts w:asciiTheme="minorHAnsi" w:hAnsiTheme="minorHAnsi" w:cstheme="minorHAnsi"/>
        </w:rPr>
        <w:t xml:space="preserve">, para fins de comprovação da Capacidade de Atendimento, admitida sua substituição por profissionais de experiência equivalente ou superior, mediante comunicação formal à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593C538D" w14:textId="77777777" w:rsidR="00D75FDF" w:rsidRDefault="00D75FDF" w:rsidP="00D75FDF">
      <w:pPr>
        <w:spacing w:after="120" w:line="276" w:lineRule="auto"/>
        <w:jc w:val="both"/>
        <w:rPr>
          <w:rFonts w:asciiTheme="minorHAnsi" w:hAnsiTheme="minorHAnsi" w:cstheme="minorHAnsi"/>
        </w:rPr>
      </w:pPr>
    </w:p>
    <w:p w14:paraId="5E5B5DD8" w14:textId="4A332CF7"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5.1.5. </w:t>
      </w:r>
      <w:r w:rsidR="002E432B" w:rsidRPr="000A5B77">
        <w:rPr>
          <w:rFonts w:asciiTheme="minorHAnsi" w:hAnsiTheme="minorHAnsi" w:cstheme="minorHAnsi"/>
        </w:rPr>
        <w:t xml:space="preserve">Envidar esforços no sentido de obter as melhores condições nas negociações comerciais junto a fornecedores de bens e de serviços especializados e a veículos de divulgação e transferir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todas as vantagens obtidas.</w:t>
      </w:r>
    </w:p>
    <w:p w14:paraId="2850D6CD" w14:textId="77777777" w:rsidR="00D75FDF" w:rsidRDefault="00D75FDF" w:rsidP="00D75FDF">
      <w:pPr>
        <w:spacing w:after="120" w:line="276" w:lineRule="auto"/>
        <w:jc w:val="both"/>
        <w:rPr>
          <w:rFonts w:asciiTheme="minorHAnsi" w:hAnsiTheme="minorHAnsi" w:cstheme="minorHAnsi"/>
        </w:rPr>
      </w:pPr>
    </w:p>
    <w:p w14:paraId="722BFD55" w14:textId="7B09F3F2"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5.1.5.1. </w:t>
      </w:r>
      <w:r w:rsidR="002E432B" w:rsidRPr="000A5B77">
        <w:rPr>
          <w:rFonts w:asciiTheme="minorHAnsi" w:hAnsiTheme="minorHAnsi" w:cstheme="minorHAnsi"/>
        </w:rPr>
        <w:t xml:space="preserve">Pertencem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todas as vantagens obtidas em negociação de compra de mídia diretamente ou por intermédio da </w:t>
      </w:r>
      <w:r w:rsidR="002E432B" w:rsidRPr="000A5B77">
        <w:rPr>
          <w:rFonts w:asciiTheme="minorHAnsi" w:hAnsiTheme="minorHAnsi" w:cstheme="minorHAnsi"/>
          <w:b/>
        </w:rPr>
        <w:t>CONTRATADA</w:t>
      </w:r>
      <w:r w:rsidR="002E432B" w:rsidRPr="000A5B77">
        <w:rPr>
          <w:rFonts w:asciiTheme="minorHAnsi" w:hAnsiTheme="minorHAnsi" w:cstheme="minorHAnsi"/>
        </w:rPr>
        <w:t>, incluídos os eventuais descontos e as bonificações na forma de espaço, tempo ou reaplicações que tenham sido concedidos por veículo de divulgação.</w:t>
      </w:r>
    </w:p>
    <w:p w14:paraId="47E08C51" w14:textId="77777777" w:rsidR="00D75FDF" w:rsidRDefault="00D75FDF" w:rsidP="00D75FDF">
      <w:pPr>
        <w:spacing w:after="120" w:line="276" w:lineRule="auto"/>
        <w:jc w:val="both"/>
        <w:rPr>
          <w:rFonts w:asciiTheme="minorHAnsi" w:hAnsiTheme="minorHAnsi" w:cstheme="minorHAnsi"/>
        </w:rPr>
      </w:pPr>
    </w:p>
    <w:p w14:paraId="1CA2AC3A" w14:textId="5F04D052"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5.1.5.1.1. </w:t>
      </w:r>
      <w:r w:rsidR="002E432B" w:rsidRPr="000A5B77">
        <w:rPr>
          <w:rFonts w:asciiTheme="minorHAnsi" w:hAnsiTheme="minorHAnsi" w:cstheme="minorHAnsi"/>
        </w:rPr>
        <w:t xml:space="preserve">O disposto no subitem 5.1.5.1 não abrange os planos de incentivo concedidos por veículos de divulgação à </w:t>
      </w:r>
      <w:r w:rsidR="002E432B" w:rsidRPr="000A5B77">
        <w:rPr>
          <w:rFonts w:asciiTheme="minorHAnsi" w:hAnsiTheme="minorHAnsi" w:cstheme="minorHAnsi"/>
          <w:b/>
        </w:rPr>
        <w:t>CONTRATADA</w:t>
      </w:r>
      <w:r w:rsidR="002E432B" w:rsidRPr="000A5B77">
        <w:rPr>
          <w:rFonts w:asciiTheme="minorHAnsi" w:hAnsiTheme="minorHAnsi" w:cstheme="minorHAnsi"/>
        </w:rPr>
        <w:t>, nos termos do art. 18 da Lei nº 12.232/2010.</w:t>
      </w:r>
    </w:p>
    <w:p w14:paraId="56B8BA4C" w14:textId="77777777" w:rsidR="00D75FDF" w:rsidRDefault="00D75FDF" w:rsidP="00D75FDF">
      <w:pPr>
        <w:spacing w:after="120" w:line="276" w:lineRule="auto"/>
        <w:jc w:val="both"/>
        <w:rPr>
          <w:rFonts w:asciiTheme="minorHAnsi" w:hAnsiTheme="minorHAnsi" w:cstheme="minorHAnsi"/>
        </w:rPr>
      </w:pPr>
    </w:p>
    <w:p w14:paraId="27B5FAC6" w14:textId="135967CB"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5.1.5.2. </w:t>
      </w:r>
      <w:r w:rsidR="002E432B" w:rsidRPr="000A5B77">
        <w:rPr>
          <w:rFonts w:asciiTheme="minorHAnsi" w:hAnsiTheme="minorHAnsi" w:cstheme="minorHAnsi"/>
        </w:rPr>
        <w:t xml:space="preserve">O desconto de antecipação de pagamento será igualmente transferido à </w:t>
      </w:r>
      <w:r w:rsidR="002E432B" w:rsidRPr="000A5B77">
        <w:rPr>
          <w:rFonts w:asciiTheme="minorHAnsi" w:hAnsiTheme="minorHAnsi" w:cstheme="minorHAnsi"/>
          <w:b/>
        </w:rPr>
        <w:t>CONTRATANTE</w:t>
      </w:r>
      <w:r w:rsidR="002E432B" w:rsidRPr="000A5B77">
        <w:rPr>
          <w:rFonts w:asciiTheme="minorHAnsi" w:hAnsiTheme="minorHAnsi" w:cstheme="minorHAnsi"/>
        </w:rPr>
        <w:t>, caso esta venha a saldar compromisso antes do prazo estipulado.</w:t>
      </w:r>
    </w:p>
    <w:p w14:paraId="67EF9BFA" w14:textId="77777777" w:rsidR="00D75FDF" w:rsidRPr="00D75FDF" w:rsidRDefault="00D75FDF" w:rsidP="00D75FDF">
      <w:pPr>
        <w:spacing w:after="120" w:line="276" w:lineRule="auto"/>
        <w:jc w:val="both"/>
        <w:rPr>
          <w:rFonts w:asciiTheme="minorHAnsi" w:hAnsiTheme="minorHAnsi" w:cstheme="minorHAnsi"/>
        </w:rPr>
      </w:pPr>
    </w:p>
    <w:p w14:paraId="0B623F45" w14:textId="2878B6EC" w:rsidR="002E432B" w:rsidRPr="00D75FDF" w:rsidRDefault="00D75FDF" w:rsidP="00D75FDF">
      <w:pPr>
        <w:spacing w:after="120" w:line="276" w:lineRule="auto"/>
        <w:jc w:val="both"/>
        <w:rPr>
          <w:rFonts w:asciiTheme="minorHAnsi" w:hAnsiTheme="minorHAnsi" w:cstheme="minorHAnsi"/>
        </w:rPr>
      </w:pPr>
      <w:r w:rsidRPr="00D75FDF">
        <w:rPr>
          <w:rFonts w:asciiTheme="minorHAnsi" w:hAnsiTheme="minorHAnsi" w:cstheme="minorHAnsi"/>
        </w:rPr>
        <w:t xml:space="preserve">5.1.5.3. </w:t>
      </w:r>
      <w:r w:rsidR="002E432B" w:rsidRPr="00D75FDF">
        <w:rPr>
          <w:rFonts w:asciiTheme="minorHAnsi" w:hAnsiTheme="minorHAnsi" w:cstheme="minorHAnsi"/>
        </w:rPr>
        <w:t xml:space="preserve">A </w:t>
      </w:r>
      <w:r w:rsidR="002E432B" w:rsidRPr="00D75FDF">
        <w:rPr>
          <w:rFonts w:asciiTheme="minorHAnsi" w:hAnsiTheme="minorHAnsi" w:cstheme="minorHAnsi"/>
          <w:b/>
        </w:rPr>
        <w:t>CONTRATADA</w:t>
      </w:r>
      <w:r w:rsidR="002E432B" w:rsidRPr="00D75FDF">
        <w:rPr>
          <w:rFonts w:asciiTheme="minorHAnsi" w:hAnsiTheme="minorHAnsi" w:cstheme="minorHAnsi"/>
        </w:rPr>
        <w:t xml:space="preserve"> não poderá, em nenhum caso, sobrepor os planos de incentivo aos interesses da </w:t>
      </w:r>
      <w:r w:rsidR="002E432B" w:rsidRPr="00D75FDF">
        <w:rPr>
          <w:rFonts w:asciiTheme="minorHAnsi" w:hAnsiTheme="minorHAnsi" w:cstheme="minorHAnsi"/>
          <w:b/>
        </w:rPr>
        <w:t>CONTRATANTE</w:t>
      </w:r>
      <w:r w:rsidR="002E432B" w:rsidRPr="00D75FDF">
        <w:rPr>
          <w:rFonts w:asciiTheme="minorHAnsi" w:hAnsiTheme="minorHAnsi" w:cstheme="minorHAnsi"/>
        </w:rPr>
        <w:t>, preterindo veículos de divulgação que não os concedam ou priorizando os que os ofereçam, devendo sempre conduzir-se na orientação da escolha desses veículos de acordo com pesquisas e dados técnicos comprovados.</w:t>
      </w:r>
    </w:p>
    <w:p w14:paraId="3A0E386D" w14:textId="77777777" w:rsidR="00D75FDF" w:rsidRPr="00D75FDF" w:rsidRDefault="00D75FDF" w:rsidP="00D75FDF">
      <w:pPr>
        <w:spacing w:after="120" w:line="276" w:lineRule="auto"/>
        <w:jc w:val="both"/>
        <w:rPr>
          <w:rFonts w:asciiTheme="minorHAnsi" w:hAnsiTheme="minorHAnsi" w:cstheme="minorHAnsi"/>
        </w:rPr>
      </w:pPr>
    </w:p>
    <w:p w14:paraId="5321FC87" w14:textId="1482E099" w:rsidR="002E432B" w:rsidRDefault="00D75FDF" w:rsidP="00D75FDF">
      <w:pPr>
        <w:spacing w:after="120" w:line="276" w:lineRule="auto"/>
        <w:jc w:val="both"/>
        <w:rPr>
          <w:rFonts w:asciiTheme="minorHAnsi" w:hAnsiTheme="minorHAnsi" w:cstheme="minorHAnsi"/>
        </w:rPr>
      </w:pPr>
      <w:r w:rsidRPr="00D75FDF">
        <w:rPr>
          <w:rFonts w:asciiTheme="minorHAnsi" w:hAnsiTheme="minorHAnsi" w:cstheme="minorHAnsi"/>
        </w:rPr>
        <w:t xml:space="preserve">5.1.5.3.1. </w:t>
      </w:r>
      <w:r w:rsidR="002E432B" w:rsidRPr="000A5B77">
        <w:rPr>
          <w:rFonts w:asciiTheme="minorHAnsi" w:hAnsiTheme="minorHAnsi" w:cstheme="minorHAnsi"/>
        </w:rPr>
        <w:t xml:space="preserve">O desrespeito ao disposto no subitem 5.1.5.3 constituirá grave violação aos deveres contratuais por parte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 a submeterá a processo administrativo em que, comprovado o comportamento injustificado, implicará a aplicação das sanções previstas neste contrato.</w:t>
      </w:r>
    </w:p>
    <w:p w14:paraId="7BEF0E2B" w14:textId="77777777" w:rsidR="00D75FDF" w:rsidRDefault="00D75FDF" w:rsidP="00D75FDF">
      <w:pPr>
        <w:spacing w:after="120" w:line="276" w:lineRule="auto"/>
        <w:jc w:val="both"/>
        <w:rPr>
          <w:rFonts w:asciiTheme="minorHAnsi" w:hAnsiTheme="minorHAnsi" w:cstheme="minorHAnsi"/>
        </w:rPr>
      </w:pPr>
    </w:p>
    <w:p w14:paraId="59E1A54D" w14:textId="4F36AC3F"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5.1.6. </w:t>
      </w:r>
      <w:r w:rsidR="002E432B" w:rsidRPr="000A5B77">
        <w:rPr>
          <w:rFonts w:asciiTheme="minorHAnsi" w:hAnsiTheme="minorHAnsi" w:cstheme="minorHAnsi"/>
        </w:rPr>
        <w:t xml:space="preserve">Negociar sempre as melhores condições de preço, até os percentuais máximos constantes dos subitens 10.2.1.1 e 10.2.2, no tocante aos direitos patrimoniais sobre trabalhos de arte e outros protegidos pelos direitos de autor e conexos e aos direitos patrimoniais sobre obras consagradas, nos casos de reutilizações de peças publicitárias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7F7AD868" w14:textId="77777777" w:rsidR="00D75FDF" w:rsidRDefault="00D75FDF" w:rsidP="00D75FDF">
      <w:pPr>
        <w:spacing w:after="120" w:line="276" w:lineRule="auto"/>
        <w:jc w:val="both"/>
        <w:rPr>
          <w:rFonts w:asciiTheme="minorHAnsi" w:hAnsiTheme="minorHAnsi" w:cstheme="minorHAnsi"/>
        </w:rPr>
      </w:pPr>
    </w:p>
    <w:p w14:paraId="408F6825" w14:textId="4C821CD4"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 </w:t>
      </w:r>
      <w:r w:rsidR="002E432B" w:rsidRPr="000A5B77">
        <w:rPr>
          <w:rFonts w:asciiTheme="minorHAnsi" w:hAnsiTheme="minorHAnsi" w:cstheme="minorHAnsi"/>
        </w:rPr>
        <w:t xml:space="preserve">Observar as seguintes condições para o fornecimento de bens e de serviços especializados à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589B1FDE" w14:textId="1C95D055"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0A5B77">
        <w:rPr>
          <w:rFonts w:asciiTheme="minorHAnsi" w:hAnsiTheme="minorHAnsi" w:cstheme="minorHAnsi"/>
        </w:rPr>
        <w:t>fazer</w:t>
      </w:r>
      <w:proofErr w:type="gramEnd"/>
      <w:r w:rsidR="002E432B" w:rsidRPr="000A5B77">
        <w:rPr>
          <w:rFonts w:asciiTheme="minorHAnsi" w:hAnsiTheme="minorHAnsi" w:cstheme="minorHAnsi"/>
        </w:rPr>
        <w:t xml:space="preserve"> cotações prévias de preços para todos os bens e serviços especializados a serem prestados por fornecedores;</w:t>
      </w:r>
    </w:p>
    <w:p w14:paraId="52226BFA" w14:textId="3B0555C6" w:rsidR="002E432B" w:rsidRPr="0068016F"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II </w:t>
      </w:r>
      <w:r w:rsidR="0068016F">
        <w:rPr>
          <w:rFonts w:asciiTheme="minorHAnsi" w:hAnsiTheme="minorHAnsi" w:cstheme="minorHAnsi"/>
        </w:rPr>
        <w:t>–</w:t>
      </w:r>
      <w:r>
        <w:rPr>
          <w:rFonts w:asciiTheme="minorHAnsi" w:hAnsiTheme="minorHAnsi" w:cstheme="minorHAnsi"/>
        </w:rPr>
        <w:t xml:space="preserve"> </w:t>
      </w:r>
      <w:proofErr w:type="gramStart"/>
      <w:r w:rsidR="0068016F">
        <w:rPr>
          <w:rFonts w:asciiTheme="minorHAnsi" w:hAnsiTheme="minorHAnsi" w:cstheme="minorHAnsi"/>
        </w:rPr>
        <w:t>sempre</w:t>
      </w:r>
      <w:proofErr w:type="gramEnd"/>
      <w:r w:rsidR="0068016F">
        <w:rPr>
          <w:rFonts w:asciiTheme="minorHAnsi" w:hAnsiTheme="minorHAnsi" w:cstheme="minorHAnsi"/>
        </w:rPr>
        <w:t xml:space="preserve"> que possível </w:t>
      </w:r>
      <w:r w:rsidR="0068016F" w:rsidRPr="0068016F">
        <w:rPr>
          <w:rFonts w:asciiTheme="minorHAnsi" w:hAnsiTheme="minorHAnsi" w:cstheme="minorHAnsi"/>
        </w:rPr>
        <w:t>apresentar</w:t>
      </w:r>
      <w:r w:rsidR="002E432B" w:rsidRPr="0068016F">
        <w:rPr>
          <w:rFonts w:asciiTheme="minorHAnsi" w:hAnsiTheme="minorHAnsi" w:cstheme="minorHAnsi"/>
        </w:rPr>
        <w:t xml:space="preserve"> cotações de preços obtidas junto a fornecedores previamente cadastrados no Sistema de Referências de Custos (SIREF), mantido pela Secretaria Especial de Comunicação Social da Secretaria Geral da Presidência da República, de que trata o art. 20 da Instrução Normativa SECOM nº 2/2018, aptos a fornecer à </w:t>
      </w:r>
      <w:r w:rsidR="002E432B" w:rsidRPr="0068016F">
        <w:rPr>
          <w:rFonts w:asciiTheme="minorHAnsi" w:hAnsiTheme="minorHAnsi" w:cstheme="minorHAnsi"/>
          <w:b/>
        </w:rPr>
        <w:t>CONTRATADA</w:t>
      </w:r>
      <w:r w:rsidR="002E432B" w:rsidRPr="0068016F">
        <w:rPr>
          <w:rFonts w:asciiTheme="minorHAnsi" w:hAnsiTheme="minorHAnsi" w:cstheme="minorHAnsi"/>
        </w:rPr>
        <w:t xml:space="preserve"> bens e serviços especializados, relacionados com as atividades complementares da execução do objeto deste contrato;</w:t>
      </w:r>
    </w:p>
    <w:p w14:paraId="0D9537FB" w14:textId="777D9543" w:rsidR="002E432B" w:rsidRDefault="00D75FDF" w:rsidP="00D75FDF">
      <w:pPr>
        <w:spacing w:after="120" w:line="276" w:lineRule="auto"/>
        <w:jc w:val="both"/>
        <w:rPr>
          <w:rFonts w:asciiTheme="minorHAnsi" w:hAnsiTheme="minorHAnsi" w:cstheme="minorHAnsi"/>
        </w:rPr>
      </w:pPr>
      <w:r w:rsidRPr="0068016F">
        <w:rPr>
          <w:rFonts w:asciiTheme="minorHAnsi" w:hAnsiTheme="minorHAnsi" w:cstheme="minorHAnsi"/>
        </w:rPr>
        <w:t xml:space="preserve">III - </w:t>
      </w:r>
      <w:r w:rsidR="002E432B" w:rsidRPr="0068016F">
        <w:rPr>
          <w:rFonts w:asciiTheme="minorHAnsi" w:hAnsiTheme="minorHAnsi" w:cstheme="minorHAnsi"/>
        </w:rPr>
        <w:t>apresentar, no mínimo, 03 (três) cotações coletadas entre fornecedores de bens e de serviços especializados</w:t>
      </w:r>
      <w:r w:rsidR="0068016F" w:rsidRPr="0068016F">
        <w:rPr>
          <w:rFonts w:asciiTheme="minorHAnsi" w:hAnsiTheme="minorHAnsi" w:cstheme="minorHAnsi"/>
        </w:rPr>
        <w:t xml:space="preserve">, sempre que possível </w:t>
      </w:r>
      <w:r w:rsidR="002E432B" w:rsidRPr="0068016F">
        <w:rPr>
          <w:rFonts w:asciiTheme="minorHAnsi" w:hAnsiTheme="minorHAnsi" w:cstheme="minorHAnsi"/>
        </w:rPr>
        <w:t>cadastrados no SIREF</w:t>
      </w:r>
      <w:r w:rsidR="0068016F" w:rsidRPr="0068016F">
        <w:rPr>
          <w:rFonts w:asciiTheme="minorHAnsi" w:hAnsiTheme="minorHAnsi" w:cstheme="minorHAnsi"/>
        </w:rPr>
        <w:t>,</w:t>
      </w:r>
      <w:r w:rsidR="002E432B" w:rsidRPr="0068016F">
        <w:rPr>
          <w:rFonts w:asciiTheme="minorHAnsi" w:hAnsiTheme="minorHAnsi" w:cstheme="minorHAnsi"/>
        </w:rPr>
        <w:t xml:space="preserve"> que</w:t>
      </w:r>
      <w:r w:rsidR="002E432B" w:rsidRPr="000A5B77">
        <w:rPr>
          <w:rFonts w:asciiTheme="minorHAnsi" w:hAnsiTheme="minorHAnsi" w:cstheme="minorHAnsi"/>
        </w:rPr>
        <w:t xml:space="preserve"> atuem no mercado do ramo do fornecimento pretendido;</w:t>
      </w:r>
    </w:p>
    <w:p w14:paraId="309149B6" w14:textId="48A34E6C"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IV - </w:t>
      </w:r>
      <w:proofErr w:type="gramStart"/>
      <w:r w:rsidR="002E432B" w:rsidRPr="000A5B77">
        <w:rPr>
          <w:rFonts w:asciiTheme="minorHAnsi" w:hAnsiTheme="minorHAnsi" w:cstheme="minorHAnsi"/>
        </w:rPr>
        <w:t>exigir</w:t>
      </w:r>
      <w:proofErr w:type="gramEnd"/>
      <w:r w:rsidR="002E432B" w:rsidRPr="000A5B77">
        <w:rPr>
          <w:rFonts w:asciiTheme="minorHAnsi" w:hAnsiTheme="minorHAnsi" w:cstheme="minorHAnsi"/>
        </w:rPr>
        <w:t xml:space="preserve"> dos fornecedores que constem da cotação de bens e de serviços especializados, o detalhamento das especificações que compõem seus preços unitários e total;</w:t>
      </w:r>
    </w:p>
    <w:p w14:paraId="50C5A76E" w14:textId="27D41E95"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V - </w:t>
      </w:r>
      <w:proofErr w:type="gramStart"/>
      <w:r w:rsidR="002E432B" w:rsidRPr="000A5B77">
        <w:rPr>
          <w:rFonts w:asciiTheme="minorHAnsi" w:hAnsiTheme="minorHAnsi" w:cstheme="minorHAnsi"/>
        </w:rPr>
        <w:t>a</w:t>
      </w:r>
      <w:proofErr w:type="gramEnd"/>
      <w:r w:rsidR="002E432B" w:rsidRPr="000A5B77">
        <w:rPr>
          <w:rFonts w:asciiTheme="minorHAnsi" w:hAnsiTheme="minorHAnsi" w:cstheme="minorHAnsi"/>
        </w:rPr>
        <w:t xml:space="preserve"> cotação deverá ser apresentada em via original,</w:t>
      </w:r>
      <w:r w:rsidR="0068016F">
        <w:rPr>
          <w:rFonts w:asciiTheme="minorHAnsi" w:hAnsiTheme="minorHAnsi" w:cstheme="minorHAnsi"/>
        </w:rPr>
        <w:t xml:space="preserve"> impressa ou digitalizada,</w:t>
      </w:r>
      <w:r w:rsidR="002E432B" w:rsidRPr="000A5B77">
        <w:rPr>
          <w:rFonts w:asciiTheme="minorHAnsi" w:hAnsiTheme="minorHAnsi" w:cstheme="minorHAnsi"/>
        </w:rPr>
        <w:t xml:space="preserve"> em papel timbrado, com a identificação do fornecedor (nome empresarial completo, CNPJ ou CPF, endereço, telefone, entre outros dados) e a identificação (nome completo, cargo na empresa, RG e CPF) e assinatura do responsável pela cotação;</w:t>
      </w:r>
    </w:p>
    <w:p w14:paraId="49B4F868" w14:textId="3E08EA7D"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VI - </w:t>
      </w:r>
      <w:proofErr w:type="gramStart"/>
      <w:r w:rsidR="002E432B" w:rsidRPr="000A5B77">
        <w:rPr>
          <w:rFonts w:asciiTheme="minorHAnsi" w:hAnsiTheme="minorHAnsi" w:cstheme="minorHAnsi"/>
        </w:rPr>
        <w:t>juntamente</w:t>
      </w:r>
      <w:proofErr w:type="gramEnd"/>
      <w:r w:rsidR="002E432B" w:rsidRPr="000A5B77">
        <w:rPr>
          <w:rFonts w:asciiTheme="minorHAnsi" w:hAnsiTheme="minorHAnsi" w:cstheme="minorHAnsi"/>
        </w:rPr>
        <w:t xml:space="preserve"> com a cotação deverão ser apresentados comprovantes de que o fornecedor está inscrito – e em atividade – </w:t>
      </w:r>
      <w:r w:rsidR="0068016F">
        <w:rPr>
          <w:rFonts w:asciiTheme="minorHAnsi" w:hAnsiTheme="minorHAnsi" w:cstheme="minorHAnsi"/>
        </w:rPr>
        <w:t xml:space="preserve">no </w:t>
      </w:r>
      <w:r w:rsidR="002E432B" w:rsidRPr="000A5B77">
        <w:rPr>
          <w:rFonts w:asciiTheme="minorHAnsi" w:hAnsiTheme="minorHAnsi" w:cstheme="minorHAnsi"/>
        </w:rPr>
        <w:t>CNPJ e no cadastro de contribuintes estadual ou municipal, se for o caso, relativos ao seu domicílio ou sede, pertinentes a seu ramo de atividade e compatíveis com o serviço a ser fornecido;</w:t>
      </w:r>
    </w:p>
    <w:p w14:paraId="3EAA98A1" w14:textId="648BE483" w:rsidR="002E432B" w:rsidRPr="000A5B77"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VII - </w:t>
      </w:r>
      <w:r w:rsidR="002E432B" w:rsidRPr="000A5B77">
        <w:rPr>
          <w:rFonts w:asciiTheme="minorHAnsi" w:hAnsiTheme="minorHAnsi" w:cstheme="minorHAnsi"/>
        </w:rPr>
        <w:t xml:space="preserve">para cada orçamento encaminhado, deve ser observada a presença da seguinte declaração, assinada por funcionário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responsável pela documentação:</w:t>
      </w:r>
    </w:p>
    <w:p w14:paraId="31AE3314" w14:textId="77777777" w:rsidR="002E432B"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i/>
        </w:rPr>
        <w:t>atestamos</w:t>
      </w:r>
      <w:proofErr w:type="gramEnd"/>
      <w:r w:rsidRPr="000A5B77">
        <w:rPr>
          <w:rFonts w:asciiTheme="minorHAnsi" w:hAnsiTheme="minorHAnsi" w:cstheme="minorHAnsi"/>
          <w:i/>
        </w:rPr>
        <w:t xml:space="preserve"> que este orçamento e seus anexos foram conferidos e estão de acordo com a especificação técnica aprovada e as exigências contratuais</w:t>
      </w:r>
      <w:r w:rsidRPr="000A5B77">
        <w:rPr>
          <w:rFonts w:asciiTheme="minorHAnsi" w:hAnsiTheme="minorHAnsi" w:cstheme="minorHAnsi"/>
        </w:rPr>
        <w:t>”.</w:t>
      </w:r>
    </w:p>
    <w:p w14:paraId="65CA5DBD" w14:textId="77777777" w:rsidR="00D75FDF" w:rsidRDefault="00D75FDF" w:rsidP="00B12509">
      <w:pPr>
        <w:spacing w:after="120" w:line="276" w:lineRule="auto"/>
        <w:jc w:val="both"/>
        <w:rPr>
          <w:rFonts w:asciiTheme="minorHAnsi" w:hAnsiTheme="minorHAnsi" w:cstheme="minorHAnsi"/>
        </w:rPr>
      </w:pPr>
    </w:p>
    <w:p w14:paraId="02EA50E6" w14:textId="76C88F79"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5.1.7.1. </w:t>
      </w:r>
      <w:r w:rsidR="002E432B" w:rsidRPr="000A5B77">
        <w:rPr>
          <w:rFonts w:asciiTheme="minorHAnsi" w:hAnsiTheme="minorHAnsi" w:cstheme="minorHAnsi"/>
        </w:rPr>
        <w:t xml:space="preserve">Quando o fornecimento de bens ou de serviços especializados tiver valor superior a </w:t>
      </w:r>
      <w:r w:rsidR="002E432B" w:rsidRPr="000A5B77">
        <w:rPr>
          <w:rFonts w:asciiTheme="minorHAnsi" w:hAnsiTheme="minorHAnsi" w:cstheme="minorHAnsi"/>
          <w:u w:val="single"/>
        </w:rPr>
        <w:t>0,5%</w:t>
      </w:r>
      <w:r w:rsidR="002E432B" w:rsidRPr="000A5B77">
        <w:rPr>
          <w:rFonts w:asciiTheme="minorHAnsi" w:hAnsiTheme="minorHAnsi" w:cstheme="minorHAnsi"/>
        </w:rPr>
        <w:t xml:space="preserve"> (cinco décimos por cento) do valor global deste contrato,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coletará orçamentos dos fornecedores em envelopes fechados, que serão abertos em sessão pública, convocada e realizada sob a fiscalização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073518FC" w14:textId="77777777" w:rsidR="00D75FDF" w:rsidRDefault="00D75FDF" w:rsidP="00D75FDF">
      <w:pPr>
        <w:spacing w:after="120" w:line="276" w:lineRule="auto"/>
        <w:jc w:val="both"/>
        <w:rPr>
          <w:rFonts w:asciiTheme="minorHAnsi" w:hAnsiTheme="minorHAnsi" w:cstheme="minorHAnsi"/>
        </w:rPr>
      </w:pPr>
    </w:p>
    <w:p w14:paraId="722E37BB" w14:textId="05C28B17"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5.1.7.2.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w:t>
      </w:r>
      <w:r w:rsidR="0068016F">
        <w:rPr>
          <w:rFonts w:asciiTheme="minorHAnsi" w:hAnsiTheme="minorHAnsi" w:cstheme="minorHAnsi"/>
        </w:rPr>
        <w:t xml:space="preserve">procederá </w:t>
      </w:r>
      <w:r w:rsidR="002E432B" w:rsidRPr="000A5B77">
        <w:rPr>
          <w:rFonts w:asciiTheme="minorHAnsi" w:hAnsiTheme="minorHAnsi" w:cstheme="minorHAnsi"/>
        </w:rPr>
        <w:t xml:space="preserve">à verificação prévia da adequação dos preços dos bens e dos serviços especializados cotados em relação aos do mercado, podendo para isso </w:t>
      </w:r>
      <w:r w:rsidR="002E432B" w:rsidRPr="0068016F">
        <w:rPr>
          <w:rFonts w:asciiTheme="minorHAnsi" w:hAnsiTheme="minorHAnsi" w:cstheme="minorHAnsi"/>
        </w:rPr>
        <w:t>recorrer às informações disponíveis no SIREF, ou</w:t>
      </w:r>
      <w:r w:rsidR="002E432B" w:rsidRPr="000A5B77">
        <w:rPr>
          <w:rFonts w:asciiTheme="minorHAnsi" w:hAnsiTheme="minorHAnsi" w:cstheme="minorHAnsi"/>
        </w:rPr>
        <w:t xml:space="preserve"> realizar cotação de preços diretamente junto a outros fornecedores.</w:t>
      </w:r>
    </w:p>
    <w:p w14:paraId="48719C65" w14:textId="77777777" w:rsidR="00D75FDF" w:rsidRDefault="00D75FDF" w:rsidP="00D75FDF">
      <w:pPr>
        <w:spacing w:after="120" w:line="276" w:lineRule="auto"/>
        <w:jc w:val="both"/>
        <w:rPr>
          <w:rFonts w:asciiTheme="minorHAnsi" w:hAnsiTheme="minorHAnsi" w:cstheme="minorHAnsi"/>
        </w:rPr>
      </w:pPr>
    </w:p>
    <w:p w14:paraId="721CF945" w14:textId="629B8428"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5.1.7.3. </w:t>
      </w:r>
      <w:r w:rsidR="002E432B" w:rsidRPr="000A5B77">
        <w:rPr>
          <w:rFonts w:asciiTheme="minorHAnsi" w:hAnsiTheme="minorHAnsi" w:cstheme="minorHAnsi"/>
        </w:rPr>
        <w:t xml:space="preserve">Se não houver possibilidade de obter 03 (três) cotações,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deverá apresentar as justificativas pertinentes, por escrito, para prévia decisão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2AC937EC" w14:textId="77777777" w:rsidR="00D75FDF" w:rsidRDefault="00D75FDF" w:rsidP="00D75FDF">
      <w:pPr>
        <w:spacing w:after="120" w:line="276" w:lineRule="auto"/>
        <w:jc w:val="both"/>
        <w:rPr>
          <w:rFonts w:asciiTheme="minorHAnsi" w:hAnsiTheme="minorHAnsi" w:cstheme="minorHAnsi"/>
        </w:rPr>
      </w:pPr>
    </w:p>
    <w:p w14:paraId="5C93B20B" w14:textId="1B6CA1D0"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5.1.7.4. </w:t>
      </w:r>
      <w:r w:rsidR="002E432B" w:rsidRPr="000A5B77">
        <w:rPr>
          <w:rFonts w:asciiTheme="minorHAnsi" w:hAnsiTheme="minorHAnsi" w:cstheme="minorHAnsi"/>
        </w:rPr>
        <w:t xml:space="preserve">Se e quando julgar conveniente,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supervisionar o processo de seleção dos fornecedores, realizado pela </w:t>
      </w:r>
      <w:r w:rsidR="002E432B" w:rsidRPr="000A5B77">
        <w:rPr>
          <w:rFonts w:asciiTheme="minorHAnsi" w:hAnsiTheme="minorHAnsi" w:cstheme="minorHAnsi"/>
          <w:b/>
        </w:rPr>
        <w:t xml:space="preserve">CONTRATADA, </w:t>
      </w:r>
      <w:r w:rsidR="002E432B" w:rsidRPr="000A5B77">
        <w:rPr>
          <w:rFonts w:asciiTheme="minorHAnsi" w:hAnsiTheme="minorHAnsi" w:cstheme="minorHAnsi"/>
        </w:rPr>
        <w:t xml:space="preserve">quando o fornecimento de bens ou de serviços especializados tiver valor igual ou inferior a </w:t>
      </w:r>
      <w:r w:rsidR="002E432B" w:rsidRPr="000A5B77">
        <w:rPr>
          <w:rFonts w:asciiTheme="minorHAnsi" w:hAnsiTheme="minorHAnsi" w:cstheme="minorHAnsi"/>
          <w:u w:val="single"/>
        </w:rPr>
        <w:t>0,5%</w:t>
      </w:r>
      <w:r w:rsidR="002E432B" w:rsidRPr="000A5B77">
        <w:rPr>
          <w:rFonts w:asciiTheme="minorHAnsi" w:hAnsiTheme="minorHAnsi" w:cstheme="minorHAnsi"/>
        </w:rPr>
        <w:t xml:space="preserve"> (cinco décimos por cento) do valor global deste contrato.</w:t>
      </w:r>
    </w:p>
    <w:p w14:paraId="31886CC0" w14:textId="77777777" w:rsidR="00D75FDF" w:rsidRDefault="00D75FDF" w:rsidP="00D75FDF">
      <w:pPr>
        <w:spacing w:after="120" w:line="276" w:lineRule="auto"/>
        <w:jc w:val="both"/>
        <w:rPr>
          <w:rFonts w:asciiTheme="minorHAnsi" w:hAnsiTheme="minorHAnsi" w:cstheme="minorHAnsi"/>
        </w:rPr>
      </w:pPr>
    </w:p>
    <w:p w14:paraId="29223214" w14:textId="0976B504"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5.1.7.5.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está ciente de que deverá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002E432B" w:rsidRPr="000A5B77">
        <w:rPr>
          <w:rFonts w:asciiTheme="minorHAnsi" w:hAnsiTheme="minorHAnsi" w:cstheme="minorHAnsi"/>
        </w:rPr>
        <w:t>arts</w:t>
      </w:r>
      <w:proofErr w:type="spellEnd"/>
      <w:r w:rsidR="002E432B" w:rsidRPr="000A5B77">
        <w:rPr>
          <w:rFonts w:asciiTheme="minorHAnsi" w:hAnsiTheme="minorHAnsi" w:cstheme="minorHAnsi"/>
        </w:rPr>
        <w:t>. 44 a 46 da Lei nº 12.288/2010.</w:t>
      </w:r>
    </w:p>
    <w:p w14:paraId="2A0B1426" w14:textId="77777777" w:rsidR="00D75FDF" w:rsidRDefault="00D75FDF" w:rsidP="00D75FDF">
      <w:pPr>
        <w:spacing w:after="120" w:line="276" w:lineRule="auto"/>
        <w:jc w:val="both"/>
        <w:rPr>
          <w:rFonts w:asciiTheme="minorHAnsi" w:hAnsiTheme="minorHAnsi" w:cstheme="minorHAnsi"/>
        </w:rPr>
      </w:pPr>
    </w:p>
    <w:p w14:paraId="1FE7FA31" w14:textId="002E7215"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5.1.7.6. </w:t>
      </w:r>
      <w:r w:rsidR="002E432B" w:rsidRPr="000A5B77">
        <w:rPr>
          <w:rFonts w:asciiTheme="minorHAnsi" w:hAnsiTheme="minorHAnsi" w:cstheme="minorHAnsi"/>
        </w:rPr>
        <w:t xml:space="preserve">Cabe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informar, por escrito, aos fornecedores de bens e de serviços especializados, acerca das condições estabelecidas na Cláusula Décima para a reutilização de peças e materiais publicitários, especialmente no tocante aos direitos patrimoniais de autor e conexos.</w:t>
      </w:r>
    </w:p>
    <w:p w14:paraId="10DB43A2" w14:textId="77777777" w:rsidR="00D75FDF" w:rsidRDefault="00D75FDF" w:rsidP="00D75FDF">
      <w:pPr>
        <w:spacing w:after="120" w:line="276" w:lineRule="auto"/>
        <w:jc w:val="both"/>
        <w:rPr>
          <w:rFonts w:asciiTheme="minorHAnsi" w:hAnsiTheme="minorHAnsi" w:cstheme="minorHAnsi"/>
        </w:rPr>
      </w:pPr>
    </w:p>
    <w:p w14:paraId="2175E3DF" w14:textId="236103C5"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5.1.7.7. </w:t>
      </w:r>
      <w:r w:rsidR="002E432B" w:rsidRPr="000A5B77">
        <w:rPr>
          <w:rFonts w:asciiTheme="minorHAnsi" w:hAnsiTheme="minorHAnsi" w:cstheme="minorHAnsi"/>
        </w:rPr>
        <w:t>As disposições dos subitens 5.1.7 e 5.1.7.4 não se aplicam à compra de mídia.</w:t>
      </w:r>
    </w:p>
    <w:p w14:paraId="5BDA60D3" w14:textId="77777777" w:rsidR="00D75FDF" w:rsidRDefault="00D75FDF" w:rsidP="00D75FDF">
      <w:pPr>
        <w:spacing w:after="120" w:line="276" w:lineRule="auto"/>
        <w:jc w:val="both"/>
        <w:rPr>
          <w:rFonts w:asciiTheme="minorHAnsi" w:hAnsiTheme="minorHAnsi" w:cstheme="minorHAnsi"/>
        </w:rPr>
      </w:pPr>
    </w:p>
    <w:p w14:paraId="42B3B316" w14:textId="0FD0913D"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5.1.8. </w:t>
      </w:r>
      <w:r w:rsidR="002E432B" w:rsidRPr="000A5B77">
        <w:rPr>
          <w:rFonts w:asciiTheme="minorHAnsi" w:hAnsiTheme="minorHAnsi" w:cstheme="minorHAnsi"/>
        </w:rPr>
        <w:t xml:space="preserve">Submeter a contratação de fornecedores de bens e de serviços especializados, para a execução do objeto deste contrato, à prévia e expressa anuência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4F608755" w14:textId="77777777" w:rsidR="00D75FDF" w:rsidRDefault="00D75FDF" w:rsidP="00D75FDF">
      <w:pPr>
        <w:spacing w:after="120" w:line="276" w:lineRule="auto"/>
        <w:jc w:val="both"/>
        <w:rPr>
          <w:rFonts w:asciiTheme="minorHAnsi" w:hAnsiTheme="minorHAnsi" w:cstheme="minorHAnsi"/>
        </w:rPr>
      </w:pPr>
    </w:p>
    <w:p w14:paraId="02EA1B01" w14:textId="37C37216" w:rsidR="002E432B" w:rsidRDefault="00D75FDF" w:rsidP="00D75FDF">
      <w:pPr>
        <w:spacing w:after="120" w:line="276" w:lineRule="auto"/>
        <w:jc w:val="both"/>
        <w:rPr>
          <w:rFonts w:asciiTheme="minorHAnsi" w:hAnsiTheme="minorHAnsi" w:cstheme="minorHAnsi"/>
          <w:bCs/>
        </w:rPr>
      </w:pPr>
      <w:r>
        <w:rPr>
          <w:rFonts w:asciiTheme="minorHAnsi" w:hAnsiTheme="minorHAnsi" w:cstheme="minorHAnsi"/>
        </w:rPr>
        <w:t xml:space="preserve">5.1.8.1. </w:t>
      </w:r>
      <w:r w:rsidR="002E432B" w:rsidRPr="000A5B77">
        <w:rPr>
          <w:rFonts w:asciiTheme="minorHAnsi" w:hAnsiTheme="minorHAnsi" w:cstheme="minorHAnsi"/>
          <w:bCs/>
        </w:rPr>
        <w:t>É vedada a cotação prévia de preços para o fornecimento de bens ou de serviços especializados junto a fornecedores em que:</w:t>
      </w:r>
    </w:p>
    <w:p w14:paraId="6A1A97D4" w14:textId="739E71B9" w:rsidR="002E432B" w:rsidRDefault="00D75FDF" w:rsidP="00D75FDF">
      <w:pPr>
        <w:spacing w:after="120" w:line="276" w:lineRule="auto"/>
        <w:jc w:val="both"/>
        <w:rPr>
          <w:rFonts w:asciiTheme="minorHAnsi" w:hAnsiTheme="minorHAnsi" w:cstheme="minorHAnsi"/>
        </w:rPr>
      </w:pPr>
      <w:r>
        <w:rPr>
          <w:rFonts w:asciiTheme="minorHAnsi" w:hAnsiTheme="minorHAnsi" w:cstheme="minorHAnsi"/>
          <w:bCs/>
        </w:rPr>
        <w:t xml:space="preserve">I - </w:t>
      </w:r>
      <w:proofErr w:type="gramStart"/>
      <w:r w:rsidR="002E432B" w:rsidRPr="000A5B77">
        <w:rPr>
          <w:rFonts w:asciiTheme="minorHAnsi" w:hAnsiTheme="minorHAnsi" w:cstheme="minorHAnsi"/>
        </w:rPr>
        <w:t>um</w:t>
      </w:r>
      <w:proofErr w:type="gramEnd"/>
      <w:r w:rsidR="002E432B" w:rsidRPr="000A5B77">
        <w:rPr>
          <w:rFonts w:asciiTheme="minorHAnsi" w:hAnsiTheme="minorHAnsi" w:cstheme="minorHAnsi"/>
        </w:rPr>
        <w:t xml:space="preserve"> mesmo sócio ou cotista participe de mais de um fornecedor em um mesmo procedimento de cotação;</w:t>
      </w:r>
    </w:p>
    <w:p w14:paraId="193F8F24" w14:textId="3072EB25" w:rsidR="002E432B" w:rsidRDefault="00D75FDF" w:rsidP="00D75FDF">
      <w:pPr>
        <w:spacing w:after="120" w:line="276" w:lineRule="auto"/>
        <w:jc w:val="both"/>
        <w:rPr>
          <w:rFonts w:asciiTheme="minorHAnsi" w:hAnsiTheme="minorHAnsi" w:cstheme="minorHAnsi"/>
          <w:bCs/>
        </w:rPr>
      </w:pPr>
      <w:r>
        <w:rPr>
          <w:rFonts w:asciiTheme="minorHAnsi" w:hAnsiTheme="minorHAnsi" w:cstheme="minorHAnsi"/>
        </w:rPr>
        <w:t xml:space="preserve">II - </w:t>
      </w:r>
      <w:proofErr w:type="gramStart"/>
      <w:r w:rsidR="002E432B" w:rsidRPr="000A5B77">
        <w:rPr>
          <w:rFonts w:asciiTheme="minorHAnsi" w:hAnsiTheme="minorHAnsi" w:cstheme="minorHAnsi"/>
          <w:bCs/>
        </w:rPr>
        <w:t>algum</w:t>
      </w:r>
      <w:proofErr w:type="gramEnd"/>
      <w:r w:rsidR="002E432B" w:rsidRPr="000A5B77">
        <w:rPr>
          <w:rFonts w:asciiTheme="minorHAnsi" w:hAnsiTheme="minorHAnsi" w:cstheme="minorHAnsi"/>
          <w:bCs/>
        </w:rPr>
        <w:t xml:space="preserve"> dirigente ou empregado da </w:t>
      </w:r>
      <w:r w:rsidR="002E432B" w:rsidRPr="000A5B77">
        <w:rPr>
          <w:rFonts w:asciiTheme="minorHAnsi" w:hAnsiTheme="minorHAnsi" w:cstheme="minorHAnsi"/>
          <w:b/>
        </w:rPr>
        <w:t>CONTRATADA</w:t>
      </w:r>
      <w:r w:rsidR="002E432B" w:rsidRPr="000A5B77">
        <w:rPr>
          <w:rFonts w:asciiTheme="minorHAnsi" w:hAnsiTheme="minorHAnsi" w:cstheme="minorHAnsi"/>
          <w:bCs/>
        </w:rPr>
        <w:t xml:space="preserve"> tenha participação societária ou vínculo comercial ou de parentesco até o terceiro grau.</w:t>
      </w:r>
    </w:p>
    <w:p w14:paraId="43B3A902" w14:textId="77777777" w:rsidR="00D75FDF" w:rsidRDefault="00D75FDF" w:rsidP="00D75FDF">
      <w:pPr>
        <w:spacing w:after="120" w:line="276" w:lineRule="auto"/>
        <w:jc w:val="both"/>
        <w:rPr>
          <w:rFonts w:asciiTheme="minorHAnsi" w:hAnsiTheme="minorHAnsi" w:cstheme="minorHAnsi"/>
          <w:bCs/>
        </w:rPr>
      </w:pPr>
    </w:p>
    <w:p w14:paraId="36630A81" w14:textId="10DE4734" w:rsidR="002E432B" w:rsidRDefault="00D75FDF" w:rsidP="00D75FDF">
      <w:pPr>
        <w:spacing w:after="120" w:line="276" w:lineRule="auto"/>
        <w:jc w:val="both"/>
        <w:rPr>
          <w:rFonts w:asciiTheme="minorHAnsi" w:hAnsiTheme="minorHAnsi" w:cstheme="minorHAnsi"/>
        </w:rPr>
      </w:pPr>
      <w:r>
        <w:rPr>
          <w:rFonts w:asciiTheme="minorHAnsi" w:hAnsiTheme="minorHAnsi" w:cstheme="minorHAnsi"/>
          <w:bCs/>
        </w:rPr>
        <w:t xml:space="preserve">5.1.9. </w:t>
      </w:r>
      <w:r w:rsidR="002E432B" w:rsidRPr="000A5B77">
        <w:rPr>
          <w:rFonts w:asciiTheme="minorHAnsi" w:hAnsiTheme="minorHAnsi" w:cstheme="minorHAnsi"/>
        </w:rPr>
        <w:t xml:space="preserve">Obter a autorização prévia da </w:t>
      </w:r>
      <w:r w:rsidR="002E432B" w:rsidRPr="000A5B77">
        <w:rPr>
          <w:rFonts w:asciiTheme="minorHAnsi" w:hAnsiTheme="minorHAnsi" w:cstheme="minorHAnsi"/>
          <w:b/>
        </w:rPr>
        <w:t>CONTRATANTE</w:t>
      </w:r>
      <w:r w:rsidR="002E432B" w:rsidRPr="000A5B77">
        <w:rPr>
          <w:rFonts w:asciiTheme="minorHAnsi" w:hAnsiTheme="minorHAnsi" w:cstheme="minorHAnsi"/>
        </w:rPr>
        <w:t>, por escrito, para realizar despesas com bens e serviços especializados prestados por fornecedores, com veiculação e com qualquer outra despesa relacionada com este contrato.</w:t>
      </w:r>
    </w:p>
    <w:p w14:paraId="3A5E4B2A" w14:textId="77777777" w:rsidR="00D75FDF" w:rsidRDefault="00D75FDF" w:rsidP="00D75FDF">
      <w:pPr>
        <w:spacing w:after="120" w:line="276" w:lineRule="auto"/>
        <w:jc w:val="both"/>
        <w:rPr>
          <w:rFonts w:asciiTheme="minorHAnsi" w:hAnsiTheme="minorHAnsi" w:cstheme="minorHAnsi"/>
        </w:rPr>
      </w:pPr>
    </w:p>
    <w:p w14:paraId="1096DA12" w14:textId="52F79F4D"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5.1.9.1.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só poderá reservar e comprar espaço ou tempo publicitário de veículos de divulgação, por ordem e conta da </w:t>
      </w:r>
      <w:r w:rsidR="002E432B" w:rsidRPr="000A5B77">
        <w:rPr>
          <w:rFonts w:asciiTheme="minorHAnsi" w:hAnsiTheme="minorHAnsi" w:cstheme="minorHAnsi"/>
          <w:b/>
        </w:rPr>
        <w:t>CONTRATANTE</w:t>
      </w:r>
      <w:r w:rsidR="002E432B" w:rsidRPr="000A5B77">
        <w:rPr>
          <w:rFonts w:asciiTheme="minorHAnsi" w:hAnsiTheme="minorHAnsi" w:cstheme="minorHAnsi"/>
        </w:rPr>
        <w:t>, se previamente tiver sido por ela expressamente autorizada.</w:t>
      </w:r>
    </w:p>
    <w:p w14:paraId="00A7374D" w14:textId="77777777" w:rsidR="00D75FDF" w:rsidRDefault="00D75FDF" w:rsidP="00D75FDF">
      <w:pPr>
        <w:spacing w:after="120" w:line="276" w:lineRule="auto"/>
        <w:jc w:val="both"/>
        <w:rPr>
          <w:rFonts w:asciiTheme="minorHAnsi" w:hAnsiTheme="minorHAnsi" w:cstheme="minorHAnsi"/>
        </w:rPr>
      </w:pPr>
    </w:p>
    <w:p w14:paraId="0638AAE7" w14:textId="02C875C7"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5.1.9.1.1. </w:t>
      </w:r>
      <w:r w:rsidR="002E432B" w:rsidRPr="000A5B77">
        <w:rPr>
          <w:rFonts w:asciiTheme="minorHAnsi" w:hAnsiTheme="minorHAnsi" w:cstheme="minorHAnsi"/>
        </w:rPr>
        <w:t xml:space="preserve">A autorização a que se refere o subitem precedente não exime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sua responsabilidade pela escolha e inclusão de veículos de divulgação nos planejamentos de mídia por ela apresentados, para as ações publicitárias a serem executadas durante a vigência deste contrato.</w:t>
      </w:r>
    </w:p>
    <w:p w14:paraId="5F5AFFD6" w14:textId="77777777" w:rsidR="00D75FDF" w:rsidRDefault="00D75FDF" w:rsidP="00D75FDF">
      <w:pPr>
        <w:spacing w:after="120" w:line="276" w:lineRule="auto"/>
        <w:jc w:val="both"/>
        <w:rPr>
          <w:rFonts w:asciiTheme="minorHAnsi" w:hAnsiTheme="minorHAnsi" w:cstheme="minorHAnsi"/>
        </w:rPr>
      </w:pPr>
    </w:p>
    <w:p w14:paraId="47010289" w14:textId="32FB530E"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5.1.9.1.2. </w:t>
      </w:r>
      <w:r w:rsidR="002E432B" w:rsidRPr="000A5B77">
        <w:rPr>
          <w:rFonts w:asciiTheme="minorHAnsi" w:hAnsiTheme="minorHAnsi" w:cstheme="minorHAnsi"/>
        </w:rPr>
        <w:t xml:space="preserve">Quando da programação de veículo de divulgação </w:t>
      </w:r>
      <w:r w:rsidR="002E432B" w:rsidRPr="000A5B77">
        <w:rPr>
          <w:rFonts w:asciiTheme="minorHAnsi" w:hAnsiTheme="minorHAnsi" w:cstheme="minorHAnsi"/>
          <w:i/>
        </w:rPr>
        <w:t>on-line</w:t>
      </w:r>
      <w:r w:rsidR="002E432B" w:rsidRPr="000A5B77">
        <w:rPr>
          <w:rFonts w:asciiTheme="minorHAnsi" w:hAnsiTheme="minorHAnsi" w:cstheme="minorHAnsi"/>
        </w:rPr>
        <w:t xml:space="preserve">,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obriga-se a providenciar Termo de Conduta, segundo o qual o veículo se responsabiliza pelos seus conteúdos ou de sites parceiros, declarando estar de acordo com os termos do Marco Civil da Internet, de forma a evitar ações publicitárias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em veículos de divulgação que promovam c</w:t>
      </w:r>
      <w:r w:rsidR="0093630C" w:rsidRPr="000A5B77">
        <w:rPr>
          <w:rFonts w:asciiTheme="minorHAnsi" w:hAnsiTheme="minorHAnsi" w:cstheme="minorHAnsi"/>
        </w:rPr>
        <w:t>onteúdos ou atividades ilegais.</w:t>
      </w:r>
    </w:p>
    <w:p w14:paraId="6EAE0E89" w14:textId="77777777" w:rsidR="00D75FDF" w:rsidRDefault="00D75FDF" w:rsidP="00D75FDF">
      <w:pPr>
        <w:spacing w:after="120" w:line="276" w:lineRule="auto"/>
        <w:jc w:val="both"/>
        <w:rPr>
          <w:rFonts w:asciiTheme="minorHAnsi" w:hAnsiTheme="minorHAnsi" w:cstheme="minorHAnsi"/>
        </w:rPr>
      </w:pPr>
    </w:p>
    <w:p w14:paraId="0CCB1877" w14:textId="08E20627"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5.1.10. </w:t>
      </w:r>
      <w:r w:rsidR="002E432B" w:rsidRPr="000A5B77">
        <w:rPr>
          <w:rFonts w:asciiTheme="minorHAnsi" w:hAnsiTheme="minorHAnsi" w:cstheme="minorHAnsi"/>
        </w:rPr>
        <w:t xml:space="preserve">Apresentar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para autorização do plano de mídia de cada ação ou campanha publicitária, relação dos meios, praças e veículos de divulgação dos quais será possível e dos quais se revela impossível obter o relatório de checagem de veiculação, a cargo de empresa independente, para fins do disposto no subitem 11.5, e </w:t>
      </w:r>
      <w:proofErr w:type="gramStart"/>
      <w:r w:rsidR="002E432B" w:rsidRPr="000A5B77">
        <w:rPr>
          <w:rFonts w:asciiTheme="minorHAnsi" w:hAnsiTheme="minorHAnsi" w:cstheme="minorHAnsi"/>
        </w:rPr>
        <w:t>a(</w:t>
      </w:r>
      <w:proofErr w:type="gramEnd"/>
      <w:r w:rsidR="002E432B" w:rsidRPr="000A5B77">
        <w:rPr>
          <w:rFonts w:asciiTheme="minorHAnsi" w:hAnsiTheme="minorHAnsi" w:cstheme="minorHAnsi"/>
        </w:rPr>
        <w:t>s) justificativa(s) que demonstre(m) tal impossibilidade, com o fim de atender ao disposto no art. 15 da Lei nº 12.232/2010.</w:t>
      </w:r>
    </w:p>
    <w:p w14:paraId="6212C7E1" w14:textId="77777777" w:rsidR="00D75FDF" w:rsidRDefault="00D75FDF" w:rsidP="00D75FDF">
      <w:pPr>
        <w:spacing w:after="120" w:line="276" w:lineRule="auto"/>
        <w:jc w:val="both"/>
        <w:rPr>
          <w:rFonts w:asciiTheme="minorHAnsi" w:hAnsiTheme="minorHAnsi" w:cstheme="minorHAnsi"/>
        </w:rPr>
      </w:pPr>
    </w:p>
    <w:p w14:paraId="667646C6" w14:textId="13364A5A"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5.1.11. </w:t>
      </w:r>
      <w:r w:rsidR="002E432B" w:rsidRPr="000A5B77">
        <w:rPr>
          <w:rFonts w:asciiTheme="minorHAnsi" w:hAnsiTheme="minorHAnsi" w:cstheme="minorHAnsi"/>
        </w:rPr>
        <w:t xml:space="preserve">Apresentar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como alternativa ao subitem 5.1.10, estudo prévio sobre os meios, praças e veículos de divulgação dos quais será possível e dos quais se revela impossível obter o relatório de checagem de veiculação, a cargo de empresa independente, para fins do disposto no subitem 11.5, e </w:t>
      </w:r>
      <w:proofErr w:type="gramStart"/>
      <w:r w:rsidR="002E432B" w:rsidRPr="000A5B77">
        <w:rPr>
          <w:rFonts w:asciiTheme="minorHAnsi" w:hAnsiTheme="minorHAnsi" w:cstheme="minorHAnsi"/>
        </w:rPr>
        <w:t>a(</w:t>
      </w:r>
      <w:proofErr w:type="gramEnd"/>
      <w:r w:rsidR="002E432B" w:rsidRPr="000A5B77">
        <w:rPr>
          <w:rFonts w:asciiTheme="minorHAnsi" w:hAnsiTheme="minorHAnsi" w:cstheme="minorHAnsi"/>
        </w:rPr>
        <w:t>s) justificativa(s) que demonstre(m) tal impossibilidade, com o fim de atender ao disposto no art. 15 da Lei nº 12.232/2010.</w:t>
      </w:r>
    </w:p>
    <w:p w14:paraId="24CF1984" w14:textId="77777777" w:rsidR="00D75FDF" w:rsidRDefault="00D75FDF" w:rsidP="00D75FDF">
      <w:pPr>
        <w:spacing w:after="120" w:line="276" w:lineRule="auto"/>
        <w:jc w:val="both"/>
        <w:rPr>
          <w:rFonts w:asciiTheme="minorHAnsi" w:hAnsiTheme="minorHAnsi" w:cstheme="minorHAnsi"/>
        </w:rPr>
      </w:pPr>
    </w:p>
    <w:p w14:paraId="628606F3" w14:textId="02C44AC9"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5.1.11.1. </w:t>
      </w:r>
      <w:r w:rsidR="002E432B" w:rsidRPr="000A5B77">
        <w:rPr>
          <w:rFonts w:asciiTheme="minorHAnsi" w:hAnsiTheme="minorHAnsi" w:cstheme="minorHAnsi"/>
        </w:rPr>
        <w:t xml:space="preserve">O estudo de que trata o subitem 5.1.11 deve levar em conta os meios, praças e veículos de divulgação habitualmente programados nos esforços de publicidade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com vistas à realização de negociação global entre as partes sobre o que seja oneroso e o que seja suportável para 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3F75B492" w14:textId="77777777" w:rsidR="00D75FDF" w:rsidRDefault="00D75FDF" w:rsidP="00D75FDF">
      <w:pPr>
        <w:spacing w:after="120" w:line="276" w:lineRule="auto"/>
        <w:jc w:val="both"/>
        <w:rPr>
          <w:rFonts w:asciiTheme="minorHAnsi" w:hAnsiTheme="minorHAnsi" w:cstheme="minorHAnsi"/>
        </w:rPr>
      </w:pPr>
    </w:p>
    <w:p w14:paraId="4AC57D21" w14:textId="47E8C295"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5.1.11.1.1. </w:t>
      </w:r>
      <w:r w:rsidR="002E432B" w:rsidRPr="000A5B77">
        <w:rPr>
          <w:rFonts w:asciiTheme="minorHAnsi" w:hAnsiTheme="minorHAnsi" w:cstheme="minorHAnsi"/>
        </w:rPr>
        <w:t>O resultado da negociação global entre as partes prevista no subitem 5.1.11.1 vigerá para os planos de mídia que vierem a ser aprovados em até 12 (doze) meses da data de assinatura deste contrato.</w:t>
      </w:r>
    </w:p>
    <w:p w14:paraId="477D972F" w14:textId="77777777" w:rsidR="00D75FDF" w:rsidRDefault="00D75FDF" w:rsidP="00D75FDF">
      <w:pPr>
        <w:spacing w:after="120" w:line="276" w:lineRule="auto"/>
        <w:jc w:val="both"/>
        <w:rPr>
          <w:rFonts w:asciiTheme="minorHAnsi" w:hAnsiTheme="minorHAnsi" w:cstheme="minorHAnsi"/>
        </w:rPr>
      </w:pPr>
    </w:p>
    <w:p w14:paraId="155E4790" w14:textId="157D1607"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5.1.11.1.2. </w:t>
      </w:r>
      <w:r w:rsidR="002E432B" w:rsidRPr="000A5B77">
        <w:rPr>
          <w:rFonts w:asciiTheme="minorHAnsi" w:hAnsiTheme="minorHAnsi" w:cstheme="minorHAnsi"/>
        </w:rPr>
        <w:t xml:space="preserve">Ao final do período de 12 (doze) meses,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apresentará novo estudo, que vigorará durante os 12 (doze) meses seguintes e assim sucessivamente.</w:t>
      </w:r>
    </w:p>
    <w:p w14:paraId="7AC2C582" w14:textId="77777777" w:rsidR="00D75FDF" w:rsidRDefault="00D75FDF" w:rsidP="00D75FDF">
      <w:pPr>
        <w:spacing w:after="120" w:line="276" w:lineRule="auto"/>
        <w:jc w:val="both"/>
        <w:rPr>
          <w:rFonts w:asciiTheme="minorHAnsi" w:hAnsiTheme="minorHAnsi" w:cstheme="minorHAnsi"/>
        </w:rPr>
      </w:pPr>
    </w:p>
    <w:p w14:paraId="5CEC1A5B" w14:textId="0462EDB8"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5.1.11.1.3. </w:t>
      </w:r>
      <w:r w:rsidR="002E432B" w:rsidRPr="000A5B77">
        <w:rPr>
          <w:rFonts w:asciiTheme="minorHAnsi" w:hAnsiTheme="minorHAnsi" w:cstheme="minorHAnsi"/>
        </w:rPr>
        <w:t xml:space="preserve">Se fato superveniente alterar significativamente as análises e conclusões do estudo mencionado no subitem 5.1.11,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solicitar novo estudo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 em decorrência, poderá promover nova negociação global e determinar seu novo período de vigência.</w:t>
      </w:r>
    </w:p>
    <w:p w14:paraId="6246689C" w14:textId="77777777" w:rsidR="00D75FDF" w:rsidRDefault="00D75FDF" w:rsidP="00D75FDF">
      <w:pPr>
        <w:spacing w:after="120" w:line="276" w:lineRule="auto"/>
        <w:jc w:val="both"/>
        <w:rPr>
          <w:rFonts w:asciiTheme="minorHAnsi" w:hAnsiTheme="minorHAnsi" w:cstheme="minorHAnsi"/>
        </w:rPr>
      </w:pPr>
    </w:p>
    <w:p w14:paraId="68BBF3FE" w14:textId="3D920158"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5.1.12. </w:t>
      </w:r>
      <w:r w:rsidR="002E432B" w:rsidRPr="000A5B77">
        <w:rPr>
          <w:rFonts w:asciiTheme="minorHAnsi" w:hAnsiTheme="minorHAnsi" w:cstheme="minorHAnsi"/>
        </w:rPr>
        <w:t xml:space="preserve">Encaminhar, sempre que solicitado pela </w:t>
      </w:r>
      <w:r w:rsidR="002E432B" w:rsidRPr="000A5B77">
        <w:rPr>
          <w:rFonts w:asciiTheme="minorHAnsi" w:hAnsiTheme="minorHAnsi" w:cstheme="minorHAnsi"/>
          <w:b/>
        </w:rPr>
        <w:t>CONTRATANTE</w:t>
      </w:r>
      <w:r w:rsidR="002E432B" w:rsidRPr="000A5B77">
        <w:rPr>
          <w:rFonts w:asciiTheme="minorHAnsi" w:hAnsiTheme="minorHAnsi" w:cstheme="minorHAnsi"/>
        </w:rPr>
        <w:t>, sem ônus para esta, cópia de peças produzidas, desde que não seja para uso em veiculação em mídia paga, nos seguintes formatos:</w:t>
      </w:r>
    </w:p>
    <w:p w14:paraId="0D8C3670" w14:textId="6DCC0A67"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0A5B77">
        <w:rPr>
          <w:rFonts w:asciiTheme="minorHAnsi" w:hAnsiTheme="minorHAnsi" w:cstheme="minorHAnsi"/>
        </w:rPr>
        <w:t>TV e Cinema: cópias em XDCAN, DVD ou arquivos digitais;</w:t>
      </w:r>
    </w:p>
    <w:p w14:paraId="57110E06" w14:textId="29909AAB"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Internet: arquivos digitais;</w:t>
      </w:r>
    </w:p>
    <w:p w14:paraId="4453E3E1" w14:textId="028ACE84" w:rsidR="002E432B"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Rádio: arquivos digitais;</w:t>
      </w:r>
    </w:p>
    <w:p w14:paraId="5810FC46" w14:textId="77777777" w:rsidR="00D75FDF" w:rsidRDefault="00D75FDF" w:rsidP="00D75FDF">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Mídia impressa e material publicitário: arquivos digitais em alta resolução, abertos ou finalizados.</w:t>
      </w:r>
    </w:p>
    <w:p w14:paraId="202AB9B8" w14:textId="77777777" w:rsidR="00D75FDF" w:rsidRDefault="00D75FDF" w:rsidP="00D75FDF">
      <w:pPr>
        <w:spacing w:after="120" w:line="276" w:lineRule="auto"/>
        <w:jc w:val="both"/>
        <w:rPr>
          <w:rFonts w:asciiTheme="minorHAnsi" w:hAnsiTheme="minorHAnsi" w:cstheme="minorHAnsi"/>
        </w:rPr>
      </w:pPr>
    </w:p>
    <w:p w14:paraId="5846CD92" w14:textId="0B1FF385" w:rsidR="002E432B" w:rsidRPr="000A5B77" w:rsidRDefault="00D75FDF" w:rsidP="00D75FDF">
      <w:pPr>
        <w:spacing w:after="120" w:line="276" w:lineRule="auto"/>
        <w:jc w:val="both"/>
        <w:rPr>
          <w:rFonts w:asciiTheme="minorHAnsi" w:hAnsiTheme="minorHAnsi" w:cstheme="minorHAnsi"/>
        </w:rPr>
      </w:pPr>
      <w:r>
        <w:rPr>
          <w:rFonts w:asciiTheme="minorHAnsi" w:hAnsiTheme="minorHAnsi" w:cstheme="minorHAnsi"/>
        </w:rPr>
        <w:t>5.1.12.1. A</w:t>
      </w:r>
      <w:r w:rsidR="002E432B" w:rsidRPr="000A5B77">
        <w:rPr>
          <w:rFonts w:asciiTheme="minorHAnsi" w:hAnsiTheme="minorHAnsi" w:cstheme="minorHAnsi"/>
        </w:rPr>
        <w:t xml:space="preserve">s peças poderão ser agrupadas em um mesmo DVD, caso atenda à solicitação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2F494736" w14:textId="77777777" w:rsidR="002E432B" w:rsidRPr="000A5B77" w:rsidRDefault="002E432B" w:rsidP="00B12509">
      <w:pPr>
        <w:spacing w:after="120" w:line="276" w:lineRule="auto"/>
        <w:jc w:val="both"/>
        <w:rPr>
          <w:rFonts w:asciiTheme="minorHAnsi" w:hAnsiTheme="minorHAnsi" w:cstheme="minorHAnsi"/>
        </w:rPr>
      </w:pPr>
    </w:p>
    <w:p w14:paraId="147EDB50" w14:textId="3FED64C5" w:rsidR="002E432B" w:rsidRPr="00B67900" w:rsidRDefault="0004074B" w:rsidP="0004074B">
      <w:pPr>
        <w:spacing w:after="120" w:line="276" w:lineRule="auto"/>
        <w:jc w:val="both"/>
        <w:rPr>
          <w:rFonts w:asciiTheme="minorHAnsi" w:hAnsiTheme="minorHAnsi" w:cstheme="minorHAnsi"/>
          <w:snapToGrid w:val="0"/>
        </w:rPr>
      </w:pPr>
      <w:r w:rsidRPr="00B67900">
        <w:rPr>
          <w:rFonts w:asciiTheme="minorHAnsi" w:hAnsiTheme="minorHAnsi" w:cstheme="minorHAnsi"/>
        </w:rPr>
        <w:t xml:space="preserve">5.1.13. </w:t>
      </w:r>
      <w:r w:rsidR="002E432B" w:rsidRPr="00B67900">
        <w:rPr>
          <w:rFonts w:asciiTheme="minorHAnsi" w:hAnsiTheme="minorHAnsi" w:cstheme="minorHAnsi"/>
        </w:rPr>
        <w:t xml:space="preserve">Prestar os seguintes serviços à </w:t>
      </w:r>
      <w:r w:rsidR="002E432B" w:rsidRPr="00B67900">
        <w:rPr>
          <w:rFonts w:asciiTheme="minorHAnsi" w:hAnsiTheme="minorHAnsi" w:cstheme="minorHAnsi"/>
          <w:b/>
        </w:rPr>
        <w:t>CONTRATANTE</w:t>
      </w:r>
      <w:r w:rsidR="002E432B" w:rsidRPr="00B67900">
        <w:rPr>
          <w:rFonts w:asciiTheme="minorHAnsi" w:hAnsiTheme="minorHAnsi" w:cstheme="minorHAnsi"/>
        </w:rPr>
        <w:t xml:space="preserve">, </w:t>
      </w:r>
      <w:r w:rsidR="005B3FC8">
        <w:rPr>
          <w:rFonts w:asciiTheme="minorHAnsi" w:hAnsiTheme="minorHAnsi" w:cstheme="minorHAnsi"/>
          <w:snapToGrid w:val="0"/>
        </w:rPr>
        <w:t>como resultado da C</w:t>
      </w:r>
      <w:r w:rsidR="002E432B" w:rsidRPr="00B67900">
        <w:rPr>
          <w:rFonts w:asciiTheme="minorHAnsi" w:hAnsiTheme="minorHAnsi" w:cstheme="minorHAnsi"/>
          <w:snapToGrid w:val="0"/>
        </w:rPr>
        <w:t>oncorrência que deu origem a este instrumento:</w:t>
      </w:r>
    </w:p>
    <w:p w14:paraId="61B03D97" w14:textId="459678DF" w:rsidR="002E432B" w:rsidRPr="00B67900" w:rsidRDefault="0004074B" w:rsidP="0004074B">
      <w:pPr>
        <w:spacing w:after="120" w:line="276" w:lineRule="auto"/>
        <w:jc w:val="both"/>
        <w:rPr>
          <w:rFonts w:asciiTheme="minorHAnsi" w:hAnsiTheme="minorHAnsi" w:cstheme="minorHAnsi"/>
        </w:rPr>
      </w:pPr>
      <w:r w:rsidRPr="00B67900">
        <w:rPr>
          <w:rFonts w:asciiTheme="minorHAnsi" w:hAnsiTheme="minorHAnsi" w:cstheme="minorHAnsi"/>
          <w:snapToGrid w:val="0"/>
        </w:rPr>
        <w:t xml:space="preserve">a) </w:t>
      </w:r>
      <w:r w:rsidR="002E432B" w:rsidRPr="00B67900">
        <w:rPr>
          <w:rFonts w:asciiTheme="minorHAnsi" w:hAnsiTheme="minorHAnsi" w:cstheme="minorHAnsi"/>
        </w:rPr>
        <w:t xml:space="preserve">manutenção de acervo da propaganda da </w:t>
      </w:r>
      <w:r w:rsidR="002E432B" w:rsidRPr="00B67900">
        <w:rPr>
          <w:rFonts w:asciiTheme="minorHAnsi" w:hAnsiTheme="minorHAnsi" w:cstheme="minorHAnsi"/>
          <w:b/>
        </w:rPr>
        <w:t>CONTRATANTE</w:t>
      </w:r>
      <w:r w:rsidR="002E432B" w:rsidRPr="00B67900">
        <w:rPr>
          <w:rFonts w:asciiTheme="minorHAnsi" w:hAnsiTheme="minorHAnsi" w:cstheme="minorHAnsi"/>
        </w:rPr>
        <w:t>, em meio virtual, com as peças produzidas durante a execução deste contrato e as respectivas informações referentes a direitos autorais e prazos de validade desses direitos;</w:t>
      </w:r>
    </w:p>
    <w:p w14:paraId="4137A62B" w14:textId="6BE62F5C" w:rsidR="002E432B" w:rsidRPr="00B67900" w:rsidRDefault="0004074B" w:rsidP="0004074B">
      <w:pPr>
        <w:spacing w:after="120" w:line="276" w:lineRule="auto"/>
        <w:jc w:val="both"/>
        <w:rPr>
          <w:rFonts w:asciiTheme="minorHAnsi" w:hAnsiTheme="minorHAnsi" w:cstheme="minorHAnsi"/>
        </w:rPr>
      </w:pPr>
      <w:r w:rsidRPr="00B67900">
        <w:rPr>
          <w:rFonts w:asciiTheme="minorHAnsi" w:hAnsiTheme="minorHAnsi" w:cstheme="minorHAnsi"/>
        </w:rPr>
        <w:t xml:space="preserve">b) </w:t>
      </w:r>
      <w:r w:rsidR="002E432B" w:rsidRPr="00B67900">
        <w:rPr>
          <w:rFonts w:asciiTheme="minorHAnsi" w:hAnsiTheme="minorHAnsi" w:cstheme="minorHAnsi"/>
        </w:rPr>
        <w:t>manutenção de banco de imagens, com as fotos e imagens produzidas durante a execução deste contrato e as respectivas informações referentes a direitos autorais e prazos de validade desses direitos.</w:t>
      </w:r>
    </w:p>
    <w:p w14:paraId="78B3DE45" w14:textId="77777777" w:rsidR="0004074B" w:rsidRPr="00B67900" w:rsidRDefault="0004074B" w:rsidP="0004074B">
      <w:pPr>
        <w:spacing w:after="120" w:line="276" w:lineRule="auto"/>
        <w:jc w:val="both"/>
        <w:rPr>
          <w:rFonts w:asciiTheme="minorHAnsi" w:hAnsiTheme="minorHAnsi" w:cstheme="minorHAnsi"/>
        </w:rPr>
      </w:pPr>
    </w:p>
    <w:p w14:paraId="0EEE9112" w14:textId="70550988" w:rsidR="002E432B" w:rsidRDefault="0004074B" w:rsidP="0004074B">
      <w:pPr>
        <w:spacing w:after="120" w:line="276" w:lineRule="auto"/>
        <w:jc w:val="both"/>
        <w:rPr>
          <w:rFonts w:asciiTheme="minorHAnsi" w:hAnsiTheme="minorHAnsi" w:cstheme="minorHAnsi"/>
        </w:rPr>
      </w:pPr>
      <w:r w:rsidRPr="00B67900">
        <w:rPr>
          <w:rFonts w:asciiTheme="minorHAnsi" w:hAnsiTheme="minorHAnsi" w:cstheme="minorHAnsi"/>
        </w:rPr>
        <w:t xml:space="preserve">5.1.13.1. </w:t>
      </w:r>
      <w:r w:rsidR="002E432B" w:rsidRPr="00B67900">
        <w:rPr>
          <w:rFonts w:asciiTheme="minorHAnsi" w:hAnsiTheme="minorHAnsi" w:cstheme="minorHAnsi"/>
        </w:rPr>
        <w:t xml:space="preserve">O acervo virtual será constituído e mantido pelas agências contratadas em decorrência do certame que deu origem a este instrumento, a suas expensas, reservada a </w:t>
      </w:r>
      <w:r w:rsidR="002E432B" w:rsidRPr="00B67900">
        <w:rPr>
          <w:rFonts w:asciiTheme="minorHAnsi" w:hAnsiTheme="minorHAnsi" w:cstheme="minorHAnsi"/>
          <w:b/>
        </w:rPr>
        <w:t>CONTRATANTE</w:t>
      </w:r>
      <w:r w:rsidR="002E432B" w:rsidRPr="00B67900">
        <w:rPr>
          <w:rFonts w:asciiTheme="minorHAnsi" w:hAnsiTheme="minorHAnsi" w:cstheme="minorHAnsi"/>
        </w:rPr>
        <w:t xml:space="preserve"> a faculdade de liberar seu uso a quem lhe aprouver.</w:t>
      </w:r>
    </w:p>
    <w:p w14:paraId="095B9CA6" w14:textId="77777777" w:rsidR="0004074B" w:rsidRDefault="0004074B" w:rsidP="0004074B">
      <w:pPr>
        <w:spacing w:after="120" w:line="276" w:lineRule="auto"/>
        <w:jc w:val="both"/>
        <w:rPr>
          <w:rFonts w:asciiTheme="minorHAnsi" w:hAnsiTheme="minorHAnsi" w:cstheme="minorHAnsi"/>
        </w:rPr>
      </w:pPr>
    </w:p>
    <w:p w14:paraId="71402405" w14:textId="778EAB8F"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5.1.14. </w:t>
      </w:r>
      <w:r w:rsidR="002E432B" w:rsidRPr="000A5B77">
        <w:rPr>
          <w:rFonts w:asciiTheme="minorHAnsi" w:hAnsiTheme="minorHAnsi" w:cstheme="minorHAnsi"/>
        </w:rPr>
        <w:t>Manter, durante o período de, no mínimo, 05 (cinco) anos, após a extinção deste contrato, acervo comprobatório da totalidade dos serviços prestados, compreendendo as peças e os materiais produzidos, com informações relativas aos prazos de cessão dos direitos autorais vinculados, independentemente do disposto nos subitens 5.1.12.</w:t>
      </w:r>
      <w:r w:rsidR="00B67900">
        <w:rPr>
          <w:rFonts w:asciiTheme="minorHAnsi" w:hAnsiTheme="minorHAnsi" w:cstheme="minorHAnsi"/>
        </w:rPr>
        <w:t xml:space="preserve"> </w:t>
      </w:r>
      <w:proofErr w:type="gramStart"/>
      <w:r w:rsidR="00B67900">
        <w:rPr>
          <w:rFonts w:asciiTheme="minorHAnsi" w:hAnsiTheme="minorHAnsi" w:cstheme="minorHAnsi"/>
        </w:rPr>
        <w:t>e</w:t>
      </w:r>
      <w:proofErr w:type="gramEnd"/>
      <w:r w:rsidR="00B67900">
        <w:rPr>
          <w:rFonts w:asciiTheme="minorHAnsi" w:hAnsiTheme="minorHAnsi" w:cstheme="minorHAnsi"/>
        </w:rPr>
        <w:t xml:space="preserve"> </w:t>
      </w:r>
      <w:r w:rsidR="002E432B" w:rsidRPr="00B67900">
        <w:rPr>
          <w:rFonts w:asciiTheme="minorHAnsi" w:hAnsiTheme="minorHAnsi" w:cstheme="minorHAnsi"/>
        </w:rPr>
        <w:t>5.1.13.</w:t>
      </w:r>
    </w:p>
    <w:p w14:paraId="7AB8D462" w14:textId="77777777" w:rsidR="0004074B" w:rsidRDefault="0004074B" w:rsidP="0004074B">
      <w:pPr>
        <w:spacing w:after="120" w:line="276" w:lineRule="auto"/>
        <w:jc w:val="both"/>
        <w:rPr>
          <w:rFonts w:asciiTheme="minorHAnsi" w:hAnsiTheme="minorHAnsi" w:cstheme="minorHAnsi"/>
        </w:rPr>
      </w:pPr>
    </w:p>
    <w:p w14:paraId="44B2D4C5" w14:textId="27E6859D" w:rsidR="002E432B" w:rsidRPr="000A5B77"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5.1.15. </w:t>
      </w:r>
      <w:r w:rsidR="002E432B" w:rsidRPr="000A5B77">
        <w:rPr>
          <w:rFonts w:asciiTheme="minorHAnsi" w:hAnsiTheme="minorHAnsi" w:cstheme="minorHAnsi"/>
        </w:rPr>
        <w:t xml:space="preserve">Orientar a produção e a impressão das peças gráficas aprovadas pela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B995446" w14:textId="77777777" w:rsidR="002E432B" w:rsidRPr="000A5B77" w:rsidRDefault="002E432B" w:rsidP="00B12509">
      <w:pPr>
        <w:spacing w:after="120" w:line="276" w:lineRule="auto"/>
        <w:jc w:val="both"/>
        <w:rPr>
          <w:rFonts w:asciiTheme="minorHAnsi" w:hAnsiTheme="minorHAnsi" w:cstheme="minorHAnsi"/>
        </w:rPr>
      </w:pPr>
    </w:p>
    <w:p w14:paraId="6A5623AC" w14:textId="305044CA" w:rsidR="002E432B" w:rsidRPr="00B67900" w:rsidRDefault="0004074B" w:rsidP="0004074B">
      <w:pPr>
        <w:pStyle w:val="PargrafodaLista"/>
        <w:spacing w:after="120" w:line="276" w:lineRule="auto"/>
        <w:ind w:left="0"/>
        <w:contextualSpacing w:val="0"/>
        <w:jc w:val="both"/>
        <w:rPr>
          <w:rFonts w:asciiTheme="minorHAnsi" w:hAnsiTheme="minorHAnsi" w:cstheme="minorHAnsi"/>
        </w:rPr>
      </w:pPr>
      <w:r w:rsidRPr="00B67900">
        <w:rPr>
          <w:rFonts w:asciiTheme="minorHAnsi" w:hAnsiTheme="minorHAnsi" w:cstheme="minorHAnsi"/>
        </w:rPr>
        <w:t xml:space="preserve">5.1.16. </w:t>
      </w:r>
      <w:r w:rsidR="002E432B" w:rsidRPr="00B67900">
        <w:rPr>
          <w:rFonts w:asciiTheme="minorHAnsi" w:hAnsiTheme="minorHAnsi" w:cstheme="minorHAnsi"/>
        </w:rPr>
        <w:t xml:space="preserve">Entregar à </w:t>
      </w:r>
      <w:r w:rsidR="002E432B" w:rsidRPr="00B67900">
        <w:rPr>
          <w:rFonts w:asciiTheme="minorHAnsi" w:hAnsiTheme="minorHAnsi" w:cstheme="minorHAnsi"/>
          <w:b/>
        </w:rPr>
        <w:t>CONTRATANTE</w:t>
      </w:r>
      <w:r w:rsidR="002E432B" w:rsidRPr="00B67900">
        <w:rPr>
          <w:rFonts w:asciiTheme="minorHAnsi" w:hAnsiTheme="minorHAnsi" w:cstheme="minorHAnsi"/>
        </w:rPr>
        <w:t>, até o dia</w:t>
      </w:r>
      <w:r w:rsidR="00B67900" w:rsidRPr="00B67900">
        <w:rPr>
          <w:rFonts w:asciiTheme="minorHAnsi" w:hAnsiTheme="minorHAnsi" w:cstheme="minorHAnsi"/>
        </w:rPr>
        <w:t xml:space="preserve"> 10 (dez)</w:t>
      </w:r>
      <w:r w:rsidR="002E432B" w:rsidRPr="00B67900">
        <w:rPr>
          <w:rFonts w:asciiTheme="minorHAnsi" w:hAnsiTheme="minorHAnsi" w:cstheme="minorHAnsi"/>
        </w:rPr>
        <w:t xml:space="preserve"> do mês subsequente, relatório das despesas de produção e veiculação autorizadas no mês anterior e relatório dos serviços em andamento, estes com os dados mais relevantes para avaliação de seu estágio.</w:t>
      </w:r>
    </w:p>
    <w:p w14:paraId="422E7B6B" w14:textId="77777777" w:rsidR="0004074B" w:rsidRPr="00B67900" w:rsidRDefault="0004074B" w:rsidP="0004074B">
      <w:pPr>
        <w:pStyle w:val="PargrafodaLista"/>
        <w:spacing w:after="120" w:line="276" w:lineRule="auto"/>
        <w:ind w:left="0"/>
        <w:contextualSpacing w:val="0"/>
        <w:jc w:val="both"/>
        <w:rPr>
          <w:rFonts w:asciiTheme="minorHAnsi" w:hAnsiTheme="minorHAnsi" w:cstheme="minorHAnsi"/>
        </w:rPr>
      </w:pPr>
    </w:p>
    <w:p w14:paraId="05A35E38" w14:textId="0307EEAF" w:rsidR="002E432B" w:rsidRPr="00B67900" w:rsidRDefault="0004074B" w:rsidP="0004074B">
      <w:pPr>
        <w:pStyle w:val="PargrafodaLista"/>
        <w:spacing w:after="120" w:line="276" w:lineRule="auto"/>
        <w:ind w:left="0"/>
        <w:contextualSpacing w:val="0"/>
        <w:jc w:val="both"/>
        <w:rPr>
          <w:rFonts w:asciiTheme="minorHAnsi" w:hAnsiTheme="minorHAnsi" w:cstheme="minorHAnsi"/>
        </w:rPr>
      </w:pPr>
      <w:r w:rsidRPr="00B67900">
        <w:rPr>
          <w:rFonts w:asciiTheme="minorHAnsi" w:hAnsiTheme="minorHAnsi" w:cstheme="minorHAnsi"/>
        </w:rPr>
        <w:t xml:space="preserve">5.1.17. </w:t>
      </w:r>
      <w:r w:rsidR="002E432B" w:rsidRPr="00B67900">
        <w:rPr>
          <w:rFonts w:asciiTheme="minorHAnsi" w:hAnsiTheme="minorHAnsi" w:cstheme="minorHAnsi"/>
        </w:rPr>
        <w:t xml:space="preserve">Registrar em relatórios de atendimento todas as reuniões de serviço realizadas com a </w:t>
      </w:r>
      <w:r w:rsidR="002E432B" w:rsidRPr="00B67900">
        <w:rPr>
          <w:rFonts w:asciiTheme="minorHAnsi" w:hAnsiTheme="minorHAnsi" w:cstheme="minorHAnsi"/>
          <w:b/>
        </w:rPr>
        <w:t>CONTRATADA</w:t>
      </w:r>
      <w:r w:rsidR="002E432B" w:rsidRPr="00B67900">
        <w:rPr>
          <w:rFonts w:asciiTheme="minorHAnsi" w:hAnsiTheme="minorHAnsi" w:cstheme="minorHAnsi"/>
        </w:rPr>
        <w:t xml:space="preserve"> e as mensagens eletrônicas mais relevantes sobre as demandas de serviços, permutadas entre a </w:t>
      </w:r>
      <w:r w:rsidR="002E432B" w:rsidRPr="00B67900">
        <w:rPr>
          <w:rFonts w:asciiTheme="minorHAnsi" w:hAnsiTheme="minorHAnsi" w:cstheme="minorHAnsi"/>
          <w:b/>
        </w:rPr>
        <w:t>CONTRATANTE</w:t>
      </w:r>
      <w:r w:rsidR="002E432B" w:rsidRPr="00B67900">
        <w:rPr>
          <w:rFonts w:asciiTheme="minorHAnsi" w:hAnsiTheme="minorHAnsi" w:cstheme="minorHAnsi"/>
        </w:rPr>
        <w:t xml:space="preserve"> e a </w:t>
      </w:r>
      <w:r w:rsidR="002E432B" w:rsidRPr="00B67900">
        <w:rPr>
          <w:rFonts w:asciiTheme="minorHAnsi" w:hAnsiTheme="minorHAnsi" w:cstheme="minorHAnsi"/>
          <w:b/>
        </w:rPr>
        <w:t>CONTRATADA</w:t>
      </w:r>
      <w:r w:rsidR="002E432B" w:rsidRPr="00B67900">
        <w:rPr>
          <w:rFonts w:asciiTheme="minorHAnsi" w:hAnsiTheme="minorHAnsi" w:cstheme="minorHAnsi"/>
        </w:rPr>
        <w:t>, com o objetivo de tornar transparentes os entendimentos havidos e também para que ambos tomem as providências necessárias ao desempenho de suas tarefas e responsabilidades.</w:t>
      </w:r>
    </w:p>
    <w:p w14:paraId="625C7328" w14:textId="77777777" w:rsidR="0004074B" w:rsidRPr="00B67900" w:rsidRDefault="0004074B" w:rsidP="0004074B">
      <w:pPr>
        <w:pStyle w:val="PargrafodaLista"/>
        <w:spacing w:after="120" w:line="276" w:lineRule="auto"/>
        <w:ind w:left="0"/>
        <w:contextualSpacing w:val="0"/>
        <w:jc w:val="both"/>
        <w:rPr>
          <w:rFonts w:asciiTheme="minorHAnsi" w:hAnsiTheme="minorHAnsi" w:cstheme="minorHAnsi"/>
        </w:rPr>
      </w:pPr>
    </w:p>
    <w:p w14:paraId="676250ED" w14:textId="07FC6FFA" w:rsidR="002E432B" w:rsidRPr="00B67900" w:rsidRDefault="0004074B" w:rsidP="0004074B">
      <w:pPr>
        <w:pStyle w:val="PargrafodaLista"/>
        <w:spacing w:after="120" w:line="276" w:lineRule="auto"/>
        <w:ind w:left="0"/>
        <w:contextualSpacing w:val="0"/>
        <w:jc w:val="both"/>
        <w:rPr>
          <w:rFonts w:asciiTheme="minorHAnsi" w:hAnsiTheme="minorHAnsi" w:cstheme="minorHAnsi"/>
        </w:rPr>
      </w:pPr>
      <w:r w:rsidRPr="00B67900">
        <w:rPr>
          <w:rFonts w:asciiTheme="minorHAnsi" w:hAnsiTheme="minorHAnsi" w:cstheme="minorHAnsi"/>
        </w:rPr>
        <w:t xml:space="preserve">5.1.17.1. </w:t>
      </w:r>
      <w:r w:rsidR="002E432B" w:rsidRPr="00B67900">
        <w:rPr>
          <w:rFonts w:asciiTheme="minorHAnsi" w:hAnsiTheme="minorHAnsi" w:cstheme="minorHAnsi"/>
        </w:rPr>
        <w:t xml:space="preserve">O relatório sobre reunião de serviço será enviado pela </w:t>
      </w:r>
      <w:r w:rsidR="002E432B" w:rsidRPr="00B67900">
        <w:rPr>
          <w:rFonts w:asciiTheme="minorHAnsi" w:hAnsiTheme="minorHAnsi" w:cstheme="minorHAnsi"/>
          <w:b/>
        </w:rPr>
        <w:t>CONTRATADA</w:t>
      </w:r>
      <w:r w:rsidR="002E432B" w:rsidRPr="00B67900">
        <w:rPr>
          <w:rFonts w:asciiTheme="minorHAnsi" w:hAnsiTheme="minorHAnsi" w:cstheme="minorHAnsi"/>
        </w:rPr>
        <w:t xml:space="preserve"> à </w:t>
      </w:r>
      <w:r w:rsidR="002E432B" w:rsidRPr="00B67900">
        <w:rPr>
          <w:rFonts w:asciiTheme="minorHAnsi" w:hAnsiTheme="minorHAnsi" w:cstheme="minorHAnsi"/>
          <w:b/>
        </w:rPr>
        <w:t>CONTRATANTE</w:t>
      </w:r>
      <w:r w:rsidR="002E432B" w:rsidRPr="00B67900">
        <w:rPr>
          <w:rFonts w:asciiTheme="minorHAnsi" w:hAnsiTheme="minorHAnsi" w:cstheme="minorHAnsi"/>
        </w:rPr>
        <w:t xml:space="preserve"> após sua realização e o relatório com o teor das mensagens eletrônicas mais relevantes serão enviado</w:t>
      </w:r>
      <w:r w:rsidR="0029570C" w:rsidRPr="00B67900">
        <w:rPr>
          <w:rFonts w:asciiTheme="minorHAnsi" w:hAnsiTheme="minorHAnsi" w:cstheme="minorHAnsi"/>
        </w:rPr>
        <w:t>s</w:t>
      </w:r>
      <w:r w:rsidR="002E432B" w:rsidRPr="00B67900">
        <w:rPr>
          <w:rFonts w:asciiTheme="minorHAnsi" w:hAnsiTheme="minorHAnsi" w:cstheme="minorHAnsi"/>
        </w:rPr>
        <w:t xml:space="preserve"> quinzenalmente.</w:t>
      </w:r>
    </w:p>
    <w:p w14:paraId="09414415" w14:textId="77777777" w:rsidR="0004074B" w:rsidRPr="00B67900" w:rsidRDefault="0004074B" w:rsidP="0004074B">
      <w:pPr>
        <w:pStyle w:val="PargrafodaLista"/>
        <w:spacing w:after="120" w:line="276" w:lineRule="auto"/>
        <w:ind w:left="0"/>
        <w:contextualSpacing w:val="0"/>
        <w:jc w:val="both"/>
        <w:rPr>
          <w:rFonts w:asciiTheme="minorHAnsi" w:hAnsiTheme="minorHAnsi" w:cstheme="minorHAnsi"/>
        </w:rPr>
      </w:pPr>
    </w:p>
    <w:p w14:paraId="41C771FC" w14:textId="69C20126" w:rsidR="002E432B" w:rsidRDefault="0004074B" w:rsidP="0004074B">
      <w:pPr>
        <w:pStyle w:val="PargrafodaLista"/>
        <w:spacing w:after="120" w:line="276" w:lineRule="auto"/>
        <w:ind w:left="0"/>
        <w:contextualSpacing w:val="0"/>
        <w:jc w:val="both"/>
        <w:rPr>
          <w:rFonts w:asciiTheme="minorHAnsi" w:hAnsiTheme="minorHAnsi" w:cstheme="minorHAnsi"/>
        </w:rPr>
      </w:pPr>
      <w:r w:rsidRPr="00B67900">
        <w:rPr>
          <w:rFonts w:asciiTheme="minorHAnsi" w:hAnsiTheme="minorHAnsi" w:cstheme="minorHAnsi"/>
        </w:rPr>
        <w:t xml:space="preserve">5.1.17.2. </w:t>
      </w:r>
      <w:r w:rsidR="002E432B" w:rsidRPr="00B67900">
        <w:rPr>
          <w:rFonts w:asciiTheme="minorHAnsi" w:hAnsiTheme="minorHAnsi" w:cstheme="minorHAnsi"/>
        </w:rPr>
        <w:t xml:space="preserve">Se houver incorreção no registro dos assuntos tratados, a </w:t>
      </w:r>
      <w:r w:rsidR="002E432B" w:rsidRPr="00B67900">
        <w:rPr>
          <w:rFonts w:asciiTheme="minorHAnsi" w:hAnsiTheme="minorHAnsi" w:cstheme="minorHAnsi"/>
          <w:b/>
        </w:rPr>
        <w:t>CONTRATANTE</w:t>
      </w:r>
      <w:r w:rsidR="002E432B" w:rsidRPr="00B67900">
        <w:rPr>
          <w:rFonts w:asciiTheme="minorHAnsi" w:hAnsiTheme="minorHAnsi" w:cstheme="minorHAnsi"/>
        </w:rPr>
        <w:t xml:space="preserve"> solicitará a necessária correção, no prazo máximo de</w:t>
      </w:r>
      <w:r w:rsidR="00B67900" w:rsidRPr="00B67900">
        <w:rPr>
          <w:rFonts w:asciiTheme="minorHAnsi" w:hAnsiTheme="minorHAnsi" w:cstheme="minorHAnsi"/>
        </w:rPr>
        <w:t xml:space="preserve"> 2 (dois)</w:t>
      </w:r>
      <w:r w:rsidR="002E432B" w:rsidRPr="00B67900">
        <w:rPr>
          <w:rFonts w:asciiTheme="minorHAnsi" w:hAnsiTheme="minorHAnsi" w:cstheme="minorHAnsi"/>
        </w:rPr>
        <w:t xml:space="preserve"> dias úteis, a contar da data do recebimento do respectivo relatório.</w:t>
      </w:r>
    </w:p>
    <w:p w14:paraId="5370C5D4"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1B6C9AE1" w14:textId="56149CC0"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5.1.18. </w:t>
      </w:r>
      <w:r w:rsidR="002E432B" w:rsidRPr="000A5B77">
        <w:rPr>
          <w:rFonts w:asciiTheme="minorHAnsi" w:hAnsiTheme="minorHAnsi" w:cstheme="minorHAnsi"/>
        </w:rPr>
        <w:t xml:space="preserve">Tomar providências, imediatamente, em casos de alterações, rejeições, cancelamentos ou interrupções de um ou mais serviços, mediante comunicação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respeitadas as obrigações contratuais já assumidas com fornecedores de bens e de serviços especializados e com veículos de divulgação, bem como os honorários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pelos serviços realizados até a data dessas ocorrências, desde que não causadas pela própria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ou pelos fornecedores e veículos por ela contratados.</w:t>
      </w:r>
    </w:p>
    <w:p w14:paraId="6FCE50AE"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307E6469" w14:textId="7202BB13"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5.1.19. </w:t>
      </w:r>
      <w:r w:rsidR="002E432B" w:rsidRPr="000A5B77">
        <w:rPr>
          <w:rFonts w:asciiTheme="minorHAnsi" w:hAnsiTheme="minorHAnsi" w:cstheme="minorHAnsi"/>
        </w:rPr>
        <w:t xml:space="preserve">Não divulgar informações acerca da prestação dos serviços objeto deste contrato, que envolvam o nome da </w:t>
      </w:r>
      <w:r w:rsidR="002E432B" w:rsidRPr="000A5B77">
        <w:rPr>
          <w:rFonts w:asciiTheme="minorHAnsi" w:hAnsiTheme="minorHAnsi" w:cstheme="minorHAnsi"/>
          <w:b/>
        </w:rPr>
        <w:t>CONTRATANTE</w:t>
      </w:r>
      <w:r w:rsidR="002E432B" w:rsidRPr="000A5B77">
        <w:rPr>
          <w:rFonts w:asciiTheme="minorHAnsi" w:hAnsiTheme="minorHAnsi" w:cstheme="minorHAnsi"/>
        </w:rPr>
        <w:t>, sem sua prévia e expressa autorização.</w:t>
      </w:r>
    </w:p>
    <w:p w14:paraId="6DCFCED9"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7BDECC3C" w14:textId="18EFB824"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5.1.20. </w:t>
      </w:r>
      <w:r w:rsidR="002E432B" w:rsidRPr="000A5B77">
        <w:rPr>
          <w:rFonts w:asciiTheme="minorHAnsi" w:hAnsiTheme="minorHAnsi" w:cstheme="minorHAnsi"/>
        </w:rPr>
        <w:t xml:space="preserve">Prestar esclarecimentos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sobre eventuais atos ou fatos desabonadores noticiados que envolvam a </w:t>
      </w:r>
      <w:r w:rsidR="002E432B" w:rsidRPr="000A5B77">
        <w:rPr>
          <w:rFonts w:asciiTheme="minorHAnsi" w:hAnsiTheme="minorHAnsi" w:cstheme="minorHAnsi"/>
          <w:b/>
        </w:rPr>
        <w:t>CONTRATADA</w:t>
      </w:r>
      <w:r w:rsidR="002E432B" w:rsidRPr="000A5B77">
        <w:rPr>
          <w:rFonts w:asciiTheme="minorHAnsi" w:hAnsiTheme="minorHAnsi" w:cstheme="minorHAnsi"/>
        </w:rPr>
        <w:t>, independentemente de solicitação.</w:t>
      </w:r>
    </w:p>
    <w:p w14:paraId="3F77FB0B"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2D4E0D90" w14:textId="0239BAD7"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5.1.21. </w:t>
      </w:r>
      <w:r w:rsidR="002E432B" w:rsidRPr="000A5B77">
        <w:rPr>
          <w:rFonts w:asciiTheme="minorHAnsi" w:hAnsiTheme="minorHAnsi" w:cstheme="minorHAnsi"/>
        </w:rPr>
        <w:t>Não caucionar ou utilizar o presente contrato como garantia para qualquer operação financeira.</w:t>
      </w:r>
    </w:p>
    <w:p w14:paraId="7BC17C27"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266B1937" w14:textId="511ACDC0"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5.1.22. </w:t>
      </w:r>
      <w:r w:rsidR="002E432B" w:rsidRPr="000A5B77">
        <w:rPr>
          <w:rFonts w:asciiTheme="minorHAnsi" w:hAnsiTheme="minorHAnsi" w:cstheme="minorHAnsi"/>
        </w:rPr>
        <w:t>Manter, durante a execução deste contrato, todas as condições de habilitaç</w:t>
      </w:r>
      <w:r w:rsidR="005B3FC8">
        <w:rPr>
          <w:rFonts w:asciiTheme="minorHAnsi" w:hAnsiTheme="minorHAnsi" w:cstheme="minorHAnsi"/>
        </w:rPr>
        <w:t>ão e qualificação, exigidas na C</w:t>
      </w:r>
      <w:r w:rsidR="002E432B" w:rsidRPr="000A5B77">
        <w:rPr>
          <w:rFonts w:asciiTheme="minorHAnsi" w:hAnsiTheme="minorHAnsi" w:cstheme="minorHAnsi"/>
        </w:rPr>
        <w:t>oncorrência que deu origem a este instrumento, incluída a certificação de qualificação técnica de funcionamento de que trata o § 1º do art. 4º da Lei nº 12.232/2010.</w:t>
      </w:r>
    </w:p>
    <w:p w14:paraId="3873C8C4"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75B32CE4" w14:textId="1E88DC5F"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5.1.23. </w:t>
      </w:r>
      <w:r w:rsidR="002E432B" w:rsidRPr="000A5B77">
        <w:rPr>
          <w:rFonts w:asciiTheme="minorHAnsi" w:hAnsiTheme="minorHAnsi" w:cstheme="minorHAnsi"/>
        </w:rPr>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14:paraId="037AD865"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75CE25D4" w14:textId="72A925CE"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5.1.24. </w:t>
      </w:r>
      <w:r w:rsidR="002E432B" w:rsidRPr="000A5B77">
        <w:rPr>
          <w:rFonts w:asciiTheme="minorHAnsi" w:hAnsiTheme="minorHAnsi" w:cstheme="minorHAnsi"/>
        </w:rPr>
        <w:t>Cumprir a legislação trabalhista e securitária com relação a seus empregados e, quando for o caso, com relação aos empregados de fornecedores de bens e de serviços especializados contratados.</w:t>
      </w:r>
    </w:p>
    <w:p w14:paraId="5E1C5189"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008E31BA" w14:textId="6BBD49E4"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5.1.25. </w:t>
      </w:r>
      <w:r w:rsidR="002E432B" w:rsidRPr="000A5B77">
        <w:rPr>
          <w:rFonts w:asciiTheme="minorHAnsi" w:hAnsiTheme="minorHAnsi" w:cstheme="minorHAnsi"/>
        </w:rPr>
        <w:t>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14:paraId="57C8902F"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6A165BD9" w14:textId="3012995D"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5.1.26. </w:t>
      </w:r>
      <w:r w:rsidR="002E432B" w:rsidRPr="000A5B77">
        <w:rPr>
          <w:rFonts w:asciiTheme="minorHAnsi" w:hAnsiTheme="minorHAnsi" w:cstheme="minorHAnsi"/>
        </w:rPr>
        <w:t>Responsabilizar-se por recolhimentos indevidos ou pela omissão total ou parcial nos recolhimentos de tributos que incidam ou venham a incidir sobre os serviços contratados.</w:t>
      </w:r>
    </w:p>
    <w:p w14:paraId="549251CF"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76CE8546" w14:textId="20DC820E"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5.1.27. </w:t>
      </w:r>
      <w:r w:rsidR="002E432B" w:rsidRPr="000A5B77">
        <w:rPr>
          <w:rFonts w:asciiTheme="minorHAnsi" w:hAnsiTheme="minorHAnsi" w:cstheme="minorHAnsi"/>
        </w:rPr>
        <w:t xml:space="preserve">Apresentar, quando solicitado pela </w:t>
      </w:r>
      <w:r w:rsidR="002E432B" w:rsidRPr="000A5B77">
        <w:rPr>
          <w:rFonts w:asciiTheme="minorHAnsi" w:hAnsiTheme="minorHAnsi" w:cstheme="minorHAnsi"/>
          <w:b/>
        </w:rPr>
        <w:t>CONTRATANTE</w:t>
      </w:r>
      <w:r w:rsidR="002E432B" w:rsidRPr="000A5B77">
        <w:rPr>
          <w:rFonts w:asciiTheme="minorHAnsi" w:hAnsiTheme="minorHAnsi" w:cstheme="minorHAnsi"/>
        </w:rPr>
        <w:t>, a comprovação de estarem sendo satisfeitos todos os seus encargos e obrigações trabalhistas, previdenciários e fiscais.</w:t>
      </w:r>
    </w:p>
    <w:p w14:paraId="46761339"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6BDBB3E1" w14:textId="41ACCEAE"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5.1.28. </w:t>
      </w:r>
      <w:r w:rsidR="002E432B" w:rsidRPr="000A5B77">
        <w:rPr>
          <w:rFonts w:asciiTheme="minorHAnsi" w:hAnsiTheme="minorHAnsi" w:cstheme="minorHAnsi"/>
        </w:rPr>
        <w:t xml:space="preserve">Executar todos os contratos, tácitos ou expressos, firmados com fornecedores de bens e de serviços especializados e com veículos de divulgação, bem como responder por todos os efeitos desses contratos, perante seus signatários e a própria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D81C79F"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6690BCD7" w14:textId="72FE4F38" w:rsidR="002E432B"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5.1.29. </w:t>
      </w:r>
      <w:r w:rsidR="002E432B" w:rsidRPr="000A5B77">
        <w:rPr>
          <w:rFonts w:asciiTheme="minorHAnsi" w:hAnsiTheme="minorHAnsi" w:cstheme="minorHAnsi"/>
        </w:rPr>
        <w:t xml:space="preserve">Manter, por si, por seus prepostos e contratados, irrestrito e total sigilo sobre quaisquer dados que lhe sejam fornecidos, sobretudo quanto à estratégia de atuação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213218D2" w14:textId="77777777" w:rsidR="0004074B" w:rsidRDefault="0004074B" w:rsidP="0004074B">
      <w:pPr>
        <w:pStyle w:val="PargrafodaLista"/>
        <w:spacing w:after="120" w:line="276" w:lineRule="auto"/>
        <w:ind w:left="0"/>
        <w:contextualSpacing w:val="0"/>
        <w:jc w:val="both"/>
        <w:rPr>
          <w:rFonts w:asciiTheme="minorHAnsi" w:hAnsiTheme="minorHAnsi" w:cstheme="minorHAnsi"/>
        </w:rPr>
      </w:pPr>
    </w:p>
    <w:p w14:paraId="59A978EB" w14:textId="4F0264C8" w:rsidR="002E432B" w:rsidRPr="000A5B77" w:rsidRDefault="0004074B" w:rsidP="0004074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5.1.29.1. </w:t>
      </w:r>
      <w:r w:rsidR="002E432B" w:rsidRPr="000A5B77">
        <w:rPr>
          <w:rFonts w:asciiTheme="minorHAnsi" w:hAnsiTheme="minorHAnsi" w:cstheme="minorHAnsi"/>
        </w:rPr>
        <w:t xml:space="preserve">A infração a esse dispositivo poderá implicar a rescisão deste contrato e sujeitará a </w:t>
      </w:r>
      <w:r w:rsidR="002E432B" w:rsidRPr="000A5B77">
        <w:rPr>
          <w:rFonts w:asciiTheme="minorHAnsi" w:hAnsiTheme="minorHAnsi" w:cstheme="minorHAnsi"/>
          <w:b/>
          <w:bCs/>
        </w:rPr>
        <w:t>CONTRATADA</w:t>
      </w:r>
      <w:r w:rsidR="002E432B" w:rsidRPr="000A5B77">
        <w:rPr>
          <w:rFonts w:asciiTheme="minorHAnsi" w:hAnsiTheme="minorHAnsi" w:cstheme="minorHAnsi"/>
        </w:rPr>
        <w:t xml:space="preserve"> às penas da Lei nº 9.279/1996, e às indenizações das perdas e danos previstos na legislação ordinária.</w:t>
      </w:r>
    </w:p>
    <w:p w14:paraId="5590B007" w14:textId="77777777" w:rsidR="002E432B" w:rsidRPr="000A5B77" w:rsidRDefault="002E432B" w:rsidP="00B12509">
      <w:pPr>
        <w:spacing w:after="120" w:line="276" w:lineRule="auto"/>
        <w:jc w:val="both"/>
        <w:rPr>
          <w:rFonts w:asciiTheme="minorHAnsi" w:hAnsiTheme="minorHAnsi" w:cstheme="minorHAnsi"/>
        </w:rPr>
      </w:pPr>
    </w:p>
    <w:p w14:paraId="5C6FBC5C" w14:textId="4E0DCE79" w:rsidR="002E432B" w:rsidRDefault="0004074B" w:rsidP="0004074B">
      <w:pPr>
        <w:spacing w:after="120" w:line="276" w:lineRule="auto"/>
        <w:jc w:val="both"/>
        <w:rPr>
          <w:rFonts w:asciiTheme="minorHAnsi" w:hAnsiTheme="minorHAnsi" w:cstheme="minorHAnsi"/>
        </w:rPr>
      </w:pPr>
      <w:r w:rsidRPr="0004074B">
        <w:rPr>
          <w:rFonts w:asciiTheme="minorHAnsi" w:hAnsiTheme="minorHAnsi" w:cstheme="minorHAnsi"/>
        </w:rPr>
        <w:t xml:space="preserve">5.1.30. </w:t>
      </w:r>
      <w:r w:rsidR="002E432B" w:rsidRPr="000A5B77">
        <w:rPr>
          <w:rFonts w:asciiTheme="minorHAnsi" w:hAnsiTheme="minorHAnsi" w:cstheme="minorHAnsi"/>
        </w:rPr>
        <w:t xml:space="preserve">Responder perante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02B6DC84" w14:textId="77777777" w:rsidR="0004074B" w:rsidRDefault="0004074B" w:rsidP="0004074B">
      <w:pPr>
        <w:spacing w:after="120" w:line="276" w:lineRule="auto"/>
        <w:jc w:val="both"/>
        <w:rPr>
          <w:rFonts w:asciiTheme="minorHAnsi" w:hAnsiTheme="minorHAnsi" w:cstheme="minorHAnsi"/>
        </w:rPr>
      </w:pPr>
    </w:p>
    <w:p w14:paraId="459A0C7C" w14:textId="0A6B9896"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5.1.31. </w:t>
      </w:r>
      <w:r w:rsidR="002E432B" w:rsidRPr="000A5B77">
        <w:rPr>
          <w:rFonts w:asciiTheme="minorHAnsi" w:hAnsiTheme="minorHAnsi" w:cstheme="minorHAnsi"/>
        </w:rPr>
        <w:t xml:space="preserve">Responsabilizar-se por quaisquer ônus decorrentes de omissões ou erros na elaboração de estimativa de custos e que redundem em aumento de despesas ou perda de descontos para 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5CC9704E" w14:textId="77777777" w:rsidR="0004074B" w:rsidRDefault="0004074B" w:rsidP="0004074B">
      <w:pPr>
        <w:spacing w:after="120" w:line="276" w:lineRule="auto"/>
        <w:jc w:val="both"/>
        <w:rPr>
          <w:rFonts w:asciiTheme="minorHAnsi" w:hAnsiTheme="minorHAnsi" w:cstheme="minorHAnsi"/>
        </w:rPr>
      </w:pPr>
    </w:p>
    <w:p w14:paraId="41DDBC93" w14:textId="7051356C"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5.1.32. </w:t>
      </w:r>
      <w:r w:rsidR="002E432B" w:rsidRPr="000A5B77">
        <w:rPr>
          <w:rFonts w:asciiTheme="minorHAnsi" w:hAnsiTheme="minorHAnsi" w:cstheme="minorHAnsi"/>
        </w:rPr>
        <w:t>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presente contrato.</w:t>
      </w:r>
    </w:p>
    <w:p w14:paraId="767B6F16" w14:textId="77777777" w:rsidR="0004074B" w:rsidRDefault="0004074B" w:rsidP="0004074B">
      <w:pPr>
        <w:spacing w:after="120" w:line="276" w:lineRule="auto"/>
        <w:jc w:val="both"/>
        <w:rPr>
          <w:rFonts w:asciiTheme="minorHAnsi" w:hAnsiTheme="minorHAnsi" w:cstheme="minorHAnsi"/>
        </w:rPr>
      </w:pPr>
    </w:p>
    <w:p w14:paraId="729830D6" w14:textId="459E9F75"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5.1.32.1. </w:t>
      </w:r>
      <w:r w:rsidR="002E432B" w:rsidRPr="000A5B77">
        <w:rPr>
          <w:rFonts w:asciiTheme="minorHAnsi" w:hAnsiTheme="minorHAnsi" w:cstheme="minorHAnsi"/>
        </w:rPr>
        <w:t xml:space="preserve">Se houver ação trabalhista envolvendo os serviços prestados,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adotará as providências necessárias no sentido de preservar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 de mantê-la a salvo de reivindicações, demandas, queixas ou representações de qualquer natureza e, não o conseguindo, se houver condenação, reembolsará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as importâncias que este tenha sido obrigado a pagar, dentro do prazo improrrogável de 10 (dez) dias úteis a contar da data do efetivo pagamento.</w:t>
      </w:r>
    </w:p>
    <w:p w14:paraId="715829D6" w14:textId="77777777" w:rsidR="0004074B" w:rsidRDefault="0004074B" w:rsidP="0004074B">
      <w:pPr>
        <w:spacing w:after="120" w:line="276" w:lineRule="auto"/>
        <w:jc w:val="both"/>
        <w:rPr>
          <w:rFonts w:asciiTheme="minorHAnsi" w:hAnsiTheme="minorHAnsi" w:cstheme="minorHAnsi"/>
        </w:rPr>
      </w:pPr>
    </w:p>
    <w:p w14:paraId="53966EFD" w14:textId="1783423B"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5.1.33. </w:t>
      </w:r>
      <w:r w:rsidR="002E432B" w:rsidRPr="000A5B77">
        <w:rPr>
          <w:rFonts w:asciiTheme="minorHAnsi" w:hAnsiTheme="minorHAnsi" w:cstheme="minorHAnsi"/>
        </w:rPr>
        <w:t>Responder por qualquer ação administrativa ou judicial movida por terceiros com base na legislação de proteção à propriedade intelectual, direitos de propriedade ou direitos autorais, relacionadas com os serviços objeto deste contrato.</w:t>
      </w:r>
    </w:p>
    <w:p w14:paraId="21908177" w14:textId="77777777" w:rsidR="0004074B" w:rsidRPr="0004074B" w:rsidRDefault="0004074B" w:rsidP="0004074B">
      <w:pPr>
        <w:spacing w:after="120" w:line="276" w:lineRule="auto"/>
        <w:jc w:val="both"/>
        <w:rPr>
          <w:rFonts w:asciiTheme="minorHAnsi" w:hAnsiTheme="minorHAnsi" w:cstheme="minorHAnsi"/>
        </w:rPr>
      </w:pPr>
    </w:p>
    <w:p w14:paraId="4D2CB374" w14:textId="462A72D3" w:rsidR="002E432B" w:rsidRPr="0004074B" w:rsidRDefault="0004074B" w:rsidP="0004074B">
      <w:pPr>
        <w:spacing w:after="120" w:line="276" w:lineRule="auto"/>
        <w:jc w:val="both"/>
        <w:rPr>
          <w:rFonts w:asciiTheme="minorHAnsi" w:hAnsiTheme="minorHAnsi" w:cstheme="minorHAnsi"/>
        </w:rPr>
      </w:pPr>
      <w:r w:rsidRPr="0004074B">
        <w:rPr>
          <w:rFonts w:asciiTheme="minorHAnsi" w:hAnsiTheme="minorHAnsi" w:cstheme="minorHAnsi"/>
        </w:rPr>
        <w:t xml:space="preserve">5.1.34. </w:t>
      </w:r>
      <w:r w:rsidR="002E432B" w:rsidRPr="0004074B">
        <w:rPr>
          <w:rFonts w:asciiTheme="minorHAnsi" w:hAnsiTheme="minorHAnsi" w:cstheme="minorHAnsi"/>
        </w:rPr>
        <w:t>Adotar, na execução dos serviços, boas práticas de sustentabilidade ambiental, de otimização de recursos, de redução de desperdícios e de redução da poluição, conforme disposto no art. 3º da Lei nº 8.666/1993 e regulamentado pelo Decreto nº 7.746/2012.</w:t>
      </w:r>
    </w:p>
    <w:p w14:paraId="46ED5749" w14:textId="77777777" w:rsidR="002E432B" w:rsidRPr="0004074B" w:rsidRDefault="002E432B" w:rsidP="0004074B">
      <w:pPr>
        <w:spacing w:after="120" w:line="276" w:lineRule="auto"/>
        <w:jc w:val="both"/>
        <w:rPr>
          <w:rFonts w:asciiTheme="minorHAnsi" w:hAnsiTheme="minorHAnsi" w:cstheme="minorHAnsi"/>
        </w:rPr>
      </w:pPr>
    </w:p>
    <w:p w14:paraId="1A3A65D0" w14:textId="6583DCF2" w:rsidR="002E432B" w:rsidRPr="0004074B" w:rsidRDefault="0004074B" w:rsidP="0004074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99" w:name="_Toc5971305"/>
      <w:bookmarkStart w:id="100" w:name="_Toc7447781"/>
      <w:r w:rsidRPr="0004074B">
        <w:rPr>
          <w:rFonts w:asciiTheme="minorHAnsi" w:hAnsiTheme="minorHAnsi" w:cstheme="minorHAnsi"/>
          <w:szCs w:val="24"/>
        </w:rPr>
        <w:t xml:space="preserve">6. </w:t>
      </w:r>
      <w:r w:rsidR="002E432B" w:rsidRPr="0004074B">
        <w:rPr>
          <w:rFonts w:asciiTheme="minorHAnsi" w:hAnsiTheme="minorHAnsi" w:cstheme="minorHAnsi"/>
          <w:szCs w:val="24"/>
        </w:rPr>
        <w:t>CLÁUSULA SEXTA - OBRIGAÇÕES DA CONTRATANTE</w:t>
      </w:r>
      <w:bookmarkEnd w:id="99"/>
      <w:bookmarkEnd w:id="100"/>
    </w:p>
    <w:p w14:paraId="4D608B51" w14:textId="39A72556" w:rsidR="002E432B" w:rsidRPr="0004074B" w:rsidRDefault="0004074B" w:rsidP="0004074B">
      <w:pPr>
        <w:spacing w:after="120" w:line="276" w:lineRule="auto"/>
        <w:jc w:val="both"/>
        <w:rPr>
          <w:rFonts w:asciiTheme="minorHAnsi" w:hAnsiTheme="minorHAnsi" w:cstheme="minorHAnsi"/>
        </w:rPr>
      </w:pPr>
      <w:r w:rsidRPr="0004074B">
        <w:rPr>
          <w:rFonts w:asciiTheme="minorHAnsi" w:hAnsiTheme="minorHAnsi"/>
          <w:lang w:eastAsia="pt-BR"/>
        </w:rPr>
        <w:t xml:space="preserve">6.1. </w:t>
      </w:r>
      <w:r w:rsidR="002E432B" w:rsidRPr="0004074B">
        <w:rPr>
          <w:rFonts w:asciiTheme="minorHAnsi" w:hAnsiTheme="minorHAnsi" w:cstheme="minorHAnsi"/>
        </w:rPr>
        <w:t xml:space="preserve">Constituem obrigações da </w:t>
      </w:r>
      <w:r w:rsidR="002E432B" w:rsidRPr="0004074B">
        <w:rPr>
          <w:rFonts w:asciiTheme="minorHAnsi" w:hAnsiTheme="minorHAnsi" w:cstheme="minorHAnsi"/>
          <w:b/>
        </w:rPr>
        <w:t>CONTRATANTE</w:t>
      </w:r>
      <w:r w:rsidR="002E432B" w:rsidRPr="0004074B">
        <w:rPr>
          <w:rFonts w:asciiTheme="minorHAnsi" w:hAnsiTheme="minorHAnsi" w:cstheme="minorHAnsi"/>
        </w:rPr>
        <w:t>, além das demais previstas neste contrato ou dele decorrentes:</w:t>
      </w:r>
    </w:p>
    <w:p w14:paraId="0BCD8975" w14:textId="7D106F9A" w:rsidR="002E432B" w:rsidRDefault="0004074B" w:rsidP="0004074B">
      <w:pPr>
        <w:spacing w:after="120" w:line="276" w:lineRule="auto"/>
        <w:jc w:val="both"/>
        <w:rPr>
          <w:rFonts w:asciiTheme="minorHAnsi" w:hAnsiTheme="minorHAnsi" w:cstheme="minorHAnsi"/>
        </w:rPr>
      </w:pPr>
      <w:r w:rsidRPr="0004074B">
        <w:rPr>
          <w:rFonts w:asciiTheme="minorHAnsi" w:hAnsiTheme="minorHAnsi" w:cstheme="minorHAnsi"/>
        </w:rPr>
        <w:t xml:space="preserve">a) </w:t>
      </w:r>
      <w:r w:rsidR="002E432B" w:rsidRPr="0004074B">
        <w:rPr>
          <w:rFonts w:asciiTheme="minorHAnsi" w:hAnsiTheme="minorHAnsi" w:cstheme="minorHAnsi"/>
        </w:rPr>
        <w:t xml:space="preserve">cumprir todos os compromissos financeiros assumidos com a </w:t>
      </w:r>
      <w:r w:rsidR="002E432B" w:rsidRPr="0004074B">
        <w:rPr>
          <w:rFonts w:asciiTheme="minorHAnsi" w:hAnsiTheme="minorHAnsi" w:cstheme="minorHAnsi"/>
          <w:b/>
        </w:rPr>
        <w:t>CONTRATADA</w:t>
      </w:r>
      <w:r w:rsidR="002E432B" w:rsidRPr="0004074B">
        <w:rPr>
          <w:rFonts w:asciiTheme="minorHAnsi" w:hAnsiTheme="minorHAnsi" w:cstheme="minorHAnsi"/>
        </w:rPr>
        <w:t>;</w:t>
      </w:r>
    </w:p>
    <w:p w14:paraId="671EF79D" w14:textId="51A9AF74"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4074B">
        <w:rPr>
          <w:rFonts w:asciiTheme="minorHAnsi" w:hAnsiTheme="minorHAnsi" w:cstheme="minorHAnsi"/>
        </w:rPr>
        <w:t xml:space="preserve">fornecer e colocar à disposição da </w:t>
      </w:r>
      <w:r w:rsidR="002E432B" w:rsidRPr="0004074B">
        <w:rPr>
          <w:rFonts w:asciiTheme="minorHAnsi" w:hAnsiTheme="minorHAnsi" w:cstheme="minorHAnsi"/>
          <w:b/>
        </w:rPr>
        <w:t>CONTRATADA</w:t>
      </w:r>
      <w:r w:rsidR="002E432B" w:rsidRPr="0004074B">
        <w:rPr>
          <w:rFonts w:asciiTheme="minorHAnsi" w:hAnsiTheme="minorHAnsi" w:cstheme="minorHAnsi"/>
        </w:rPr>
        <w:t xml:space="preserve"> todos os elementos e informações que se fizerem necessários à execução dos serviços;</w:t>
      </w:r>
    </w:p>
    <w:p w14:paraId="2A0E1F06" w14:textId="2DB89119"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4074B">
        <w:rPr>
          <w:rFonts w:asciiTheme="minorHAnsi" w:hAnsiTheme="minorHAnsi" w:cstheme="minorHAnsi"/>
        </w:rPr>
        <w:t>proporcionar condições para a boa execução dos serviços;</w:t>
      </w:r>
    </w:p>
    <w:p w14:paraId="7AC8EC9D" w14:textId="5F55CC55"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4074B">
        <w:rPr>
          <w:rFonts w:asciiTheme="minorHAnsi" w:hAnsiTheme="minorHAnsi" w:cstheme="minorHAnsi"/>
        </w:rPr>
        <w:t xml:space="preserve">verificar o cumprimento das cláusulas contratuais relativas aos honorários devidos à </w:t>
      </w:r>
      <w:r w:rsidR="002E432B" w:rsidRPr="0004074B">
        <w:rPr>
          <w:rFonts w:asciiTheme="minorHAnsi" w:hAnsiTheme="minorHAnsi" w:cstheme="minorHAnsi"/>
          <w:b/>
        </w:rPr>
        <w:t>CONTRATADA</w:t>
      </w:r>
      <w:r w:rsidR="002E432B" w:rsidRPr="0004074B">
        <w:rPr>
          <w:rFonts w:asciiTheme="minorHAnsi" w:hAnsiTheme="minorHAnsi" w:cstheme="minorHAnsi"/>
        </w:rPr>
        <w:t xml:space="preserve"> e às condições de contratação de fornecedores de bens e de serviços especializados, pela </w:t>
      </w:r>
      <w:r w:rsidR="002E432B" w:rsidRPr="0004074B">
        <w:rPr>
          <w:rFonts w:asciiTheme="minorHAnsi" w:hAnsiTheme="minorHAnsi" w:cstheme="minorHAnsi"/>
          <w:b/>
        </w:rPr>
        <w:t>CONTRATADA</w:t>
      </w:r>
      <w:r w:rsidR="002E432B" w:rsidRPr="000A5B77">
        <w:rPr>
          <w:rFonts w:asciiTheme="minorHAnsi" w:hAnsiTheme="minorHAnsi" w:cstheme="minorHAnsi"/>
        </w:rPr>
        <w:t>;</w:t>
      </w:r>
    </w:p>
    <w:p w14:paraId="092A2F29" w14:textId="206C844E"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 xml:space="preserve">notificar, formal e tempestivamente,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sobre as irregularidades observadas no cumprimento deste contrato;</w:t>
      </w:r>
    </w:p>
    <w:p w14:paraId="325FEF91" w14:textId="7DF1A9F1"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 xml:space="preserve">notificar a </w:t>
      </w:r>
      <w:r w:rsidR="002E432B" w:rsidRPr="000A5B77">
        <w:rPr>
          <w:rFonts w:asciiTheme="minorHAnsi" w:hAnsiTheme="minorHAnsi" w:cstheme="minorHAnsi"/>
          <w:b/>
        </w:rPr>
        <w:t>CONTRATADA</w:t>
      </w:r>
      <w:r w:rsidR="002E432B" w:rsidRPr="000A5B77">
        <w:rPr>
          <w:rFonts w:asciiTheme="minorHAnsi" w:hAnsiTheme="minorHAnsi" w:cstheme="minorHAnsi"/>
        </w:rPr>
        <w:t>, por escrito e com antecedência, sobre multas, penalidades e quaisquer débitos de sua responsabilidade.</w:t>
      </w:r>
    </w:p>
    <w:p w14:paraId="257665F1" w14:textId="49C8BB8D" w:rsidR="002E432B" w:rsidRDefault="0004074B" w:rsidP="0004074B">
      <w:pPr>
        <w:spacing w:after="120" w:line="276" w:lineRule="auto"/>
        <w:jc w:val="both"/>
        <w:rPr>
          <w:rFonts w:asciiTheme="minorHAnsi" w:eastAsia="Times New Roman" w:hAnsiTheme="minorHAnsi" w:cstheme="minorHAnsi"/>
          <w:bCs/>
        </w:rPr>
      </w:pPr>
      <w:r>
        <w:rPr>
          <w:rFonts w:asciiTheme="minorHAnsi" w:hAnsiTheme="minorHAnsi" w:cstheme="minorHAnsi"/>
        </w:rPr>
        <w:t xml:space="preserve">g) </w:t>
      </w:r>
      <w:r w:rsidR="002E432B" w:rsidRPr="000A5B77">
        <w:rPr>
          <w:rFonts w:asciiTheme="minorHAnsi" w:eastAsia="Times New Roman" w:hAnsiTheme="minorHAnsi" w:cstheme="minorHAnsi"/>
          <w:bCs/>
        </w:rPr>
        <w:t xml:space="preserve">efetuar os pagamentos à </w:t>
      </w:r>
      <w:r w:rsidR="002E432B" w:rsidRPr="000A5B77">
        <w:rPr>
          <w:rFonts w:asciiTheme="minorHAnsi" w:eastAsia="Times New Roman" w:hAnsiTheme="minorHAnsi" w:cstheme="minorHAnsi"/>
          <w:b/>
          <w:bCs/>
        </w:rPr>
        <w:t>CONTRATADA</w:t>
      </w:r>
      <w:r w:rsidR="002E432B" w:rsidRPr="000A5B77">
        <w:rPr>
          <w:rFonts w:asciiTheme="minorHAnsi" w:eastAsia="Times New Roman" w:hAnsiTheme="minorHAnsi" w:cstheme="minorHAnsi"/>
          <w:bCs/>
        </w:rPr>
        <w:t xml:space="preserve"> nas condições e preços pactuados.</w:t>
      </w:r>
    </w:p>
    <w:p w14:paraId="34CFE4D1" w14:textId="77777777" w:rsidR="0004074B" w:rsidRDefault="0004074B" w:rsidP="0004074B">
      <w:pPr>
        <w:spacing w:after="120" w:line="276" w:lineRule="auto"/>
        <w:jc w:val="both"/>
        <w:rPr>
          <w:rFonts w:asciiTheme="minorHAnsi" w:eastAsia="Times New Roman" w:hAnsiTheme="minorHAnsi" w:cstheme="minorHAnsi"/>
          <w:bCs/>
        </w:rPr>
      </w:pPr>
    </w:p>
    <w:p w14:paraId="4A31A757" w14:textId="11292B91" w:rsidR="002E432B" w:rsidRDefault="0004074B" w:rsidP="0004074B">
      <w:pPr>
        <w:spacing w:after="120" w:line="276" w:lineRule="auto"/>
        <w:jc w:val="both"/>
        <w:rPr>
          <w:rFonts w:asciiTheme="minorHAnsi" w:hAnsiTheme="minorHAnsi" w:cstheme="minorHAnsi"/>
        </w:rPr>
      </w:pPr>
      <w:r>
        <w:rPr>
          <w:rFonts w:asciiTheme="minorHAnsi" w:eastAsia="Times New Roman" w:hAnsiTheme="minorHAnsi" w:cstheme="minorHAnsi"/>
          <w:bCs/>
        </w:rPr>
        <w:t xml:space="preserve">6.2. </w:t>
      </w:r>
      <w:r w:rsidR="002E432B" w:rsidRPr="000A5B77">
        <w:rPr>
          <w:rFonts w:asciiTheme="minorHAnsi" w:hAnsiTheme="minorHAnsi" w:cstheme="minorHAnsi"/>
        </w:rPr>
        <w:t xml:space="preserve">A juízo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 campanha publicitária integrante da Proposta Técnica que a </w:t>
      </w:r>
      <w:r w:rsidR="002E432B" w:rsidRPr="000A5B77">
        <w:rPr>
          <w:rFonts w:asciiTheme="minorHAnsi" w:hAnsiTheme="minorHAnsi" w:cstheme="minorHAnsi"/>
          <w:b/>
        </w:rPr>
        <w:t>CONTRATADA</w:t>
      </w:r>
      <w:r w:rsidR="005B3FC8">
        <w:rPr>
          <w:rFonts w:asciiTheme="minorHAnsi" w:hAnsiTheme="minorHAnsi" w:cstheme="minorHAnsi"/>
        </w:rPr>
        <w:t xml:space="preserve"> apresentou na C</w:t>
      </w:r>
      <w:r w:rsidR="002E432B" w:rsidRPr="000A5B77">
        <w:rPr>
          <w:rFonts w:asciiTheme="minorHAnsi" w:hAnsiTheme="minorHAnsi" w:cstheme="minorHAnsi"/>
        </w:rPr>
        <w:t>oncorrência que deu origem a este instrumento poderá vir a ser produzida e distribuída durante sua vigência, com ou sem modificações.</w:t>
      </w:r>
    </w:p>
    <w:p w14:paraId="5F43F1EE" w14:textId="77777777" w:rsidR="0004074B" w:rsidRDefault="0004074B" w:rsidP="0004074B">
      <w:pPr>
        <w:spacing w:after="120" w:line="276" w:lineRule="auto"/>
        <w:jc w:val="both"/>
        <w:rPr>
          <w:rFonts w:asciiTheme="minorHAnsi" w:hAnsiTheme="minorHAnsi" w:cstheme="minorHAnsi"/>
        </w:rPr>
      </w:pPr>
    </w:p>
    <w:p w14:paraId="6DED97CF" w14:textId="69F00819" w:rsidR="002E432B" w:rsidRPr="000A5B77" w:rsidRDefault="0004074B" w:rsidP="0004074B">
      <w:pPr>
        <w:spacing w:after="120" w:line="276" w:lineRule="auto"/>
        <w:jc w:val="both"/>
        <w:rPr>
          <w:rFonts w:asciiTheme="minorHAnsi" w:hAnsiTheme="minorHAnsi" w:cstheme="minorHAnsi"/>
          <w:bCs/>
        </w:rPr>
      </w:pPr>
      <w:r>
        <w:rPr>
          <w:rFonts w:asciiTheme="minorHAnsi" w:hAnsiTheme="minorHAnsi" w:cstheme="minorHAnsi"/>
        </w:rPr>
        <w:t xml:space="preserve">6.3.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comunicará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por escrito sempre que o ato exigir tal formalidade, admitindo-se, excepcionalmente, o uso de mensagem eletrônica para esse fim.</w:t>
      </w:r>
    </w:p>
    <w:p w14:paraId="4EE5CCEB" w14:textId="77777777" w:rsidR="002E432B" w:rsidRPr="000A5B77" w:rsidRDefault="002E432B" w:rsidP="00B12509">
      <w:pPr>
        <w:spacing w:after="120" w:line="276" w:lineRule="auto"/>
        <w:jc w:val="both"/>
        <w:rPr>
          <w:rFonts w:asciiTheme="minorHAnsi" w:hAnsiTheme="minorHAnsi" w:cstheme="minorHAnsi"/>
          <w:bCs/>
        </w:rPr>
      </w:pPr>
    </w:p>
    <w:p w14:paraId="60F342CA" w14:textId="3873A2CA" w:rsidR="002E432B" w:rsidRPr="000A5B77" w:rsidRDefault="0004074B" w:rsidP="0004074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01" w:name="_Toc5971306"/>
      <w:bookmarkStart w:id="102" w:name="_Toc7447782"/>
      <w:r>
        <w:rPr>
          <w:rFonts w:asciiTheme="minorHAnsi" w:hAnsiTheme="minorHAnsi" w:cstheme="minorHAnsi"/>
          <w:szCs w:val="24"/>
        </w:rPr>
        <w:t xml:space="preserve">7. </w:t>
      </w:r>
      <w:r w:rsidR="002E432B" w:rsidRPr="000A5B77">
        <w:rPr>
          <w:rFonts w:asciiTheme="minorHAnsi" w:hAnsiTheme="minorHAnsi" w:cstheme="minorHAnsi"/>
          <w:szCs w:val="24"/>
        </w:rPr>
        <w:t>CLÁUSULA SÉTIMA - FISCALIZAÇÃO E ACEITAÇÃO</w:t>
      </w:r>
      <w:bookmarkEnd w:id="101"/>
      <w:bookmarkEnd w:id="102"/>
    </w:p>
    <w:p w14:paraId="6F561D0A" w14:textId="0A35EC51"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7.1. </w:t>
      </w:r>
      <w:r w:rsidR="002E432B" w:rsidRPr="0004074B">
        <w:rPr>
          <w:rFonts w:asciiTheme="minorHAnsi" w:hAnsiTheme="minorHAnsi" w:cstheme="minorHAnsi"/>
        </w:rPr>
        <w:t xml:space="preserve">A </w:t>
      </w:r>
      <w:r w:rsidR="002E432B" w:rsidRPr="0004074B">
        <w:rPr>
          <w:rFonts w:asciiTheme="minorHAnsi" w:hAnsiTheme="minorHAnsi" w:cstheme="minorHAnsi"/>
          <w:b/>
        </w:rPr>
        <w:t>CONTRATANTE</w:t>
      </w:r>
      <w:r w:rsidR="002E432B" w:rsidRPr="0004074B">
        <w:rPr>
          <w:rFonts w:asciiTheme="minorHAnsi" w:hAnsiTheme="minorHAnsi" w:cstheme="minorHAnsi"/>
        </w:rPr>
        <w:t xml:space="preserve"> fiscalizará a execução dos serviços contratados e verificará o cumprimento das especificações técnicas, podendo rejeitá-los, no todo ou em parte, quando não corresponderem ao solicitado ou especificado.</w:t>
      </w:r>
    </w:p>
    <w:p w14:paraId="1482D1B0" w14:textId="77777777" w:rsidR="0004074B" w:rsidRDefault="0004074B" w:rsidP="0004074B">
      <w:pPr>
        <w:spacing w:after="120" w:line="276" w:lineRule="auto"/>
        <w:jc w:val="both"/>
        <w:rPr>
          <w:rFonts w:asciiTheme="minorHAnsi" w:hAnsiTheme="minorHAnsi" w:cstheme="minorHAnsi"/>
        </w:rPr>
      </w:pPr>
    </w:p>
    <w:p w14:paraId="55A50AC8" w14:textId="03CC36FA"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7.1.1. </w:t>
      </w:r>
      <w:r w:rsidR="004A1BF9" w:rsidRPr="000A5B77">
        <w:rPr>
          <w:rFonts w:asciiTheme="minorHAnsi" w:hAnsiTheme="minorHAnsi" w:cstheme="minorHAnsi"/>
        </w:rPr>
        <w:t>S</w:t>
      </w:r>
      <w:r w:rsidR="002E432B" w:rsidRPr="000A5B77">
        <w:rPr>
          <w:rFonts w:asciiTheme="minorHAnsi" w:hAnsiTheme="minorHAnsi" w:cstheme="minorHAnsi"/>
        </w:rPr>
        <w:t xml:space="preserve">erá nomeado gestor e fiscal, titular e substituto, para acompanhar e fiscalizar a execução deste contrato e registrar em relatório todas as ocorrências, deficiências, irregularidades ou falhas porventura observadas na execução dos serviços e terá poderes, entre outros, para notificar a </w:t>
      </w:r>
      <w:r w:rsidR="002E432B" w:rsidRPr="000A5B77">
        <w:rPr>
          <w:rFonts w:asciiTheme="minorHAnsi" w:hAnsiTheme="minorHAnsi" w:cstheme="minorHAnsi"/>
          <w:b/>
        </w:rPr>
        <w:t>CONTRATADA</w:t>
      </w:r>
      <w:r w:rsidR="002E432B" w:rsidRPr="000A5B77">
        <w:rPr>
          <w:rFonts w:asciiTheme="minorHAnsi" w:hAnsiTheme="minorHAnsi" w:cstheme="minorHAnsi"/>
        </w:rPr>
        <w:t>, objetivando sua imediata correção.</w:t>
      </w:r>
    </w:p>
    <w:p w14:paraId="4C65B51D" w14:textId="77777777" w:rsidR="0004074B" w:rsidRDefault="0004074B" w:rsidP="0004074B">
      <w:pPr>
        <w:spacing w:after="120" w:line="276" w:lineRule="auto"/>
        <w:jc w:val="both"/>
        <w:rPr>
          <w:rFonts w:asciiTheme="minorHAnsi" w:hAnsiTheme="minorHAnsi" w:cstheme="minorHAnsi"/>
        </w:rPr>
      </w:pPr>
    </w:p>
    <w:p w14:paraId="379B8821" w14:textId="32F95141"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7.2. </w:t>
      </w:r>
      <w:r w:rsidR="002E432B" w:rsidRPr="000A5B77">
        <w:rPr>
          <w:rFonts w:asciiTheme="minorHAnsi" w:hAnsiTheme="minorHAnsi" w:cstheme="minorHAnsi"/>
        </w:rPr>
        <w:t xml:space="preserve">A fiscalização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em nada restringe a responsabilidade, única, integral e exclusiva,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pela perfeita execução dos serviços objeto deste contrato.</w:t>
      </w:r>
    </w:p>
    <w:p w14:paraId="21AEEA28" w14:textId="77777777" w:rsidR="0004074B" w:rsidRDefault="0004074B" w:rsidP="0004074B">
      <w:pPr>
        <w:spacing w:after="120" w:line="276" w:lineRule="auto"/>
        <w:jc w:val="both"/>
        <w:rPr>
          <w:rFonts w:asciiTheme="minorHAnsi" w:hAnsiTheme="minorHAnsi" w:cstheme="minorHAnsi"/>
        </w:rPr>
      </w:pPr>
    </w:p>
    <w:p w14:paraId="64C21BEC" w14:textId="500CFAB2"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7.3. </w:t>
      </w:r>
      <w:r w:rsidR="002E432B" w:rsidRPr="000A5B77">
        <w:rPr>
          <w:rFonts w:asciiTheme="minorHAnsi" w:hAnsiTheme="minorHAnsi" w:cstheme="minorHAnsi"/>
        </w:rPr>
        <w:t xml:space="preserve">A não aceitação de algum serviço, no todo ou em parte, não implicará a dilação do prazo de entrega, salvo expressa concordância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CFA52E3" w14:textId="77777777" w:rsidR="0004074B" w:rsidRDefault="0004074B" w:rsidP="0004074B">
      <w:pPr>
        <w:spacing w:after="120" w:line="276" w:lineRule="auto"/>
        <w:jc w:val="both"/>
        <w:rPr>
          <w:rFonts w:asciiTheme="minorHAnsi" w:hAnsiTheme="minorHAnsi" w:cstheme="minorHAnsi"/>
        </w:rPr>
      </w:pPr>
    </w:p>
    <w:p w14:paraId="05B626F2" w14:textId="032D3EEB"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7.4.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adotará as providências necessárias para que qualquer execução, referente à produção, distribuição ou veiculação, considerada não aceitável, no todo ou em parte, seja refeita ou reparada, nos prazos estipulados pela fiscalização, sem ônus para 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79D35E56" w14:textId="77777777" w:rsidR="0004074B" w:rsidRDefault="0004074B" w:rsidP="0004074B">
      <w:pPr>
        <w:spacing w:after="120" w:line="276" w:lineRule="auto"/>
        <w:jc w:val="both"/>
        <w:rPr>
          <w:rFonts w:asciiTheme="minorHAnsi" w:hAnsiTheme="minorHAnsi" w:cstheme="minorHAnsi"/>
        </w:rPr>
      </w:pPr>
    </w:p>
    <w:p w14:paraId="3800CF35" w14:textId="6B240E0D"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7.5. </w:t>
      </w:r>
      <w:r w:rsidR="002E432B" w:rsidRPr="000A5B77">
        <w:rPr>
          <w:rFonts w:asciiTheme="minorHAnsi" w:hAnsiTheme="minorHAnsi" w:cstheme="minorHAnsi"/>
        </w:rPr>
        <w:t xml:space="preserve">A autorização,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dos planos de mídia e dos serviços executados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ou por seus fornecedores de bens e de serviços especializados não a desobrigará de sua responsabilidade quanto à perfeita execução técnica e comprovação das veiculações e dos serviços.</w:t>
      </w:r>
    </w:p>
    <w:p w14:paraId="613BEF26" w14:textId="77777777" w:rsidR="0004074B" w:rsidRDefault="0004074B" w:rsidP="0004074B">
      <w:pPr>
        <w:spacing w:after="120" w:line="276" w:lineRule="auto"/>
        <w:jc w:val="both"/>
        <w:rPr>
          <w:rFonts w:asciiTheme="minorHAnsi" w:hAnsiTheme="minorHAnsi" w:cstheme="minorHAnsi"/>
        </w:rPr>
      </w:pPr>
    </w:p>
    <w:p w14:paraId="1219EE10" w14:textId="1A64345F"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7.6. </w:t>
      </w:r>
      <w:r w:rsidR="002E432B" w:rsidRPr="000A5B77">
        <w:rPr>
          <w:rFonts w:asciiTheme="minorHAnsi" w:hAnsiTheme="minorHAnsi" w:cstheme="minorHAnsi"/>
        </w:rPr>
        <w:t xml:space="preserve">A ausência de comunicação por parte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referente a irregularidade ou falhas, não exime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das responsabilidades determinadas neste contrato.</w:t>
      </w:r>
    </w:p>
    <w:p w14:paraId="1139DC75" w14:textId="77777777" w:rsidR="0004074B" w:rsidRDefault="0004074B" w:rsidP="0004074B">
      <w:pPr>
        <w:spacing w:after="120" w:line="276" w:lineRule="auto"/>
        <w:jc w:val="both"/>
        <w:rPr>
          <w:rFonts w:asciiTheme="minorHAnsi" w:hAnsiTheme="minorHAnsi" w:cstheme="minorHAnsi"/>
        </w:rPr>
      </w:pPr>
    </w:p>
    <w:p w14:paraId="07CE8C12" w14:textId="64226E9A"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7.7.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17F9FBB0" w14:textId="77777777" w:rsidR="0004074B" w:rsidRDefault="0004074B" w:rsidP="0004074B">
      <w:pPr>
        <w:spacing w:after="120" w:line="276" w:lineRule="auto"/>
        <w:jc w:val="both"/>
        <w:rPr>
          <w:rFonts w:asciiTheme="minorHAnsi" w:hAnsiTheme="minorHAnsi" w:cstheme="minorHAnsi"/>
        </w:rPr>
      </w:pPr>
    </w:p>
    <w:p w14:paraId="19E0411E" w14:textId="4EC6A735"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7.8.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se obriga a permitir que a auditoria interna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ou auditoria externa por ela indicada tenham acesso a todos os documentos que digam respeito aos serviços prestados à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36098395" w14:textId="77777777" w:rsidR="0004074B" w:rsidRDefault="0004074B" w:rsidP="0004074B">
      <w:pPr>
        <w:spacing w:after="120" w:line="276" w:lineRule="auto"/>
        <w:jc w:val="both"/>
        <w:rPr>
          <w:rFonts w:asciiTheme="minorHAnsi" w:hAnsiTheme="minorHAnsi" w:cstheme="minorHAnsi"/>
        </w:rPr>
      </w:pPr>
    </w:p>
    <w:p w14:paraId="4B2EE6AD" w14:textId="100FAE92"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7.9. </w:t>
      </w:r>
      <w:r w:rsidR="002E432B" w:rsidRPr="000A5B77">
        <w:rPr>
          <w:rFonts w:asciiTheme="minorHAnsi" w:hAnsiTheme="minorHAnsi" w:cstheme="minorHAnsi"/>
        </w:rPr>
        <w:t xml:space="preserve">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é facultado o acompanhamento de todos os serviços objeto deste contrato, juntamente com representante credenciado pela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44A8CEB6" w14:textId="77777777" w:rsidR="0004074B" w:rsidRDefault="0004074B" w:rsidP="0004074B">
      <w:pPr>
        <w:spacing w:after="120" w:line="276" w:lineRule="auto"/>
        <w:jc w:val="both"/>
        <w:rPr>
          <w:rFonts w:asciiTheme="minorHAnsi" w:hAnsiTheme="minorHAnsi" w:cstheme="minorHAnsi"/>
        </w:rPr>
      </w:pPr>
    </w:p>
    <w:p w14:paraId="61545F53" w14:textId="5F2DDB88"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7.10.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avaliará os serviços prestados pela </w:t>
      </w:r>
      <w:r w:rsidR="002E432B" w:rsidRPr="000A5B77">
        <w:rPr>
          <w:rFonts w:asciiTheme="minorHAnsi" w:hAnsiTheme="minorHAnsi" w:cstheme="minorHAnsi"/>
          <w:b/>
        </w:rPr>
        <w:t>CONTRATADA</w:t>
      </w:r>
      <w:r w:rsidR="002E432B" w:rsidRPr="000A5B77">
        <w:rPr>
          <w:rFonts w:asciiTheme="minorHAnsi" w:hAnsiTheme="minorHAnsi" w:cstheme="minorHAnsi"/>
        </w:rPr>
        <w:t>, pelo menos, dois meses antes do encerramento de cada período contratual de 12 (doze) meses.</w:t>
      </w:r>
    </w:p>
    <w:p w14:paraId="7D4BDD20" w14:textId="77777777" w:rsidR="0004074B" w:rsidRDefault="0004074B" w:rsidP="0004074B">
      <w:pPr>
        <w:spacing w:after="120" w:line="276" w:lineRule="auto"/>
        <w:jc w:val="both"/>
        <w:rPr>
          <w:rFonts w:asciiTheme="minorHAnsi" w:hAnsiTheme="minorHAnsi" w:cstheme="minorHAnsi"/>
        </w:rPr>
      </w:pPr>
    </w:p>
    <w:p w14:paraId="7CD9E33E" w14:textId="63BB19AB" w:rsidR="002E432B"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7.10.1. </w:t>
      </w:r>
      <w:r w:rsidR="002E432B" w:rsidRPr="000A5B77">
        <w:rPr>
          <w:rFonts w:asciiTheme="minorHAnsi" w:hAnsiTheme="minorHAnsi" w:cstheme="minorHAnsi"/>
        </w:rPr>
        <w:t xml:space="preserve">A avaliação será considerada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para: apurar a necessidade de solicitar da </w:t>
      </w:r>
      <w:proofErr w:type="gramStart"/>
      <w:r w:rsidR="002E432B" w:rsidRPr="000A5B77">
        <w:rPr>
          <w:rFonts w:asciiTheme="minorHAnsi" w:hAnsiTheme="minorHAnsi" w:cstheme="minorHAnsi"/>
          <w:b/>
        </w:rPr>
        <w:t>CONTRATADA</w:t>
      </w:r>
      <w:r w:rsidR="002E432B" w:rsidRPr="000A5B77">
        <w:rPr>
          <w:rFonts w:asciiTheme="minorHAnsi" w:hAnsiTheme="minorHAnsi" w:cstheme="minorHAnsi"/>
        </w:rPr>
        <w:t xml:space="preserve"> correções</w:t>
      </w:r>
      <w:proofErr w:type="gramEnd"/>
      <w:r w:rsidR="002E432B" w:rsidRPr="000A5B77">
        <w:rPr>
          <w:rFonts w:asciiTheme="minorHAnsi" w:hAnsiTheme="minorHAnsi" w:cstheme="minorHAnsi"/>
        </w:rPr>
        <w:t xml:space="preserve"> que visem maior qualidade dos serviços prestados; decidir sobre prorrogação de vigência ou rescisão contratual; e fornecer, quando solicitado pela </w:t>
      </w:r>
      <w:r w:rsidR="002E432B" w:rsidRPr="000A5B77">
        <w:rPr>
          <w:rFonts w:asciiTheme="minorHAnsi" w:hAnsiTheme="minorHAnsi" w:cstheme="minorHAnsi"/>
          <w:b/>
        </w:rPr>
        <w:t>CONTRATADA</w:t>
      </w:r>
      <w:r w:rsidR="002E432B" w:rsidRPr="000A5B77">
        <w:rPr>
          <w:rFonts w:asciiTheme="minorHAnsi" w:hAnsiTheme="minorHAnsi" w:cstheme="minorHAnsi"/>
        </w:rPr>
        <w:t>, declarações sobre seu desempenho para servir de prova de capacitação técnica em licitações.</w:t>
      </w:r>
    </w:p>
    <w:p w14:paraId="1BD499E7" w14:textId="77777777" w:rsidR="0004074B" w:rsidRDefault="0004074B" w:rsidP="0004074B">
      <w:pPr>
        <w:spacing w:after="120" w:line="276" w:lineRule="auto"/>
        <w:jc w:val="both"/>
        <w:rPr>
          <w:rFonts w:asciiTheme="minorHAnsi" w:hAnsiTheme="minorHAnsi" w:cstheme="minorHAnsi"/>
        </w:rPr>
      </w:pPr>
    </w:p>
    <w:p w14:paraId="4DEFB789" w14:textId="2F4BF403" w:rsidR="002E432B" w:rsidRPr="000A5B77" w:rsidRDefault="0004074B" w:rsidP="0004074B">
      <w:pPr>
        <w:spacing w:after="120" w:line="276" w:lineRule="auto"/>
        <w:jc w:val="both"/>
        <w:rPr>
          <w:rFonts w:asciiTheme="minorHAnsi" w:hAnsiTheme="minorHAnsi" w:cstheme="minorHAnsi"/>
        </w:rPr>
      </w:pPr>
      <w:r>
        <w:rPr>
          <w:rFonts w:asciiTheme="minorHAnsi" w:hAnsiTheme="minorHAnsi" w:cstheme="minorHAnsi"/>
        </w:rPr>
        <w:t xml:space="preserve">7.10.2. </w:t>
      </w:r>
      <w:r w:rsidR="002E432B" w:rsidRPr="000A5B77">
        <w:rPr>
          <w:rFonts w:asciiTheme="minorHAnsi" w:hAnsiTheme="minorHAnsi" w:cstheme="minorHAnsi"/>
        </w:rPr>
        <w:t xml:space="preserve">Cópia do instrumento de avaliação de desempenho será encaminhada ao </w:t>
      </w:r>
      <w:r w:rsidR="002E432B" w:rsidRPr="00C923DD">
        <w:rPr>
          <w:rFonts w:asciiTheme="minorHAnsi" w:hAnsiTheme="minorHAnsi" w:cstheme="minorHAnsi"/>
        </w:rPr>
        <w:t>gestor ou fiscal d</w:t>
      </w:r>
      <w:r w:rsidR="002E432B" w:rsidRPr="000A5B77">
        <w:rPr>
          <w:rFonts w:asciiTheme="minorHAnsi" w:hAnsiTheme="minorHAnsi" w:cstheme="minorHAnsi"/>
        </w:rPr>
        <w:t>este contrato e ficará à disposição dos órgãos de controle interno e externo.</w:t>
      </w:r>
    </w:p>
    <w:p w14:paraId="0060DFE9" w14:textId="77777777" w:rsidR="002E432B" w:rsidRPr="000A5B77" w:rsidRDefault="002E432B" w:rsidP="00B12509">
      <w:pPr>
        <w:spacing w:after="120" w:line="276" w:lineRule="auto"/>
        <w:jc w:val="both"/>
        <w:rPr>
          <w:rFonts w:asciiTheme="minorHAnsi" w:hAnsiTheme="minorHAnsi" w:cstheme="minorHAnsi"/>
        </w:rPr>
      </w:pPr>
    </w:p>
    <w:p w14:paraId="1F7A98A8" w14:textId="56B994DB" w:rsidR="002E432B" w:rsidRPr="000A5B77" w:rsidRDefault="0004074B" w:rsidP="0004074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03" w:name="_Toc5971307"/>
      <w:bookmarkStart w:id="104" w:name="_Toc7447783"/>
      <w:r>
        <w:rPr>
          <w:rFonts w:asciiTheme="minorHAnsi" w:hAnsiTheme="minorHAnsi" w:cstheme="minorHAnsi"/>
          <w:szCs w:val="24"/>
        </w:rPr>
        <w:t xml:space="preserve">8. </w:t>
      </w:r>
      <w:r w:rsidR="002E432B" w:rsidRPr="000A5B77">
        <w:rPr>
          <w:rFonts w:asciiTheme="minorHAnsi" w:hAnsiTheme="minorHAnsi" w:cstheme="minorHAnsi"/>
          <w:szCs w:val="24"/>
        </w:rPr>
        <w:t>CLÁUSULA OITAVA - REMUNERAÇÃO</w:t>
      </w:r>
      <w:bookmarkEnd w:id="103"/>
      <w:bookmarkEnd w:id="104"/>
    </w:p>
    <w:p w14:paraId="3D3F228D" w14:textId="5C3AF2B5" w:rsidR="002E432B" w:rsidRPr="0004074B" w:rsidRDefault="0004074B" w:rsidP="0004074B">
      <w:pPr>
        <w:spacing w:after="120" w:line="276" w:lineRule="auto"/>
        <w:rPr>
          <w:rFonts w:asciiTheme="minorHAnsi" w:hAnsiTheme="minorHAnsi" w:cstheme="minorHAnsi"/>
        </w:rPr>
      </w:pPr>
      <w:r>
        <w:rPr>
          <w:rFonts w:asciiTheme="minorHAnsi" w:hAnsiTheme="minorHAnsi" w:cstheme="minorHAnsi"/>
        </w:rPr>
        <w:t xml:space="preserve">8.1. </w:t>
      </w:r>
      <w:r w:rsidR="002E432B" w:rsidRPr="0004074B">
        <w:rPr>
          <w:rFonts w:asciiTheme="minorHAnsi" w:hAnsiTheme="minorHAnsi" w:cstheme="minorHAnsi"/>
        </w:rPr>
        <w:t xml:space="preserve">Pelos serviços prestados, a </w:t>
      </w:r>
      <w:r w:rsidR="002E432B" w:rsidRPr="0004074B">
        <w:rPr>
          <w:rFonts w:asciiTheme="minorHAnsi" w:hAnsiTheme="minorHAnsi" w:cstheme="minorHAnsi"/>
          <w:b/>
        </w:rPr>
        <w:t>CONTRATADA</w:t>
      </w:r>
      <w:r w:rsidR="002E432B" w:rsidRPr="0004074B">
        <w:rPr>
          <w:rFonts w:asciiTheme="minorHAnsi" w:hAnsiTheme="minorHAnsi" w:cstheme="minorHAnsi"/>
        </w:rPr>
        <w:t xml:space="preserve"> será remunerada conforme disposto nesta Cláusula.</w:t>
      </w:r>
    </w:p>
    <w:p w14:paraId="3A1D41F5" w14:textId="77777777" w:rsidR="002E432B" w:rsidRPr="000A5B77" w:rsidRDefault="002E432B" w:rsidP="00B12509">
      <w:pPr>
        <w:spacing w:after="120" w:line="276" w:lineRule="auto"/>
        <w:jc w:val="both"/>
        <w:rPr>
          <w:rFonts w:asciiTheme="minorHAnsi" w:hAnsiTheme="minorHAnsi" w:cstheme="minorHAnsi"/>
        </w:rPr>
      </w:pPr>
    </w:p>
    <w:p w14:paraId="76608134" w14:textId="3D20FCD4" w:rsidR="002E432B" w:rsidRPr="00B67900" w:rsidRDefault="0004074B" w:rsidP="0004074B">
      <w:pPr>
        <w:spacing w:after="120" w:line="276" w:lineRule="auto"/>
        <w:jc w:val="both"/>
        <w:rPr>
          <w:rFonts w:asciiTheme="minorHAnsi" w:hAnsiTheme="minorHAnsi" w:cstheme="minorHAnsi"/>
        </w:rPr>
      </w:pPr>
      <w:r w:rsidRPr="00B67900">
        <w:rPr>
          <w:rFonts w:asciiTheme="minorHAnsi" w:hAnsiTheme="minorHAnsi" w:cstheme="minorHAnsi"/>
        </w:rPr>
        <w:t xml:space="preserve">8.1.1. </w:t>
      </w:r>
      <w:r w:rsidR="002E432B" w:rsidRPr="00B67900">
        <w:rPr>
          <w:rFonts w:asciiTheme="minorHAnsi" w:hAnsiTheme="minorHAnsi" w:cstheme="minorHAnsi"/>
          <w:bCs/>
        </w:rPr>
        <w:t xml:space="preserve">.........% </w:t>
      </w:r>
      <w:r w:rsidR="002E432B" w:rsidRPr="00B67900">
        <w:rPr>
          <w:rFonts w:asciiTheme="minorHAnsi" w:hAnsiTheme="minorHAnsi" w:cstheme="minorHAnsi"/>
        </w:rPr>
        <w:t xml:space="preserve">(................ </w:t>
      </w:r>
      <w:proofErr w:type="gramStart"/>
      <w:r w:rsidR="002E432B" w:rsidRPr="00B67900">
        <w:rPr>
          <w:rFonts w:asciiTheme="minorHAnsi" w:hAnsiTheme="minorHAnsi" w:cstheme="minorHAnsi"/>
        </w:rPr>
        <w:t>por</w:t>
      </w:r>
      <w:proofErr w:type="gramEnd"/>
      <w:r w:rsidR="002E432B" w:rsidRPr="00B67900">
        <w:rPr>
          <w:rFonts w:asciiTheme="minorHAnsi" w:hAnsiTheme="minorHAnsi" w:cstheme="minorHAnsi"/>
        </w:rPr>
        <w:t xml:space="preserve"> cento) dos valores previstos na tabela referencial de preços do Sindicato das Agências de Propaganda d</w:t>
      </w:r>
      <w:r w:rsidR="00B67900" w:rsidRPr="00B67900">
        <w:rPr>
          <w:rFonts w:asciiTheme="minorHAnsi" w:hAnsiTheme="minorHAnsi" w:cstheme="minorHAnsi"/>
        </w:rPr>
        <w:t>o</w:t>
      </w:r>
      <w:r w:rsidR="002E432B" w:rsidRPr="00B67900">
        <w:rPr>
          <w:rFonts w:asciiTheme="minorHAnsi" w:hAnsiTheme="minorHAnsi" w:cstheme="minorHAnsi"/>
        </w:rPr>
        <w:t xml:space="preserve"> </w:t>
      </w:r>
      <w:r w:rsidR="00B67900" w:rsidRPr="00B67900">
        <w:rPr>
          <w:rFonts w:asciiTheme="minorHAnsi" w:hAnsiTheme="minorHAnsi" w:cstheme="minorHAnsi"/>
        </w:rPr>
        <w:t>RS</w:t>
      </w:r>
      <w:r w:rsidR="002E432B" w:rsidRPr="00B67900">
        <w:rPr>
          <w:rFonts w:asciiTheme="minorHAnsi" w:hAnsiTheme="minorHAnsi" w:cstheme="minorHAnsi"/>
        </w:rPr>
        <w:t xml:space="preserve">, a título de ressarcimento dos custos internos dos serviços executados pela </w:t>
      </w:r>
      <w:r w:rsidR="002E432B" w:rsidRPr="00B67900">
        <w:rPr>
          <w:rFonts w:asciiTheme="minorHAnsi" w:hAnsiTheme="minorHAnsi" w:cstheme="minorHAnsi"/>
          <w:b/>
        </w:rPr>
        <w:t>CONTRATADA</w:t>
      </w:r>
      <w:r w:rsidR="002E432B" w:rsidRPr="00B67900">
        <w:rPr>
          <w:rFonts w:asciiTheme="minorHAnsi" w:hAnsiTheme="minorHAnsi" w:cstheme="minorHAnsi"/>
        </w:rPr>
        <w:t xml:space="preserve">, referentes a peça e ou material cuja distribuição </w:t>
      </w:r>
      <w:r w:rsidR="002E432B" w:rsidRPr="00B67900">
        <w:rPr>
          <w:rFonts w:asciiTheme="minorHAnsi" w:hAnsiTheme="minorHAnsi" w:cstheme="minorHAnsi"/>
          <w:u w:val="single"/>
        </w:rPr>
        <w:t>não</w:t>
      </w:r>
      <w:r w:rsidR="002E432B" w:rsidRPr="00B67900">
        <w:rPr>
          <w:rFonts w:asciiTheme="minorHAnsi" w:hAnsiTheme="minorHAnsi" w:cstheme="minorHAnsi"/>
        </w:rPr>
        <w:t xml:space="preserve"> lhe proporcione o desconto de agência concedido pelos veículos de divulgação, nos termos do art. 11 da Lei nº 4.680/1965.</w:t>
      </w:r>
    </w:p>
    <w:p w14:paraId="1D433C00" w14:textId="77777777" w:rsidR="004D16D5" w:rsidRPr="00B67900" w:rsidRDefault="004D16D5" w:rsidP="004D16D5">
      <w:pPr>
        <w:spacing w:after="120" w:line="276" w:lineRule="auto"/>
        <w:jc w:val="both"/>
        <w:rPr>
          <w:rFonts w:asciiTheme="minorHAnsi" w:hAnsiTheme="minorHAnsi" w:cstheme="minorHAnsi"/>
        </w:rPr>
      </w:pPr>
    </w:p>
    <w:p w14:paraId="6F49A9AA" w14:textId="1982101A" w:rsidR="002E432B" w:rsidRPr="00B67900" w:rsidRDefault="004D16D5" w:rsidP="004D16D5">
      <w:pPr>
        <w:spacing w:after="120" w:line="276" w:lineRule="auto"/>
        <w:jc w:val="both"/>
        <w:rPr>
          <w:rFonts w:asciiTheme="minorHAnsi" w:hAnsiTheme="minorHAnsi" w:cstheme="minorHAnsi"/>
        </w:rPr>
      </w:pPr>
      <w:r w:rsidRPr="00B67900">
        <w:rPr>
          <w:rFonts w:asciiTheme="minorHAnsi" w:hAnsiTheme="minorHAnsi" w:cstheme="minorHAnsi"/>
        </w:rPr>
        <w:t xml:space="preserve">8.1.1.1. </w:t>
      </w:r>
      <w:r w:rsidR="002E432B" w:rsidRPr="00B67900">
        <w:rPr>
          <w:rFonts w:asciiTheme="minorHAnsi" w:hAnsiTheme="minorHAnsi" w:cstheme="minorHAnsi"/>
        </w:rPr>
        <w:t xml:space="preserve">Os </w:t>
      </w:r>
      <w:r w:rsidR="002E432B" w:rsidRPr="00B67900">
        <w:rPr>
          <w:rFonts w:asciiTheme="minorHAnsi" w:hAnsiTheme="minorHAnsi" w:cstheme="minorHAnsi"/>
          <w:i/>
        </w:rPr>
        <w:t>layouts</w:t>
      </w:r>
      <w:r w:rsidR="002E432B" w:rsidRPr="00B67900">
        <w:rPr>
          <w:rFonts w:asciiTheme="minorHAnsi" w:hAnsiTheme="minorHAnsi" w:cstheme="minorHAnsi"/>
        </w:rPr>
        <w:t xml:space="preserve">, roteiros e similares reprovados não serão cobrados pela </w:t>
      </w:r>
      <w:r w:rsidR="002E432B" w:rsidRPr="00B67900">
        <w:rPr>
          <w:rFonts w:asciiTheme="minorHAnsi" w:hAnsiTheme="minorHAnsi" w:cstheme="minorHAnsi"/>
          <w:b/>
        </w:rPr>
        <w:t>CONTRATADA</w:t>
      </w:r>
      <w:r w:rsidR="002E432B" w:rsidRPr="00B67900">
        <w:rPr>
          <w:rFonts w:asciiTheme="minorHAnsi" w:hAnsiTheme="minorHAnsi" w:cstheme="minorHAnsi"/>
        </w:rPr>
        <w:t>.</w:t>
      </w:r>
    </w:p>
    <w:p w14:paraId="37618818" w14:textId="77777777" w:rsidR="004D16D5" w:rsidRPr="00B67900" w:rsidRDefault="004D16D5" w:rsidP="004D16D5">
      <w:pPr>
        <w:spacing w:after="120" w:line="276" w:lineRule="auto"/>
        <w:jc w:val="both"/>
        <w:rPr>
          <w:rFonts w:asciiTheme="minorHAnsi" w:hAnsiTheme="minorHAnsi" w:cstheme="minorHAnsi"/>
        </w:rPr>
      </w:pPr>
    </w:p>
    <w:p w14:paraId="77FECFAC" w14:textId="79EAF7E3" w:rsidR="002E432B" w:rsidRDefault="004D16D5" w:rsidP="004D16D5">
      <w:pPr>
        <w:spacing w:after="120" w:line="276" w:lineRule="auto"/>
        <w:jc w:val="both"/>
        <w:rPr>
          <w:rFonts w:asciiTheme="minorHAnsi" w:hAnsiTheme="minorHAnsi" w:cstheme="minorHAnsi"/>
          <w:i/>
        </w:rPr>
      </w:pPr>
      <w:r w:rsidRPr="00B67900">
        <w:rPr>
          <w:rFonts w:asciiTheme="minorHAnsi" w:hAnsiTheme="minorHAnsi" w:cstheme="minorHAnsi"/>
        </w:rPr>
        <w:t xml:space="preserve">8.1.1.2. </w:t>
      </w:r>
      <w:r w:rsidR="002E432B" w:rsidRPr="00B67900">
        <w:rPr>
          <w:rFonts w:asciiTheme="minorHAnsi" w:hAnsiTheme="minorHAnsi" w:cstheme="minorHAnsi"/>
        </w:rPr>
        <w:t xml:space="preserve">A </w:t>
      </w:r>
      <w:r w:rsidR="002E432B" w:rsidRPr="00B67900">
        <w:rPr>
          <w:rFonts w:asciiTheme="minorHAnsi" w:hAnsiTheme="minorHAnsi" w:cstheme="minorHAnsi"/>
          <w:b/>
        </w:rPr>
        <w:t>CONTRATADA</w:t>
      </w:r>
      <w:r w:rsidR="002E432B" w:rsidRPr="00B67900">
        <w:rPr>
          <w:rFonts w:asciiTheme="minorHAnsi" w:hAnsiTheme="minorHAnsi" w:cstheme="minorHAnsi"/>
        </w:rPr>
        <w:t xml:space="preserve"> se compromete a apresentar, antes do início dos serviços, planilha detalhada com os valores previstos na tabela referencial de preços do Sindicat</w:t>
      </w:r>
      <w:r w:rsidR="00B67900" w:rsidRPr="00B67900">
        <w:rPr>
          <w:rFonts w:asciiTheme="minorHAnsi" w:hAnsiTheme="minorHAnsi" w:cstheme="minorHAnsi"/>
        </w:rPr>
        <w:t>o das Agências de Propaganda do RS</w:t>
      </w:r>
      <w:r w:rsidR="002E432B" w:rsidRPr="00B67900">
        <w:rPr>
          <w:rFonts w:asciiTheme="minorHAnsi" w:hAnsiTheme="minorHAnsi" w:cstheme="minorHAnsi"/>
        </w:rPr>
        <w:t xml:space="preserve"> e com os preços correspondentes a serem cobrados da </w:t>
      </w:r>
      <w:r w:rsidR="002E432B" w:rsidRPr="00B67900">
        <w:rPr>
          <w:rFonts w:asciiTheme="minorHAnsi" w:hAnsiTheme="minorHAnsi" w:cstheme="minorHAnsi"/>
          <w:b/>
        </w:rPr>
        <w:t>CONTRATANTE</w:t>
      </w:r>
      <w:r w:rsidR="002E432B" w:rsidRPr="00B67900">
        <w:rPr>
          <w:rFonts w:asciiTheme="minorHAnsi" w:hAnsiTheme="minorHAnsi" w:cstheme="minorHAnsi"/>
        </w:rPr>
        <w:t>, conforme previsto no subitem 8.1.1, acompanhada de exemplar da referida tabela impressa pelo Sindicato ou autenticada por ele.</w:t>
      </w:r>
    </w:p>
    <w:p w14:paraId="27B836BC" w14:textId="77777777" w:rsidR="004D16D5" w:rsidRPr="004D16D5" w:rsidRDefault="004D16D5" w:rsidP="004D16D5">
      <w:pPr>
        <w:spacing w:after="120" w:line="276" w:lineRule="auto"/>
        <w:jc w:val="both"/>
        <w:rPr>
          <w:rFonts w:asciiTheme="minorHAnsi" w:hAnsiTheme="minorHAnsi" w:cstheme="minorHAnsi"/>
        </w:rPr>
      </w:pPr>
    </w:p>
    <w:p w14:paraId="2809ED58" w14:textId="56960DEC" w:rsidR="004D16D5"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8.1.2. </w:t>
      </w:r>
      <w:r w:rsidR="002E432B" w:rsidRPr="004D16D5">
        <w:rPr>
          <w:rFonts w:asciiTheme="minorHAnsi" w:hAnsiTheme="minorHAnsi" w:cstheme="minorHAnsi"/>
        </w:rPr>
        <w:t xml:space="preserve">Honorários de </w:t>
      </w:r>
      <w:r w:rsidR="002E432B" w:rsidRPr="004D16D5">
        <w:rPr>
          <w:rFonts w:asciiTheme="minorHAnsi" w:hAnsiTheme="minorHAnsi" w:cstheme="minorHAnsi"/>
          <w:bCs/>
        </w:rPr>
        <w:t xml:space="preserve">.........% </w:t>
      </w:r>
      <w:r w:rsidR="002E432B" w:rsidRPr="004D16D5">
        <w:rPr>
          <w:rFonts w:asciiTheme="minorHAnsi" w:hAnsiTheme="minorHAnsi" w:cstheme="minorHAnsi"/>
        </w:rPr>
        <w:t xml:space="preserve">(................ </w:t>
      </w:r>
      <w:proofErr w:type="gramStart"/>
      <w:r w:rsidR="002E432B" w:rsidRPr="004D16D5">
        <w:rPr>
          <w:rFonts w:asciiTheme="minorHAnsi" w:hAnsiTheme="minorHAnsi" w:cstheme="minorHAnsi"/>
        </w:rPr>
        <w:t>por</w:t>
      </w:r>
      <w:proofErr w:type="gramEnd"/>
      <w:r w:rsidR="002E432B" w:rsidRPr="004D16D5">
        <w:rPr>
          <w:rFonts w:asciiTheme="minorHAnsi" w:hAnsiTheme="minorHAnsi" w:cstheme="minorHAnsi"/>
        </w:rPr>
        <w:t xml:space="preserve"> cento), incidentes sobre os preços dos bens e dos serviços especializados prestados por fornecedores, com a intermediação e supervisão da </w:t>
      </w:r>
      <w:r w:rsidR="002E432B" w:rsidRPr="004D16D5">
        <w:rPr>
          <w:rFonts w:asciiTheme="minorHAnsi" w:hAnsiTheme="minorHAnsi" w:cstheme="minorHAnsi"/>
          <w:b/>
        </w:rPr>
        <w:t xml:space="preserve">CONTRATADA, </w:t>
      </w:r>
      <w:r w:rsidR="002E432B" w:rsidRPr="004D16D5">
        <w:rPr>
          <w:rFonts w:asciiTheme="minorHAnsi" w:hAnsiTheme="minorHAnsi" w:cstheme="minorHAnsi"/>
        </w:rPr>
        <w:t xml:space="preserve">referentes à produção e à execução técnica de peça e ou material cuja distribuição </w:t>
      </w:r>
      <w:r w:rsidR="002E432B" w:rsidRPr="004D16D5">
        <w:rPr>
          <w:rFonts w:asciiTheme="minorHAnsi" w:hAnsiTheme="minorHAnsi" w:cstheme="minorHAnsi"/>
          <w:u w:val="single"/>
        </w:rPr>
        <w:t>não</w:t>
      </w:r>
      <w:r w:rsidR="002E432B" w:rsidRPr="004D16D5">
        <w:rPr>
          <w:rFonts w:asciiTheme="minorHAnsi" w:hAnsiTheme="minorHAnsi" w:cstheme="minorHAnsi"/>
        </w:rPr>
        <w:t xml:space="preserve"> lhe proporcione o desconto de agência concedido pelos veículos de comunicação e divulgação, nos termos </w:t>
      </w:r>
      <w:r>
        <w:rPr>
          <w:rFonts w:asciiTheme="minorHAnsi" w:hAnsiTheme="minorHAnsi" w:cstheme="minorHAnsi"/>
        </w:rPr>
        <w:t>do art. 11 da Lei nº 4.680/1965.</w:t>
      </w:r>
    </w:p>
    <w:p w14:paraId="22168FC4" w14:textId="77777777" w:rsidR="004D16D5" w:rsidRDefault="004D16D5" w:rsidP="004D16D5">
      <w:pPr>
        <w:spacing w:after="120" w:line="276" w:lineRule="auto"/>
        <w:jc w:val="both"/>
        <w:rPr>
          <w:rFonts w:asciiTheme="minorHAnsi" w:hAnsiTheme="minorHAnsi" w:cstheme="minorHAnsi"/>
        </w:rPr>
      </w:pPr>
    </w:p>
    <w:p w14:paraId="7EFDB845" w14:textId="7CBFBE4D"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8.1.3. </w:t>
      </w:r>
      <w:r w:rsidR="002E432B" w:rsidRPr="000A5B77">
        <w:rPr>
          <w:rFonts w:asciiTheme="minorHAnsi" w:hAnsiTheme="minorHAnsi" w:cstheme="minorHAnsi"/>
        </w:rPr>
        <w:t xml:space="preserve">Honorários de </w:t>
      </w:r>
      <w:r w:rsidR="002E432B" w:rsidRPr="000A5B77">
        <w:rPr>
          <w:rFonts w:asciiTheme="minorHAnsi" w:hAnsiTheme="minorHAnsi" w:cstheme="minorHAnsi"/>
          <w:bCs/>
        </w:rPr>
        <w:t xml:space="preserve">.........% </w:t>
      </w:r>
      <w:r w:rsidR="002E432B" w:rsidRPr="000A5B77">
        <w:rPr>
          <w:rFonts w:asciiTheme="minorHAnsi" w:hAnsiTheme="minorHAnsi" w:cstheme="minorHAnsi"/>
        </w:rPr>
        <w:t xml:space="preserve">(................ </w:t>
      </w:r>
      <w:proofErr w:type="gramStart"/>
      <w:r w:rsidR="002E432B" w:rsidRPr="000A5B77">
        <w:rPr>
          <w:rFonts w:asciiTheme="minorHAnsi" w:hAnsiTheme="minorHAnsi" w:cstheme="minorHAnsi"/>
        </w:rPr>
        <w:t>por</w:t>
      </w:r>
      <w:proofErr w:type="gramEnd"/>
      <w:r w:rsidR="002E432B" w:rsidRPr="000A5B77">
        <w:rPr>
          <w:rFonts w:asciiTheme="minorHAnsi" w:hAnsiTheme="minorHAnsi" w:cstheme="minorHAnsi"/>
        </w:rPr>
        <w:t xml:space="preserve"> cento), incidentes sobre os preços dos bens e dos serviços especializados prestados por fornecedores, com a intermediação e supervisão da </w:t>
      </w:r>
      <w:r w:rsidR="002E432B" w:rsidRPr="000A5B77">
        <w:rPr>
          <w:rFonts w:asciiTheme="minorHAnsi" w:hAnsiTheme="minorHAnsi" w:cstheme="minorHAnsi"/>
          <w:b/>
        </w:rPr>
        <w:t>CONTRATADA</w:t>
      </w:r>
      <w:r w:rsidR="002E432B" w:rsidRPr="000A5B77">
        <w:rPr>
          <w:rFonts w:asciiTheme="minorHAnsi" w:hAnsiTheme="minorHAnsi" w:cstheme="minorHAnsi"/>
        </w:rPr>
        <w:t>, referentes:</w:t>
      </w:r>
    </w:p>
    <w:p w14:paraId="669326CD" w14:textId="01B9EF9B"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0A5B77">
        <w:rPr>
          <w:rFonts w:asciiTheme="minorHAnsi" w:hAnsiTheme="minorHAnsi" w:cstheme="minorHAnsi"/>
        </w:rPr>
        <w:t>ao</w:t>
      </w:r>
      <w:proofErr w:type="gramEnd"/>
      <w:r w:rsidR="002E432B" w:rsidRPr="000A5B77">
        <w:rPr>
          <w:rFonts w:asciiTheme="minorHAnsi" w:hAnsiTheme="minorHAnsi" w:cstheme="minorHAnsi"/>
        </w:rPr>
        <w:t xml:space="preserve"> planejamento e à execução de pesquisas e de outros instrumentos de avaliação e de geração de conhecimento pertinentes ao objeto do presente contrato;</w:t>
      </w:r>
    </w:p>
    <w:p w14:paraId="36446A81" w14:textId="36CB1E4D"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shd w:val="clear" w:color="auto" w:fill="FFFFFF"/>
        </w:rPr>
        <w:t>à</w:t>
      </w:r>
      <w:proofErr w:type="gramEnd"/>
      <w:r w:rsidR="002E432B" w:rsidRPr="000A5B77">
        <w:rPr>
          <w:rFonts w:asciiTheme="minorHAnsi" w:hAnsiTheme="minorHAnsi" w:cstheme="minorHAnsi"/>
          <w:shd w:val="clear" w:color="auto" w:fill="FFFFFF"/>
        </w:rPr>
        <w:t xml:space="preserve"> renovação do direito de autor e conexos e aos cachês, na reutilização de peça ou material publicitário, exclusivamente quando sua distribuição/veiculação </w:t>
      </w:r>
      <w:r w:rsidR="002E432B" w:rsidRPr="000A5B77">
        <w:rPr>
          <w:rFonts w:asciiTheme="minorHAnsi" w:hAnsiTheme="minorHAnsi" w:cstheme="minorHAnsi"/>
          <w:u w:val="single"/>
          <w:shd w:val="clear" w:color="auto" w:fill="FFFFFF"/>
        </w:rPr>
        <w:t>não</w:t>
      </w:r>
      <w:r w:rsidR="002E432B" w:rsidRPr="000A5B77">
        <w:rPr>
          <w:rFonts w:asciiTheme="minorHAnsi" w:hAnsiTheme="minorHAnsi" w:cstheme="minorHAnsi"/>
          <w:shd w:val="clear" w:color="auto" w:fill="FFFFFF"/>
        </w:rPr>
        <w:t xml:space="preserve"> lhe proporcione o desconto de agência concedido pelos veículos de divulgação, nos termos do art. 11 da Lei nº 4.680/1965</w:t>
      </w:r>
      <w:r w:rsidR="002E432B" w:rsidRPr="000A5B77">
        <w:rPr>
          <w:rFonts w:asciiTheme="minorHAnsi" w:hAnsiTheme="minorHAnsi" w:cstheme="minorHAnsi"/>
        </w:rPr>
        <w:t>;</w:t>
      </w:r>
    </w:p>
    <w:p w14:paraId="79B69D25" w14:textId="291CDBA8" w:rsidR="002E432B" w:rsidRDefault="004D16D5" w:rsidP="004D16D5">
      <w:pPr>
        <w:spacing w:after="120" w:line="276" w:lineRule="auto"/>
        <w:jc w:val="both"/>
        <w:rPr>
          <w:rFonts w:asciiTheme="minorHAnsi" w:hAnsiTheme="minorHAnsi" w:cstheme="minorHAnsi"/>
          <w:bCs/>
        </w:rPr>
      </w:pPr>
      <w:r>
        <w:rPr>
          <w:rFonts w:asciiTheme="minorHAnsi" w:hAnsiTheme="minorHAnsi" w:cstheme="minorHAnsi"/>
        </w:rPr>
        <w:t xml:space="preserve">III - </w:t>
      </w:r>
      <w:r w:rsidR="002E432B" w:rsidRPr="000A5B77">
        <w:rPr>
          <w:rFonts w:asciiTheme="minorHAnsi" w:hAnsiTheme="minorHAnsi" w:cstheme="minorHAnsi"/>
          <w:bCs/>
        </w:rPr>
        <w:t>à reimpressão de peças publicitárias.</w:t>
      </w:r>
    </w:p>
    <w:p w14:paraId="53238F93" w14:textId="77777777" w:rsidR="004D16D5" w:rsidRDefault="004D16D5" w:rsidP="004D16D5">
      <w:pPr>
        <w:spacing w:after="120" w:line="276" w:lineRule="auto"/>
        <w:jc w:val="both"/>
        <w:rPr>
          <w:rFonts w:asciiTheme="minorHAnsi" w:hAnsiTheme="minorHAnsi" w:cstheme="minorHAnsi"/>
          <w:bCs/>
        </w:rPr>
      </w:pPr>
    </w:p>
    <w:p w14:paraId="6DB77CD0" w14:textId="28B80FED" w:rsidR="002E432B" w:rsidRDefault="004D16D5" w:rsidP="004D16D5">
      <w:pPr>
        <w:spacing w:after="120" w:line="276" w:lineRule="auto"/>
        <w:jc w:val="both"/>
        <w:rPr>
          <w:rFonts w:asciiTheme="minorHAnsi" w:hAnsiTheme="minorHAnsi" w:cstheme="minorHAnsi"/>
        </w:rPr>
      </w:pPr>
      <w:r>
        <w:rPr>
          <w:rFonts w:asciiTheme="minorHAnsi" w:hAnsiTheme="minorHAnsi" w:cstheme="minorHAnsi"/>
          <w:bCs/>
        </w:rPr>
        <w:t xml:space="preserve">8.1.3.1. </w:t>
      </w:r>
      <w:r w:rsidR="002E432B" w:rsidRPr="000A5B77">
        <w:rPr>
          <w:rFonts w:asciiTheme="minorHAnsi" w:hAnsiTheme="minorHAnsi" w:cstheme="minorHAnsi"/>
          <w:bCs/>
        </w:rPr>
        <w:t>Para fins do disposto no inciso III do subitem anterior, e</w:t>
      </w:r>
      <w:r w:rsidR="002E432B" w:rsidRPr="000A5B77">
        <w:rPr>
          <w:rFonts w:asciiTheme="minorHAnsi" w:hAnsiTheme="minorHAnsi" w:cstheme="minorHAnsi"/>
        </w:rPr>
        <w:t>ntende-se por reimpressão a nova tiragem de peça publicitária que não apresente modificações no conteúdo ou na apresentação, em relação à edição anterior, exceto eventuais correções tipográficas ou pequenas atualizações de marcas e datas.</w:t>
      </w:r>
    </w:p>
    <w:p w14:paraId="3847B7C3" w14:textId="77777777" w:rsidR="004D16D5" w:rsidRDefault="004D16D5" w:rsidP="004D16D5">
      <w:pPr>
        <w:spacing w:after="120" w:line="276" w:lineRule="auto"/>
        <w:jc w:val="both"/>
        <w:rPr>
          <w:rFonts w:asciiTheme="minorHAnsi" w:hAnsiTheme="minorHAnsi" w:cstheme="minorHAnsi"/>
        </w:rPr>
      </w:pPr>
    </w:p>
    <w:p w14:paraId="333C38D1" w14:textId="08AF7E02"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8.1.4. </w:t>
      </w:r>
      <w:r w:rsidR="002E432B" w:rsidRPr="000A5B77">
        <w:rPr>
          <w:rFonts w:asciiTheme="minorHAnsi" w:hAnsiTheme="minorHAnsi" w:cstheme="minorHAnsi"/>
        </w:rPr>
        <w:t xml:space="preserve">Honorários de </w:t>
      </w:r>
      <w:r w:rsidR="002E432B" w:rsidRPr="000A5B77">
        <w:rPr>
          <w:rFonts w:asciiTheme="minorHAnsi" w:hAnsiTheme="minorHAnsi" w:cstheme="minorHAnsi"/>
          <w:bCs/>
        </w:rPr>
        <w:t xml:space="preserve">........% </w:t>
      </w:r>
      <w:r w:rsidR="002E432B" w:rsidRPr="000A5B77">
        <w:rPr>
          <w:rFonts w:asciiTheme="minorHAnsi" w:hAnsiTheme="minorHAnsi" w:cstheme="minorHAnsi"/>
        </w:rPr>
        <w:t xml:space="preserve">(................ por cento), incidentes sobre os preços dos bens e dos serviços especializados prestados por fornecedores, com a intermediação e supervisão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referentes à criação, à implementação e ao desenvolvimento de formas inovadoras de comunicação publicitária, destinadas a expandir os efeitos das mensagens e das ações publicitárias, em consonância com novas tecnologias, </w:t>
      </w:r>
      <w:r w:rsidR="002E432B" w:rsidRPr="00B67900">
        <w:rPr>
          <w:rFonts w:asciiTheme="minorHAnsi" w:hAnsiTheme="minorHAnsi" w:cstheme="minorHAnsi"/>
        </w:rPr>
        <w:t xml:space="preserve">cuja distribuição </w:t>
      </w:r>
      <w:r w:rsidR="002E432B" w:rsidRPr="00B67900">
        <w:rPr>
          <w:rFonts w:asciiTheme="minorHAnsi" w:hAnsiTheme="minorHAnsi" w:cstheme="minorHAnsi"/>
          <w:u w:val="single"/>
        </w:rPr>
        <w:t>não</w:t>
      </w:r>
      <w:r w:rsidR="002E432B" w:rsidRPr="00B67900">
        <w:rPr>
          <w:rFonts w:asciiTheme="minorHAnsi" w:hAnsiTheme="minorHAnsi" w:cstheme="minorHAnsi"/>
        </w:rPr>
        <w:t xml:space="preserve"> lhe proporcione o desconto de agência concedido pelos veículos de divulgação, nos termos do art. 11 da Lei nº 4.680/1965.</w:t>
      </w:r>
    </w:p>
    <w:p w14:paraId="5AEBC6A7" w14:textId="77777777" w:rsidR="004D16D5" w:rsidRDefault="004D16D5" w:rsidP="004D16D5">
      <w:pPr>
        <w:spacing w:after="120" w:line="276" w:lineRule="auto"/>
        <w:jc w:val="both"/>
        <w:rPr>
          <w:rFonts w:asciiTheme="minorHAnsi" w:hAnsiTheme="minorHAnsi" w:cstheme="minorHAnsi"/>
        </w:rPr>
      </w:pPr>
    </w:p>
    <w:p w14:paraId="285C6A24" w14:textId="04BB6AEF"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8.2. </w:t>
      </w:r>
      <w:r w:rsidR="002E432B" w:rsidRPr="000A5B77">
        <w:rPr>
          <w:rFonts w:asciiTheme="minorHAnsi" w:hAnsiTheme="minorHAnsi" w:cstheme="minorHAnsi"/>
        </w:rPr>
        <w:t xml:space="preserve">Os honorários de que tratam os subitens 8.1.2, 8.1.3 e 8.1.4 serão calculados sobre o preço efetivamente faturado, a ele não acrescido o valor dos tributos cujo recolhimento seja de competência da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25020F4B" w14:textId="77777777" w:rsidR="004D16D5" w:rsidRDefault="004D16D5" w:rsidP="004D16D5">
      <w:pPr>
        <w:spacing w:after="120" w:line="276" w:lineRule="auto"/>
        <w:jc w:val="both"/>
        <w:rPr>
          <w:rFonts w:asciiTheme="minorHAnsi" w:hAnsiTheme="minorHAnsi" w:cstheme="minorHAnsi"/>
        </w:rPr>
      </w:pPr>
    </w:p>
    <w:p w14:paraId="7C60B41A" w14:textId="7D601B6F" w:rsidR="002E432B" w:rsidRPr="000A5B77"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8.3. </w:t>
      </w:r>
      <w:r w:rsidR="002E432B" w:rsidRPr="000A5B77">
        <w:rPr>
          <w:rFonts w:asciiTheme="minorHAnsi" w:hAnsiTheme="minorHAnsi" w:cstheme="minorHAnsi"/>
        </w:rPr>
        <w:t xml:space="preserve">A </w:t>
      </w:r>
      <w:r w:rsidR="002E432B" w:rsidRPr="000A5B77">
        <w:rPr>
          <w:rFonts w:asciiTheme="minorHAnsi" w:hAnsiTheme="minorHAnsi" w:cstheme="minorHAnsi"/>
          <w:b/>
          <w:bCs/>
        </w:rPr>
        <w:t>CONTRATADA</w:t>
      </w:r>
      <w:r w:rsidR="002E432B" w:rsidRPr="000A5B77">
        <w:rPr>
          <w:rFonts w:asciiTheme="minorHAnsi" w:hAnsiTheme="minorHAnsi" w:cstheme="minorHAnsi"/>
          <w:bCs/>
        </w:rPr>
        <w:t xml:space="preserve"> não fará jus</w:t>
      </w:r>
      <w:r w:rsidR="002E432B" w:rsidRPr="000A5B77">
        <w:rPr>
          <w:rFonts w:asciiTheme="minorHAnsi" w:hAnsiTheme="minorHAnsi" w:cstheme="minorHAnsi"/>
        </w:rPr>
        <w:t>:</w:t>
      </w:r>
    </w:p>
    <w:p w14:paraId="24EA3F29" w14:textId="77777777" w:rsidR="002E432B" w:rsidRPr="000A5B77" w:rsidRDefault="002E432B" w:rsidP="00B12509">
      <w:pPr>
        <w:spacing w:after="120" w:line="276" w:lineRule="auto"/>
        <w:jc w:val="both"/>
        <w:rPr>
          <w:rFonts w:asciiTheme="minorHAnsi" w:hAnsiTheme="minorHAnsi" w:cstheme="minorHAnsi"/>
        </w:rPr>
      </w:pPr>
    </w:p>
    <w:p w14:paraId="0252C1C5" w14:textId="20018FAB" w:rsidR="002E432B" w:rsidRDefault="00B67900" w:rsidP="004D16D5">
      <w:pPr>
        <w:spacing w:after="120" w:line="276" w:lineRule="auto"/>
        <w:jc w:val="both"/>
        <w:rPr>
          <w:rFonts w:asciiTheme="minorHAnsi" w:hAnsiTheme="minorHAnsi" w:cstheme="minorHAnsi"/>
        </w:rPr>
      </w:pPr>
      <w:r>
        <w:rPr>
          <w:rFonts w:asciiTheme="minorHAnsi" w:hAnsiTheme="minorHAnsi" w:cstheme="minorHAnsi"/>
        </w:rPr>
        <w:t>a</w:t>
      </w:r>
      <w:r w:rsidR="004D16D5">
        <w:rPr>
          <w:rFonts w:asciiTheme="minorHAnsi" w:hAnsiTheme="minorHAnsi" w:cstheme="minorHAnsi"/>
        </w:rPr>
        <w:t xml:space="preserve">) </w:t>
      </w:r>
      <w:r w:rsidR="002E432B" w:rsidRPr="000A5B77">
        <w:rPr>
          <w:rFonts w:asciiTheme="minorHAnsi" w:hAnsiTheme="minorHAnsi" w:cstheme="minorHAnsi"/>
        </w:rPr>
        <w:t xml:space="preserve">a honorários ou a qualquer outra </w:t>
      </w:r>
      <w:proofErr w:type="gramStart"/>
      <w:r w:rsidR="002E432B" w:rsidRPr="000A5B77">
        <w:rPr>
          <w:rFonts w:asciiTheme="minorHAnsi" w:hAnsiTheme="minorHAnsi" w:cstheme="minorHAnsi"/>
        </w:rPr>
        <w:t>remuneração incidentes</w:t>
      </w:r>
      <w:proofErr w:type="gramEnd"/>
      <w:r w:rsidR="002E432B" w:rsidRPr="000A5B77">
        <w:rPr>
          <w:rFonts w:asciiTheme="minorHAnsi" w:hAnsiTheme="minorHAnsi" w:cstheme="minorHAnsi"/>
        </w:rPr>
        <w:t xml:space="preserve"> sobre os preços dos bens e dos serviços especializados prestados por fornecedores, com a intermediação e supervisão da </w:t>
      </w:r>
      <w:r w:rsidR="002E432B" w:rsidRPr="000A5B77">
        <w:rPr>
          <w:rFonts w:asciiTheme="minorHAnsi" w:hAnsiTheme="minorHAnsi" w:cstheme="minorHAnsi"/>
          <w:b/>
        </w:rPr>
        <w:t xml:space="preserve">CONTRATADA, </w:t>
      </w:r>
      <w:r w:rsidR="002E432B" w:rsidRPr="000A5B77">
        <w:rPr>
          <w:rFonts w:asciiTheme="minorHAnsi" w:hAnsiTheme="minorHAnsi" w:cstheme="minorHAnsi"/>
        </w:rPr>
        <w:t>referentes à produção e à execução técnica de peça e ou material cuja distribuição lhe proporcione o desconto de agência concedido pelos veículos de divulgação, nos termos do art. 11 da Lei nº 4.680/1965;</w:t>
      </w:r>
    </w:p>
    <w:p w14:paraId="3BE04C27" w14:textId="25A639C9" w:rsidR="002E432B" w:rsidRDefault="00B67900" w:rsidP="004D16D5">
      <w:pPr>
        <w:spacing w:after="120" w:line="276" w:lineRule="auto"/>
        <w:jc w:val="both"/>
        <w:rPr>
          <w:rFonts w:asciiTheme="minorHAnsi" w:hAnsiTheme="minorHAnsi" w:cstheme="minorHAnsi"/>
        </w:rPr>
      </w:pPr>
      <w:r>
        <w:rPr>
          <w:rFonts w:asciiTheme="minorHAnsi" w:hAnsiTheme="minorHAnsi" w:cstheme="minorHAnsi"/>
        </w:rPr>
        <w:t>b</w:t>
      </w:r>
      <w:r w:rsidR="004D16D5">
        <w:rPr>
          <w:rFonts w:asciiTheme="minorHAnsi" w:hAnsiTheme="minorHAnsi" w:cstheme="minorHAnsi"/>
        </w:rPr>
        <w:t xml:space="preserve">) </w:t>
      </w:r>
      <w:r w:rsidR="002E432B" w:rsidRPr="000A5B77">
        <w:rPr>
          <w:rFonts w:asciiTheme="minorHAnsi" w:hAnsiTheme="minorHAnsi" w:cstheme="minorHAnsi"/>
        </w:rPr>
        <w:t xml:space="preserve">a honorários ou a qualquer outra </w:t>
      </w:r>
      <w:proofErr w:type="gramStart"/>
      <w:r w:rsidR="002E432B" w:rsidRPr="000A5B77">
        <w:rPr>
          <w:rFonts w:asciiTheme="minorHAnsi" w:hAnsiTheme="minorHAnsi" w:cstheme="minorHAnsi"/>
        </w:rPr>
        <w:t>remuneração incidentes</w:t>
      </w:r>
      <w:proofErr w:type="gramEnd"/>
      <w:r w:rsidR="002E432B" w:rsidRPr="000A5B77">
        <w:rPr>
          <w:rFonts w:asciiTheme="minorHAnsi" w:hAnsiTheme="minorHAnsi" w:cstheme="minorHAnsi"/>
        </w:rPr>
        <w:t xml:space="preserve"> sobre os preços dos bens e dos serviços especializados prestados por fornecedores, com a intermediação e supervisão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referente </w:t>
      </w:r>
      <w:r w:rsidR="002E432B" w:rsidRPr="000A5B77">
        <w:rPr>
          <w:rFonts w:asciiTheme="minorHAnsi" w:hAnsiTheme="minorHAnsi" w:cstheme="minorHAnsi"/>
          <w:shd w:val="clear" w:color="auto" w:fill="FFFFFF"/>
        </w:rPr>
        <w:t>à renovação do direito de autor e conexos e aos cachês, na reutilização de peça ou material publicitário, quando sua distribuição/veiculação lhe proporcione o desconto de agência concedido pelos veículos de divulgação, nos termos do art. 11 da Lei nº 4.680/1965</w:t>
      </w:r>
      <w:r w:rsidR="002E432B" w:rsidRPr="000A5B77">
        <w:rPr>
          <w:rFonts w:asciiTheme="minorHAnsi" w:hAnsiTheme="minorHAnsi" w:cstheme="minorHAnsi"/>
        </w:rPr>
        <w:t>.</w:t>
      </w:r>
    </w:p>
    <w:p w14:paraId="26D646BE" w14:textId="40695924" w:rsidR="002E432B" w:rsidRDefault="00B67900" w:rsidP="004D16D5">
      <w:pPr>
        <w:spacing w:after="120" w:line="276" w:lineRule="auto"/>
        <w:jc w:val="both"/>
        <w:rPr>
          <w:rFonts w:asciiTheme="minorHAnsi" w:hAnsiTheme="minorHAnsi" w:cstheme="minorHAnsi"/>
        </w:rPr>
      </w:pPr>
      <w:r>
        <w:rPr>
          <w:rFonts w:asciiTheme="minorHAnsi" w:hAnsiTheme="minorHAnsi" w:cstheme="minorHAnsi"/>
        </w:rPr>
        <w:t>c</w:t>
      </w:r>
      <w:r w:rsidR="004D16D5">
        <w:rPr>
          <w:rFonts w:asciiTheme="minorHAnsi" w:hAnsiTheme="minorHAnsi" w:cstheme="minorHAnsi"/>
        </w:rPr>
        <w:t xml:space="preserve">) </w:t>
      </w:r>
      <w:r w:rsidR="002E432B" w:rsidRPr="000A5B77">
        <w:rPr>
          <w:rFonts w:asciiTheme="minorHAnsi" w:hAnsiTheme="minorHAnsi" w:cstheme="minorHAnsi"/>
        </w:rPr>
        <w:t xml:space="preserve">a honorários ou a qualquer outra remuneração incidentes sobre os preços dos bens e dos serviços especializados prestados por fornecedores, com a intermediação e supervisão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referentes à criação, à implementação e ao desenvolvimento de formas inovadoras de comunicação publicitária, destinadas a expandir os efeitos das mensagens e das ações publicitárias, em consonância com novas tecnologias, </w:t>
      </w:r>
      <w:r w:rsidR="002E432B" w:rsidRPr="00146838">
        <w:rPr>
          <w:rFonts w:asciiTheme="minorHAnsi" w:hAnsiTheme="minorHAnsi" w:cstheme="minorHAnsi"/>
        </w:rPr>
        <w:t>cuja distribuição lhe proporcione o desconto de agência concedido pelos veículos de divulgação, nos termos do art. 11 da Lei nº 4.680/1965;</w:t>
      </w:r>
    </w:p>
    <w:p w14:paraId="0564B7F3" w14:textId="0E927128" w:rsidR="002E432B" w:rsidRDefault="00B67900" w:rsidP="004D16D5">
      <w:pPr>
        <w:spacing w:after="120" w:line="276" w:lineRule="auto"/>
        <w:jc w:val="both"/>
        <w:rPr>
          <w:rFonts w:asciiTheme="minorHAnsi" w:hAnsiTheme="minorHAnsi" w:cstheme="minorHAnsi"/>
        </w:rPr>
      </w:pPr>
      <w:r>
        <w:rPr>
          <w:rFonts w:asciiTheme="minorHAnsi" w:hAnsiTheme="minorHAnsi" w:cstheme="minorHAnsi"/>
        </w:rPr>
        <w:t>d</w:t>
      </w:r>
      <w:r w:rsidR="004D16D5">
        <w:rPr>
          <w:rFonts w:asciiTheme="minorHAnsi" w:hAnsiTheme="minorHAnsi" w:cstheme="minorHAnsi"/>
        </w:rPr>
        <w:t xml:space="preserve">) </w:t>
      </w:r>
      <w:r w:rsidR="002E432B" w:rsidRPr="000A5B77">
        <w:rPr>
          <w:rFonts w:asciiTheme="minorHAnsi" w:hAnsiTheme="minorHAnsi" w:cstheme="minorHAnsi"/>
        </w:rPr>
        <w:t xml:space="preserve">a nenhuma remuneração ou desconto de agência quando da utilização, pela </w:t>
      </w:r>
      <w:r w:rsidR="002E432B" w:rsidRPr="000A5B77">
        <w:rPr>
          <w:rFonts w:asciiTheme="minorHAnsi" w:hAnsiTheme="minorHAnsi" w:cstheme="minorHAnsi"/>
          <w:b/>
        </w:rPr>
        <w:t>CONTRATANTE</w:t>
      </w:r>
      <w:r w:rsidR="002E432B" w:rsidRPr="000A5B77">
        <w:rPr>
          <w:rFonts w:asciiTheme="minorHAnsi" w:hAnsiTheme="minorHAnsi" w:cstheme="minorHAnsi"/>
        </w:rPr>
        <w:t>, de créditos que a esta tenham sido eventualmente concedidos por veículos de divulgação, em qualquer ação publicitária pertinente a este contrato.</w:t>
      </w:r>
    </w:p>
    <w:p w14:paraId="57D6A33F" w14:textId="77777777" w:rsidR="004D16D5" w:rsidRDefault="004D16D5" w:rsidP="004D16D5">
      <w:pPr>
        <w:spacing w:after="120" w:line="276" w:lineRule="auto"/>
        <w:jc w:val="both"/>
        <w:rPr>
          <w:rFonts w:asciiTheme="minorHAnsi" w:hAnsiTheme="minorHAnsi" w:cstheme="minorHAnsi"/>
        </w:rPr>
      </w:pPr>
    </w:p>
    <w:p w14:paraId="03F19F5A" w14:textId="5A4F797C"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8.4. </w:t>
      </w:r>
      <w:r w:rsidR="002E432B" w:rsidRPr="000A5B77">
        <w:rPr>
          <w:rFonts w:asciiTheme="minorHAnsi" w:hAnsiTheme="minorHAnsi" w:cstheme="minorHAnsi"/>
        </w:rPr>
        <w:t xml:space="preserve">Despesas com deslocamento e diárias de profissionais da </w:t>
      </w:r>
      <w:r w:rsidR="002E432B" w:rsidRPr="000A5B77">
        <w:rPr>
          <w:rFonts w:asciiTheme="minorHAnsi" w:hAnsiTheme="minorHAnsi" w:cstheme="minorHAnsi"/>
          <w:b/>
        </w:rPr>
        <w:t>CONTRATADA</w:t>
      </w:r>
      <w:r w:rsidR="002E432B" w:rsidRPr="000A5B77">
        <w:rPr>
          <w:rFonts w:asciiTheme="minorHAnsi" w:hAnsiTheme="minorHAnsi" w:cstheme="minorHAnsi"/>
        </w:rPr>
        <w:t>, de seus representantes ou de fornecedores de bens e de serviços especializados por ela contratados são de sua exclusiva responsabilidade.</w:t>
      </w:r>
    </w:p>
    <w:p w14:paraId="35F476FE" w14:textId="77777777" w:rsidR="004D16D5" w:rsidRDefault="004D16D5" w:rsidP="004D16D5">
      <w:pPr>
        <w:spacing w:after="120" w:line="276" w:lineRule="auto"/>
        <w:jc w:val="both"/>
        <w:rPr>
          <w:rFonts w:asciiTheme="minorHAnsi" w:hAnsiTheme="minorHAnsi" w:cstheme="minorHAnsi"/>
        </w:rPr>
      </w:pPr>
    </w:p>
    <w:p w14:paraId="677AEA67" w14:textId="13196ABE"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8.4.1. </w:t>
      </w:r>
      <w:r w:rsidR="002E432B" w:rsidRPr="000A5B77">
        <w:rPr>
          <w:rFonts w:asciiTheme="minorHAnsi" w:hAnsiTheme="minorHAnsi" w:cstheme="minorHAnsi"/>
        </w:rPr>
        <w:t xml:space="preserve">Quando houver a autorização excepcional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para o ressarcimento dessas despesas, deverão ser apresentados todos os comprovantes de pagamento dos deslocamentos e diárias, a fim de aferir a execução e assegurar o reembolso pelo valor líquido, sem a incidência de honorários.</w:t>
      </w:r>
    </w:p>
    <w:p w14:paraId="5120B731" w14:textId="77777777" w:rsidR="004D16D5" w:rsidRDefault="004D16D5" w:rsidP="004D16D5">
      <w:pPr>
        <w:spacing w:after="120" w:line="276" w:lineRule="auto"/>
        <w:jc w:val="both"/>
        <w:rPr>
          <w:rFonts w:asciiTheme="minorHAnsi" w:hAnsiTheme="minorHAnsi" w:cstheme="minorHAnsi"/>
        </w:rPr>
      </w:pPr>
    </w:p>
    <w:p w14:paraId="717F5FC9" w14:textId="4638FBB2" w:rsidR="002E432B" w:rsidRPr="000A5B77"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8.5. </w:t>
      </w:r>
      <w:r w:rsidR="002E432B" w:rsidRPr="000A5B77">
        <w:rPr>
          <w:rFonts w:asciiTheme="minorHAnsi" w:hAnsiTheme="minorHAnsi" w:cstheme="minorHAnsi"/>
        </w:rPr>
        <w:t xml:space="preserve">As formas de remuneração estabelecidas nesta cláusula poderão ser renegociadas, no interesse da </w:t>
      </w:r>
      <w:r w:rsidR="002E432B" w:rsidRPr="000A5B77">
        <w:rPr>
          <w:rFonts w:asciiTheme="minorHAnsi" w:hAnsiTheme="minorHAnsi" w:cstheme="minorHAnsi"/>
          <w:b/>
        </w:rPr>
        <w:t>CONTRATANTE</w:t>
      </w:r>
      <w:r w:rsidR="002E432B" w:rsidRPr="000A5B77">
        <w:rPr>
          <w:rFonts w:asciiTheme="minorHAnsi" w:hAnsiTheme="minorHAnsi" w:cstheme="minorHAnsi"/>
        </w:rPr>
        <w:t>, quando da renovação ou da prorrogação deste contrato.</w:t>
      </w:r>
    </w:p>
    <w:p w14:paraId="3E8A9137" w14:textId="77777777" w:rsidR="002E432B" w:rsidRPr="000A5B77" w:rsidRDefault="002E432B" w:rsidP="00B12509">
      <w:pPr>
        <w:spacing w:after="120" w:line="276" w:lineRule="auto"/>
        <w:jc w:val="both"/>
        <w:rPr>
          <w:rFonts w:asciiTheme="minorHAnsi" w:hAnsiTheme="minorHAnsi" w:cstheme="minorHAnsi"/>
        </w:rPr>
      </w:pPr>
    </w:p>
    <w:p w14:paraId="64F1B3BC" w14:textId="131CBBE0" w:rsidR="002E432B" w:rsidRPr="000A5B77" w:rsidRDefault="004D16D5" w:rsidP="004D16D5">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05" w:name="_Toc5971308"/>
      <w:bookmarkStart w:id="106" w:name="_Toc7447784"/>
      <w:r>
        <w:rPr>
          <w:rFonts w:asciiTheme="minorHAnsi" w:hAnsiTheme="minorHAnsi" w:cstheme="minorHAnsi"/>
          <w:szCs w:val="24"/>
        </w:rPr>
        <w:t xml:space="preserve">9. </w:t>
      </w:r>
      <w:r w:rsidR="002E432B" w:rsidRPr="000A5B77">
        <w:rPr>
          <w:rFonts w:asciiTheme="minorHAnsi" w:hAnsiTheme="minorHAnsi" w:cstheme="minorHAnsi"/>
          <w:szCs w:val="24"/>
        </w:rPr>
        <w:t>CLÁUSULA NONA - DESCONTO DE AGÊNCIA</w:t>
      </w:r>
      <w:bookmarkEnd w:id="105"/>
      <w:bookmarkEnd w:id="106"/>
    </w:p>
    <w:p w14:paraId="27891B73" w14:textId="0C23DACE"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9.1. </w:t>
      </w:r>
      <w:r w:rsidR="002E432B" w:rsidRPr="004D16D5">
        <w:rPr>
          <w:rFonts w:asciiTheme="minorHAnsi" w:hAnsiTheme="minorHAnsi" w:cstheme="minorHAnsi"/>
        </w:rPr>
        <w:t xml:space="preserve">Além da remuneração prevista na Cláusula Oitava, a </w:t>
      </w:r>
      <w:r w:rsidR="002E432B" w:rsidRPr="004D16D5">
        <w:rPr>
          <w:rFonts w:asciiTheme="minorHAnsi" w:hAnsiTheme="minorHAnsi" w:cstheme="minorHAnsi"/>
          <w:b/>
        </w:rPr>
        <w:t>CONTRATADA</w:t>
      </w:r>
      <w:r w:rsidR="002E432B" w:rsidRPr="004D16D5">
        <w:rPr>
          <w:rFonts w:asciiTheme="minorHAnsi" w:hAnsiTheme="minorHAnsi" w:cstheme="minorHAnsi"/>
        </w:rPr>
        <w:t xml:space="preserve"> fará jus ao desconto de agência concedido pelos veículos de divulgação, em conformidade com o art. 11 da Lei nº 4.680/1965 e com o art. 7º do Regulamento para Execução da Lei nº 4.680/1965, aprovado pelo Decreto nº 57.690/1966.</w:t>
      </w:r>
    </w:p>
    <w:p w14:paraId="0054AA77" w14:textId="77777777" w:rsidR="004D16D5" w:rsidRDefault="004D16D5" w:rsidP="004D16D5">
      <w:pPr>
        <w:spacing w:after="120" w:line="276" w:lineRule="auto"/>
        <w:jc w:val="both"/>
        <w:rPr>
          <w:rFonts w:asciiTheme="minorHAnsi" w:hAnsiTheme="minorHAnsi" w:cstheme="minorHAnsi"/>
        </w:rPr>
      </w:pPr>
    </w:p>
    <w:p w14:paraId="51EED0AF" w14:textId="6646140C"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9.1.1. </w:t>
      </w:r>
      <w:r w:rsidR="002E432B" w:rsidRPr="000A5B77">
        <w:rPr>
          <w:rFonts w:asciiTheme="minorHAnsi" w:hAnsiTheme="minorHAnsi" w:cstheme="minorHAnsi"/>
        </w:rPr>
        <w:t xml:space="preserve">O desconto de que trata o subitem precedente é concedido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pela concepção, execução e distribuição de publicidade, por ordem e conta da </w:t>
      </w:r>
      <w:r w:rsidR="002E432B" w:rsidRPr="000A5B77">
        <w:rPr>
          <w:rFonts w:asciiTheme="minorHAnsi" w:hAnsiTheme="minorHAnsi" w:cstheme="minorHAnsi"/>
          <w:b/>
        </w:rPr>
        <w:t>CONTRATANTE</w:t>
      </w:r>
      <w:r w:rsidR="002E432B" w:rsidRPr="000A5B77">
        <w:rPr>
          <w:rFonts w:asciiTheme="minorHAnsi" w:hAnsiTheme="minorHAnsi" w:cstheme="minorHAnsi"/>
        </w:rPr>
        <w:t>, nos termos do art. 19 da Lei nº 12.232/2010.</w:t>
      </w:r>
    </w:p>
    <w:p w14:paraId="297C0ADE" w14:textId="77777777" w:rsidR="004D16D5" w:rsidRDefault="004D16D5" w:rsidP="004D16D5">
      <w:pPr>
        <w:spacing w:after="120" w:line="276" w:lineRule="auto"/>
        <w:jc w:val="both"/>
        <w:rPr>
          <w:rFonts w:asciiTheme="minorHAnsi" w:hAnsiTheme="minorHAnsi" w:cstheme="minorHAnsi"/>
        </w:rPr>
      </w:pPr>
    </w:p>
    <w:p w14:paraId="442AAF89" w14:textId="0EE69C58" w:rsidR="002E432B" w:rsidRPr="000A5B77" w:rsidRDefault="004D16D5" w:rsidP="004D16D5">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07" w:name="_Toc5971309"/>
      <w:bookmarkStart w:id="108" w:name="_Toc7447785"/>
      <w:r>
        <w:rPr>
          <w:rFonts w:asciiTheme="minorHAnsi" w:hAnsiTheme="minorHAnsi" w:cstheme="minorHAnsi"/>
          <w:szCs w:val="24"/>
        </w:rPr>
        <w:t xml:space="preserve">10. </w:t>
      </w:r>
      <w:r w:rsidR="002E432B" w:rsidRPr="000A5B77">
        <w:rPr>
          <w:rFonts w:asciiTheme="minorHAnsi" w:hAnsiTheme="minorHAnsi" w:cstheme="minorHAnsi"/>
          <w:szCs w:val="24"/>
        </w:rPr>
        <w:t>CLÁUSULA DÉCIMA - DIREITOS AUTORAIS</w:t>
      </w:r>
      <w:bookmarkEnd w:id="107"/>
      <w:bookmarkEnd w:id="108"/>
    </w:p>
    <w:p w14:paraId="349CE0D4" w14:textId="2BCDF2D7"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10.1. </w:t>
      </w:r>
      <w:r w:rsidR="002E432B" w:rsidRPr="004D16D5">
        <w:rPr>
          <w:rFonts w:asciiTheme="minorHAnsi" w:hAnsiTheme="minorHAnsi" w:cstheme="minorHAnsi"/>
        </w:rPr>
        <w:t xml:space="preserve">Os direitos patrimoniais do autor das ideias, campanhas, peças e materiais publicitários concebidos pela </w:t>
      </w:r>
      <w:r w:rsidR="002E432B" w:rsidRPr="004D16D5">
        <w:rPr>
          <w:rFonts w:asciiTheme="minorHAnsi" w:hAnsiTheme="minorHAnsi" w:cstheme="minorHAnsi"/>
          <w:b/>
        </w:rPr>
        <w:t>CONTRATADA</w:t>
      </w:r>
      <w:r w:rsidR="002E432B" w:rsidRPr="004D16D5">
        <w:rPr>
          <w:rFonts w:asciiTheme="minorHAnsi" w:hAnsiTheme="minorHAnsi" w:cstheme="minorHAnsi"/>
        </w:rPr>
        <w:t xml:space="preserve">, por meio de seus empregados ou prepostos, em decorrência deste contrato passam a ser integralmente da </w:t>
      </w:r>
      <w:r w:rsidR="002E432B" w:rsidRPr="004D16D5">
        <w:rPr>
          <w:rFonts w:asciiTheme="minorHAnsi" w:hAnsiTheme="minorHAnsi" w:cstheme="minorHAnsi"/>
          <w:b/>
        </w:rPr>
        <w:t>CONTRATANTE</w:t>
      </w:r>
      <w:r w:rsidR="002E432B" w:rsidRPr="004D16D5">
        <w:rPr>
          <w:rFonts w:asciiTheme="minorHAnsi" w:hAnsiTheme="minorHAnsi" w:cstheme="minorHAnsi"/>
        </w:rPr>
        <w:t>, bem como os estudos, análises e planos vinculados a essas atividades.</w:t>
      </w:r>
    </w:p>
    <w:p w14:paraId="63087F55" w14:textId="77777777" w:rsidR="004D16D5" w:rsidRDefault="004D16D5" w:rsidP="004D16D5">
      <w:pPr>
        <w:spacing w:after="120" w:line="276" w:lineRule="auto"/>
        <w:jc w:val="both"/>
        <w:rPr>
          <w:rFonts w:asciiTheme="minorHAnsi" w:hAnsiTheme="minorHAnsi" w:cstheme="minorHAnsi"/>
        </w:rPr>
      </w:pPr>
    </w:p>
    <w:p w14:paraId="0169F87D" w14:textId="1FF3AE1F"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10.1.1. </w:t>
      </w:r>
      <w:r w:rsidR="002E432B" w:rsidRPr="000A5B77">
        <w:rPr>
          <w:rFonts w:asciiTheme="minorHAnsi" w:hAnsiTheme="minorHAnsi" w:cstheme="minorHAnsi"/>
        </w:rPr>
        <w:t>A remuneração dos direitos patrimoniais mencionados no subitem precedente é considerada incluída nas modalidades de remuneração definidas nas Cláusulas Oitava e Nona deste contrato.</w:t>
      </w:r>
    </w:p>
    <w:p w14:paraId="626BABA8" w14:textId="77777777" w:rsidR="004D16D5" w:rsidRDefault="004D16D5" w:rsidP="004D16D5">
      <w:pPr>
        <w:spacing w:after="120" w:line="276" w:lineRule="auto"/>
        <w:jc w:val="both"/>
        <w:rPr>
          <w:rFonts w:asciiTheme="minorHAnsi" w:hAnsiTheme="minorHAnsi" w:cstheme="minorHAnsi"/>
        </w:rPr>
      </w:pPr>
    </w:p>
    <w:p w14:paraId="596E9439" w14:textId="799318C0"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10.1.2.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a seu juízo, utilizar referidos direitos diretamente ou por meio de terceiros, durante a vigência deste contrato</w:t>
      </w:r>
      <w:r w:rsidR="006A035E">
        <w:rPr>
          <w:rFonts w:asciiTheme="minorHAnsi" w:hAnsiTheme="minorHAnsi" w:cstheme="minorHAnsi"/>
        </w:rPr>
        <w:t xml:space="preserve"> ou, dependendo do caso, conforme ajuste feito entre as partes na respectiva Ordem de Serviço</w:t>
      </w:r>
      <w:proofErr w:type="gramStart"/>
      <w:r w:rsidR="006A035E">
        <w:rPr>
          <w:rFonts w:asciiTheme="minorHAnsi" w:hAnsiTheme="minorHAnsi" w:cstheme="minorHAnsi"/>
        </w:rPr>
        <w:t xml:space="preserve">, </w:t>
      </w:r>
      <w:r w:rsidR="002E432B" w:rsidRPr="000A5B77">
        <w:rPr>
          <w:rFonts w:asciiTheme="minorHAnsi" w:hAnsiTheme="minorHAnsi" w:cstheme="minorHAnsi"/>
        </w:rPr>
        <w:t>,</w:t>
      </w:r>
      <w:proofErr w:type="gramEnd"/>
      <w:r w:rsidR="002E432B" w:rsidRPr="000A5B77">
        <w:rPr>
          <w:rFonts w:asciiTheme="minorHAnsi" w:hAnsiTheme="minorHAnsi" w:cstheme="minorHAnsi"/>
        </w:rPr>
        <w:t xml:space="preserve"> sem que lhe caiba qualquer ônus perante a </w:t>
      </w:r>
      <w:r w:rsidR="002E432B" w:rsidRPr="000A5B77">
        <w:rPr>
          <w:rFonts w:asciiTheme="minorHAnsi" w:hAnsiTheme="minorHAnsi" w:cstheme="minorHAnsi"/>
          <w:b/>
        </w:rPr>
        <w:t>CONTRATADA</w:t>
      </w:r>
      <w:r w:rsidR="002E432B" w:rsidRPr="000A5B77">
        <w:rPr>
          <w:rFonts w:asciiTheme="minorHAnsi" w:hAnsiTheme="minorHAnsi" w:cstheme="minorHAnsi"/>
        </w:rPr>
        <w:t>, seus empregados e prepostos.</w:t>
      </w:r>
    </w:p>
    <w:p w14:paraId="2D369E95" w14:textId="77777777" w:rsidR="004D16D5" w:rsidRDefault="004D16D5" w:rsidP="004D16D5">
      <w:pPr>
        <w:spacing w:after="120" w:line="276" w:lineRule="auto"/>
        <w:jc w:val="both"/>
        <w:rPr>
          <w:rFonts w:asciiTheme="minorHAnsi" w:hAnsiTheme="minorHAnsi" w:cstheme="minorHAnsi"/>
        </w:rPr>
      </w:pPr>
    </w:p>
    <w:p w14:paraId="02392D1F" w14:textId="758A92A1"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10.1.3. </w:t>
      </w:r>
      <w:r w:rsidR="002E432B" w:rsidRPr="000A5B77">
        <w:rPr>
          <w:rFonts w:asciiTheme="minorHAnsi" w:hAnsiTheme="minorHAnsi" w:cstheme="minorHAnsi"/>
        </w:rPr>
        <w:t xml:space="preserve">A juízo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as peças criadas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poderão ser reutilizadas por outros órgãos ou entidades do Poder Executivo Federal, sem que caiba a eles ou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qualquer ônus perante 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60282DFC" w14:textId="77777777" w:rsidR="004D16D5" w:rsidRDefault="004D16D5" w:rsidP="004D16D5">
      <w:pPr>
        <w:spacing w:after="120" w:line="276" w:lineRule="auto"/>
        <w:jc w:val="both"/>
        <w:rPr>
          <w:rFonts w:asciiTheme="minorHAnsi" w:hAnsiTheme="minorHAnsi" w:cstheme="minorHAnsi"/>
        </w:rPr>
      </w:pPr>
    </w:p>
    <w:p w14:paraId="6684B81B" w14:textId="13978BE0"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10.1.3.1. </w:t>
      </w:r>
      <w:r w:rsidR="002E432B" w:rsidRPr="000A5B77">
        <w:rPr>
          <w:rFonts w:asciiTheme="minorHAnsi" w:hAnsiTheme="minorHAnsi" w:cstheme="minorHAnsi"/>
        </w:rPr>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14:paraId="37DDC01B" w14:textId="77777777" w:rsidR="004D16D5" w:rsidRDefault="004D16D5" w:rsidP="004D16D5">
      <w:pPr>
        <w:spacing w:after="120" w:line="276" w:lineRule="auto"/>
        <w:jc w:val="both"/>
        <w:rPr>
          <w:rFonts w:asciiTheme="minorHAnsi" w:hAnsiTheme="minorHAnsi" w:cstheme="minorHAnsi"/>
        </w:rPr>
      </w:pPr>
    </w:p>
    <w:p w14:paraId="0C97C658" w14:textId="2E4AB4B9"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10.2. </w:t>
      </w:r>
      <w:r w:rsidR="002E432B" w:rsidRPr="000A5B77">
        <w:rPr>
          <w:rFonts w:asciiTheme="minorHAnsi" w:hAnsiTheme="minorHAnsi" w:cstheme="minorHAnsi"/>
        </w:rPr>
        <w:t xml:space="preserve">Com vistas às contratações relacionadas a bens e serviços especializados que envolvam direitos de autor e conexos, nos termos da Lei nº 9.610/1998,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solicitará, dos fornecedores, orçamentos que prevejam a cessão dos respectivos direitos patrimoniais pelo prazo definido pela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0303D93B" w14:textId="77777777" w:rsidR="004D16D5" w:rsidRDefault="004D16D5" w:rsidP="004D16D5">
      <w:pPr>
        <w:spacing w:after="120" w:line="276" w:lineRule="auto"/>
        <w:jc w:val="both"/>
        <w:rPr>
          <w:rFonts w:asciiTheme="minorHAnsi" w:hAnsiTheme="minorHAnsi" w:cstheme="minorHAnsi"/>
        </w:rPr>
      </w:pPr>
    </w:p>
    <w:p w14:paraId="35A0E2FB" w14:textId="0C81D524"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10.2.1.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em cada caso, e se declare ciente e de acordo com as condições estabelecidas nos subitens </w:t>
      </w:r>
      <w:r w:rsidR="002E432B" w:rsidRPr="000A5B77">
        <w:rPr>
          <w:rFonts w:asciiTheme="minorHAnsi" w:hAnsiTheme="minorHAnsi" w:cstheme="minorHAnsi"/>
          <w:bCs/>
        </w:rPr>
        <w:t>10.2.1.1 e 10.2.2</w:t>
      </w:r>
      <w:r w:rsidR="002E432B" w:rsidRPr="000A5B77">
        <w:rPr>
          <w:rFonts w:asciiTheme="minorHAnsi" w:hAnsiTheme="minorHAnsi" w:cstheme="minorHAnsi"/>
        </w:rPr>
        <w:t>.</w:t>
      </w:r>
    </w:p>
    <w:p w14:paraId="6BDA76EE" w14:textId="77777777" w:rsidR="004D16D5" w:rsidRDefault="004D16D5" w:rsidP="004D16D5">
      <w:pPr>
        <w:spacing w:after="120" w:line="276" w:lineRule="auto"/>
        <w:jc w:val="both"/>
        <w:rPr>
          <w:rFonts w:asciiTheme="minorHAnsi" w:hAnsiTheme="minorHAnsi" w:cstheme="minorHAnsi"/>
        </w:rPr>
      </w:pPr>
    </w:p>
    <w:p w14:paraId="783075D2" w14:textId="637AE245" w:rsidR="002E432B" w:rsidRDefault="004D16D5" w:rsidP="004D16D5">
      <w:pPr>
        <w:spacing w:after="120" w:line="276" w:lineRule="auto"/>
        <w:jc w:val="both"/>
        <w:rPr>
          <w:rFonts w:asciiTheme="minorHAnsi" w:hAnsiTheme="minorHAnsi" w:cstheme="minorHAnsi"/>
          <w:i/>
        </w:rPr>
      </w:pPr>
      <w:r>
        <w:rPr>
          <w:rFonts w:asciiTheme="minorHAnsi" w:hAnsiTheme="minorHAnsi" w:cstheme="minorHAnsi"/>
        </w:rPr>
        <w:t xml:space="preserve">10.2.1.1. </w:t>
      </w:r>
      <w:r w:rsidR="002E432B" w:rsidRPr="000A5B77">
        <w:rPr>
          <w:rFonts w:asciiTheme="minorHAnsi" w:hAnsiTheme="minorHAnsi" w:cstheme="minorHAnsi"/>
        </w:rPr>
        <w:t xml:space="preserve">Na reutilização de peças por período igual ao inicialmente ajustado, o percentual a ser pago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em relação ao valor original dos direitos patrimoniais de autor e conexos será de no máximo</w:t>
      </w:r>
      <w:r w:rsidR="00C923DD">
        <w:rPr>
          <w:rFonts w:asciiTheme="minorHAnsi" w:hAnsiTheme="minorHAnsi" w:cstheme="minorHAnsi"/>
        </w:rPr>
        <w:t xml:space="preserve"> 50%</w:t>
      </w:r>
      <w:r w:rsidR="002E432B" w:rsidRPr="000A5B77">
        <w:rPr>
          <w:rFonts w:asciiTheme="minorHAnsi" w:hAnsiTheme="minorHAnsi" w:cstheme="minorHAnsi"/>
        </w:rPr>
        <w:t xml:space="preserve"> (</w:t>
      </w:r>
      <w:r w:rsidR="00C923DD">
        <w:rPr>
          <w:rFonts w:asciiTheme="minorHAnsi" w:hAnsiTheme="minorHAnsi" w:cstheme="minorHAnsi"/>
        </w:rPr>
        <w:t xml:space="preserve">cinquenta </w:t>
      </w:r>
      <w:r w:rsidR="002E432B" w:rsidRPr="000A5B77">
        <w:rPr>
          <w:rFonts w:asciiTheme="minorHAnsi" w:hAnsiTheme="minorHAnsi" w:cstheme="minorHAnsi"/>
        </w:rPr>
        <w:t>por cento). Para a reutilização por períodos inferiores, o percentual máximo será obtido pela regra de três simples.</w:t>
      </w:r>
    </w:p>
    <w:p w14:paraId="63A2A59A" w14:textId="77777777" w:rsidR="004D16D5" w:rsidRDefault="004D16D5" w:rsidP="004D16D5">
      <w:pPr>
        <w:spacing w:after="120" w:line="276" w:lineRule="auto"/>
        <w:jc w:val="both"/>
        <w:rPr>
          <w:rFonts w:asciiTheme="minorHAnsi" w:hAnsiTheme="minorHAnsi" w:cstheme="minorHAnsi"/>
        </w:rPr>
      </w:pPr>
    </w:p>
    <w:p w14:paraId="7624F3CB" w14:textId="477B4846" w:rsidR="002E432B" w:rsidRDefault="004D16D5" w:rsidP="004D16D5">
      <w:pPr>
        <w:spacing w:after="120" w:line="276" w:lineRule="auto"/>
        <w:jc w:val="both"/>
        <w:rPr>
          <w:rFonts w:asciiTheme="minorHAnsi" w:hAnsiTheme="minorHAnsi" w:cstheme="minorHAnsi"/>
          <w:i/>
        </w:rPr>
      </w:pPr>
      <w:r>
        <w:rPr>
          <w:rFonts w:asciiTheme="minorHAnsi" w:hAnsiTheme="minorHAnsi" w:cstheme="minorHAnsi"/>
        </w:rPr>
        <w:t xml:space="preserve">10.2.1.1.1. </w:t>
      </w:r>
      <w:r w:rsidR="002E432B" w:rsidRPr="000A5B77">
        <w:rPr>
          <w:rFonts w:asciiTheme="minorHAnsi" w:hAnsiTheme="minorHAnsi" w:cstheme="minorHAnsi"/>
        </w:rPr>
        <w:t xml:space="preserve">O valor inicialmente contratado poderá ser reajustado tendo como parâmetros básicos os preços vigentes no mercado, aplicando-se, em tal caso, no máximo, a variação do </w:t>
      </w:r>
      <w:r w:rsidR="002E432B" w:rsidRPr="00F22CF6">
        <w:rPr>
          <w:rFonts w:asciiTheme="minorHAnsi" w:hAnsiTheme="minorHAnsi" w:cstheme="minorHAnsi"/>
        </w:rPr>
        <w:t xml:space="preserve">Índice </w:t>
      </w:r>
      <w:r w:rsidR="00F22CF6" w:rsidRPr="00F22CF6">
        <w:rPr>
          <w:rFonts w:asciiTheme="minorHAnsi" w:hAnsiTheme="minorHAnsi" w:cstheme="minorHAnsi"/>
        </w:rPr>
        <w:t xml:space="preserve">Nacional de Preços ao Consumidor </w:t>
      </w:r>
      <w:r w:rsidR="002E432B" w:rsidRPr="00F22CF6">
        <w:rPr>
          <w:rFonts w:asciiTheme="minorHAnsi" w:hAnsiTheme="minorHAnsi" w:cstheme="minorHAnsi"/>
        </w:rPr>
        <w:t>(I</w:t>
      </w:r>
      <w:r w:rsidR="00F22CF6" w:rsidRPr="00F22CF6">
        <w:rPr>
          <w:rFonts w:asciiTheme="minorHAnsi" w:hAnsiTheme="minorHAnsi" w:cstheme="minorHAnsi"/>
        </w:rPr>
        <w:t>NPC</w:t>
      </w:r>
      <w:r w:rsidR="002E432B" w:rsidRPr="00F22CF6">
        <w:rPr>
          <w:rFonts w:asciiTheme="minorHAnsi" w:hAnsiTheme="minorHAnsi" w:cstheme="minorHAnsi"/>
        </w:rPr>
        <w:t>), publicado pel</w:t>
      </w:r>
      <w:r w:rsidR="00F22CF6" w:rsidRPr="00F22CF6">
        <w:rPr>
          <w:rFonts w:asciiTheme="minorHAnsi" w:hAnsiTheme="minorHAnsi" w:cstheme="minorHAnsi"/>
        </w:rPr>
        <w:t>o Instituto Brasileiro de Geografia e Estatística</w:t>
      </w:r>
      <w:r w:rsidR="002E432B" w:rsidRPr="000A5B77">
        <w:rPr>
          <w:rFonts w:asciiTheme="minorHAnsi" w:hAnsiTheme="minorHAnsi" w:cstheme="minorHAnsi"/>
        </w:rPr>
        <w:t>, ocorrida no período, ou por outro índice que o venha a substituir, desde que decorrido pelo menos um ano da cessão original dos direitos.</w:t>
      </w:r>
    </w:p>
    <w:p w14:paraId="6EB16D30" w14:textId="77777777" w:rsidR="004D16D5" w:rsidRPr="004D16D5" w:rsidRDefault="004D16D5" w:rsidP="004D16D5">
      <w:pPr>
        <w:spacing w:after="120" w:line="276" w:lineRule="auto"/>
        <w:jc w:val="both"/>
        <w:rPr>
          <w:rFonts w:asciiTheme="minorHAnsi" w:hAnsiTheme="minorHAnsi" w:cstheme="minorHAnsi"/>
        </w:rPr>
      </w:pPr>
    </w:p>
    <w:p w14:paraId="02A9B25A" w14:textId="7E0C7E36" w:rsidR="002E432B" w:rsidRDefault="004D16D5" w:rsidP="004D16D5">
      <w:pPr>
        <w:spacing w:after="120" w:line="276" w:lineRule="auto"/>
        <w:jc w:val="both"/>
        <w:rPr>
          <w:rFonts w:asciiTheme="minorHAnsi" w:hAnsiTheme="minorHAnsi" w:cstheme="minorHAnsi"/>
          <w:i/>
        </w:rPr>
      </w:pPr>
      <w:r w:rsidRPr="004D16D5">
        <w:rPr>
          <w:rFonts w:asciiTheme="minorHAnsi" w:hAnsiTheme="minorHAnsi" w:cstheme="minorHAnsi"/>
        </w:rPr>
        <w:t xml:space="preserve">10.2.2. </w:t>
      </w:r>
      <w:r w:rsidR="002E432B" w:rsidRPr="000A5B77">
        <w:rPr>
          <w:rFonts w:asciiTheme="minorHAnsi" w:hAnsiTheme="minorHAnsi" w:cstheme="minorHAnsi"/>
        </w:rPr>
        <w:t xml:space="preserve">Na reutilização de peças por período igual ao inicialmente ajustado, o percentual em relação ao valor original da cessão de uso de obras consagradas incorporadas a essas peças, a ser pago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aos detentores dos direitos patrimoniais de autor e conexos dessas obras, será de no máximo</w:t>
      </w:r>
      <w:r w:rsidR="00C923DD">
        <w:rPr>
          <w:rFonts w:asciiTheme="minorHAnsi" w:hAnsiTheme="minorHAnsi" w:cstheme="minorHAnsi"/>
        </w:rPr>
        <w:t xml:space="preserve"> 50</w:t>
      </w:r>
      <w:r w:rsidR="002E432B" w:rsidRPr="000A5B77">
        <w:rPr>
          <w:rFonts w:asciiTheme="minorHAnsi" w:hAnsiTheme="minorHAnsi" w:cstheme="minorHAnsi"/>
        </w:rPr>
        <w:t>% (</w:t>
      </w:r>
      <w:r w:rsidR="00C923DD">
        <w:rPr>
          <w:rFonts w:asciiTheme="minorHAnsi" w:hAnsiTheme="minorHAnsi" w:cstheme="minorHAnsi"/>
        </w:rPr>
        <w:t xml:space="preserve">cinquenta </w:t>
      </w:r>
      <w:r w:rsidR="002E432B" w:rsidRPr="000A5B77">
        <w:rPr>
          <w:rFonts w:asciiTheme="minorHAnsi" w:hAnsiTheme="minorHAnsi" w:cstheme="minorHAnsi"/>
        </w:rPr>
        <w:t>por cento). Para a reutilização por períodos inferiores, o percentual máximo será obtido pela regra de três simples.</w:t>
      </w:r>
    </w:p>
    <w:p w14:paraId="38C1956C" w14:textId="77777777" w:rsidR="004D16D5" w:rsidRPr="004D16D5" w:rsidRDefault="004D16D5" w:rsidP="004D16D5">
      <w:pPr>
        <w:spacing w:after="120" w:line="276" w:lineRule="auto"/>
        <w:jc w:val="both"/>
        <w:rPr>
          <w:rFonts w:asciiTheme="minorHAnsi" w:hAnsiTheme="minorHAnsi" w:cstheme="minorHAnsi"/>
        </w:rPr>
      </w:pPr>
    </w:p>
    <w:p w14:paraId="432BE70F" w14:textId="21783C10" w:rsidR="002E432B" w:rsidRPr="000A5B77"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10.2.2.1. </w:t>
      </w:r>
      <w:r w:rsidR="002E432B" w:rsidRPr="000A5B77">
        <w:rPr>
          <w:rFonts w:asciiTheme="minorHAnsi" w:hAnsiTheme="minorHAnsi" w:cstheme="minorHAnsi"/>
        </w:rPr>
        <w:t xml:space="preserve">O valor inicialmente contratado poderá ser reajustado tendo como parâmetros básicos os preços vigentes no mercado, aplicando-se, em tal caso, no máximo, a variação do </w:t>
      </w:r>
      <w:r w:rsidR="00F22CF6" w:rsidRPr="00F22CF6">
        <w:rPr>
          <w:rFonts w:asciiTheme="minorHAnsi" w:hAnsiTheme="minorHAnsi" w:cstheme="minorHAnsi"/>
        </w:rPr>
        <w:t>Índice Nacional de Preços ao Consumidor (INPC), publicado pelo Instituto Brasileiro de Geografia e Estatística</w:t>
      </w:r>
      <w:r w:rsidR="002E432B" w:rsidRPr="000A5B77">
        <w:rPr>
          <w:rFonts w:asciiTheme="minorHAnsi" w:hAnsiTheme="minorHAnsi" w:cstheme="minorHAnsi"/>
        </w:rPr>
        <w:t>, ocorrida no período, ou por outro índice que o venha a substituir, desde que decorrido pelo menos um ano da cessão original dos direitos.</w:t>
      </w:r>
    </w:p>
    <w:p w14:paraId="0126A761" w14:textId="77777777" w:rsidR="004D16D5" w:rsidRDefault="004D16D5" w:rsidP="004D16D5">
      <w:pPr>
        <w:spacing w:after="120" w:line="276" w:lineRule="auto"/>
        <w:jc w:val="both"/>
        <w:rPr>
          <w:rFonts w:asciiTheme="minorHAnsi" w:hAnsiTheme="minorHAnsi" w:cstheme="minorHAnsi"/>
        </w:rPr>
      </w:pPr>
    </w:p>
    <w:p w14:paraId="064C056B" w14:textId="4B225403"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10.2.3. </w:t>
      </w:r>
      <w:r w:rsidR="002E432B" w:rsidRPr="000A5B77">
        <w:rPr>
          <w:rFonts w:asciiTheme="minorHAnsi" w:hAnsiTheme="minorHAnsi" w:cstheme="minorHAnsi"/>
        </w:rPr>
        <w:t>Quando da reutilização de quaisquer peças publicitárias, conforme previsto nos subitens 10</w:t>
      </w:r>
      <w:r w:rsidR="002E432B" w:rsidRPr="000A5B77">
        <w:rPr>
          <w:rFonts w:asciiTheme="minorHAnsi" w:hAnsiTheme="minorHAnsi" w:cstheme="minorHAnsi"/>
          <w:bCs/>
        </w:rPr>
        <w:t>.2.1.1</w:t>
      </w:r>
      <w:r w:rsidR="002E432B" w:rsidRPr="000A5B77">
        <w:rPr>
          <w:rFonts w:asciiTheme="minorHAnsi" w:hAnsiTheme="minorHAnsi" w:cstheme="minorHAnsi"/>
        </w:rPr>
        <w:t xml:space="preserve"> e 10</w:t>
      </w:r>
      <w:r w:rsidR="002E432B" w:rsidRPr="000A5B77">
        <w:rPr>
          <w:rFonts w:asciiTheme="minorHAnsi" w:hAnsiTheme="minorHAnsi" w:cstheme="minorHAnsi"/>
          <w:bCs/>
        </w:rPr>
        <w:t>.2.2</w:t>
      </w:r>
      <w:r w:rsidR="002E432B" w:rsidRPr="000A5B77">
        <w:rPr>
          <w:rFonts w:asciiTheme="minorHAnsi" w:hAnsiTheme="minorHAnsi" w:cstheme="minorHAnsi"/>
        </w:rPr>
        <w:t xml:space="preserve">, o valor a ser pago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será negociado caso a caso, tendo como parâmetros básicos a qualidade e os preços praticados no mercado, obedecidos os percentuais máximos definidos neste contrato.</w:t>
      </w:r>
    </w:p>
    <w:p w14:paraId="7EFDDB7E" w14:textId="77777777" w:rsidR="004D16D5" w:rsidRDefault="004D16D5" w:rsidP="004D16D5">
      <w:pPr>
        <w:spacing w:after="120" w:line="276" w:lineRule="auto"/>
        <w:jc w:val="both"/>
        <w:rPr>
          <w:rFonts w:asciiTheme="minorHAnsi" w:hAnsiTheme="minorHAnsi" w:cstheme="minorHAnsi"/>
        </w:rPr>
      </w:pPr>
    </w:p>
    <w:p w14:paraId="2D78919F" w14:textId="49914CC9"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10.3. </w:t>
      </w:r>
      <w:r w:rsidR="002E432B" w:rsidRPr="000A5B77">
        <w:rPr>
          <w:rFonts w:asciiTheme="minorHAnsi" w:hAnsiTheme="minorHAnsi" w:cstheme="minorHAnsi"/>
        </w:rPr>
        <w:t>Qualquer remuneração, devida em decorrência da cessão dos direitos patrimoniais de autor e conexos, será sempre considerada como já incluída no custo de produção.</w:t>
      </w:r>
    </w:p>
    <w:p w14:paraId="663B8BCA" w14:textId="77777777" w:rsidR="004D16D5" w:rsidRDefault="004D16D5" w:rsidP="004D16D5">
      <w:pPr>
        <w:spacing w:after="120" w:line="276" w:lineRule="auto"/>
        <w:jc w:val="both"/>
        <w:rPr>
          <w:rFonts w:asciiTheme="minorHAnsi" w:hAnsiTheme="minorHAnsi" w:cstheme="minorHAnsi"/>
        </w:rPr>
      </w:pPr>
    </w:p>
    <w:p w14:paraId="057739A3" w14:textId="53E51B5D"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10.4.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se obriga a fazer constar, em destaque, os preços dos cachês, os de cessão de direito de uso de </w:t>
      </w:r>
      <w:proofErr w:type="gramStart"/>
      <w:r w:rsidR="002E432B" w:rsidRPr="000A5B77">
        <w:rPr>
          <w:rFonts w:asciiTheme="minorHAnsi" w:hAnsiTheme="minorHAnsi" w:cstheme="minorHAnsi"/>
        </w:rPr>
        <w:t>obra(</w:t>
      </w:r>
      <w:proofErr w:type="gramEnd"/>
      <w:r w:rsidR="002E432B" w:rsidRPr="000A5B77">
        <w:rPr>
          <w:rFonts w:asciiTheme="minorHAnsi" w:hAnsiTheme="minorHAnsi" w:cstheme="minorHAnsi"/>
        </w:rPr>
        <w:t xml:space="preserve">s) consagrada(s), incorporada(s) à peça e os de cessão dos demais direitos patrimoniais de autor e conexos, nos orçamentos de produção aprovados pela </w:t>
      </w:r>
      <w:r w:rsidR="002E432B" w:rsidRPr="000A5B77">
        <w:rPr>
          <w:rFonts w:asciiTheme="minorHAnsi" w:hAnsiTheme="minorHAnsi" w:cstheme="minorHAnsi"/>
          <w:b/>
        </w:rPr>
        <w:t>CONTRATANTE</w:t>
      </w:r>
      <w:r w:rsidR="002E432B" w:rsidRPr="000A5B77">
        <w:rPr>
          <w:rFonts w:asciiTheme="minorHAnsi" w:hAnsiTheme="minorHAnsi" w:cstheme="minorHAnsi"/>
        </w:rPr>
        <w:t>, após os procedimentos previstos no subitem 5.1.7.</w:t>
      </w:r>
    </w:p>
    <w:p w14:paraId="17578EA9" w14:textId="77777777" w:rsidR="004D16D5" w:rsidRDefault="004D16D5" w:rsidP="004D16D5">
      <w:pPr>
        <w:spacing w:after="120" w:line="276" w:lineRule="auto"/>
        <w:jc w:val="both"/>
        <w:rPr>
          <w:rFonts w:asciiTheme="minorHAnsi" w:hAnsiTheme="minorHAnsi" w:cstheme="minorHAnsi"/>
        </w:rPr>
      </w:pPr>
    </w:p>
    <w:p w14:paraId="49EAD085" w14:textId="4F5A8BC2"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10.5.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se obriga a fazer constar dos respectivos ajustes que vier a celebrar com fornecedores de bens e de serviços especializados, nos casos de tomadas de imagens que não impliquem direitos de imagem e som de voz, cláusulas escritas estabelecendo:</w:t>
      </w:r>
    </w:p>
    <w:p w14:paraId="504E61E5" w14:textId="2509F08A"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0A5B77">
        <w:rPr>
          <w:rFonts w:asciiTheme="minorHAnsi" w:hAnsiTheme="minorHAnsi" w:cstheme="minorHAnsi"/>
        </w:rPr>
        <w:t>a</w:t>
      </w:r>
      <w:proofErr w:type="gramEnd"/>
      <w:r w:rsidR="002E432B" w:rsidRPr="000A5B77">
        <w:rPr>
          <w:rFonts w:asciiTheme="minorHAnsi" w:hAnsiTheme="minorHAnsi" w:cstheme="minorHAnsi"/>
        </w:rPr>
        <w:t xml:space="preserve"> cessão dos direitos patrimoniais do autor desse material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que poderá, a seu juízo, utilizar referidos direitos, diretamente ou por intermédio de terceiros, durante o prazo de 05 (cinco) anos, contados da data do pagamento do bem ou do serviço especializado,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ao fornecedor, sem que caiba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qualquer ônus adicional perante os cedentes desses direitos;</w:t>
      </w:r>
    </w:p>
    <w:p w14:paraId="6A0E7763" w14:textId="391063A0"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que</w:t>
      </w:r>
      <w:proofErr w:type="gramEnd"/>
      <w:r w:rsidR="002E432B" w:rsidRPr="000A5B77">
        <w:rPr>
          <w:rFonts w:asciiTheme="minorHAnsi" w:hAnsiTheme="minorHAnsi" w:cstheme="minorHAnsi"/>
        </w:rPr>
        <w:t xml:space="preserve">, em decorrência da cessão prevista no inciso anterior,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solicitar cópia de imagens contidas no material bruto produzido, em mídia compatível com seu uso e destinação, por intermédio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ou de outra empresa com que venha a manter contrato para prestação de serviços;</w:t>
      </w:r>
    </w:p>
    <w:p w14:paraId="48071211" w14:textId="51DEC8F9"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que qualquer remuneração devida em decorrência da cessão referida nos incisos anteriores será considerada como já incluída no custo de produção.</w:t>
      </w:r>
    </w:p>
    <w:p w14:paraId="6AD0E3D4" w14:textId="77777777" w:rsidR="004D16D5" w:rsidRDefault="004D16D5" w:rsidP="004D16D5">
      <w:pPr>
        <w:spacing w:after="120" w:line="276" w:lineRule="auto"/>
        <w:jc w:val="both"/>
        <w:rPr>
          <w:rFonts w:asciiTheme="minorHAnsi" w:hAnsiTheme="minorHAnsi" w:cstheme="minorHAnsi"/>
        </w:rPr>
      </w:pPr>
    </w:p>
    <w:p w14:paraId="524CEEBD" w14:textId="3765E2D6"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10.5.1. </w:t>
      </w:r>
      <w:r w:rsidR="002E432B" w:rsidRPr="000A5B77">
        <w:rPr>
          <w:rFonts w:asciiTheme="minorHAnsi" w:hAnsiTheme="minorHAnsi" w:cstheme="minorHAnsi"/>
        </w:rPr>
        <w:t xml:space="preserve">Se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pretender utilizar imagens que impliquem direitos de imagem e som de voz, constantes da cópia mencionada no inciso II do subitem 10.5, adotará as medidas cabíveis para a remuneração dos detentores desses direitos, nos termos da legislação.</w:t>
      </w:r>
    </w:p>
    <w:p w14:paraId="5ABC073A" w14:textId="77777777" w:rsidR="004D16D5" w:rsidRDefault="004D16D5" w:rsidP="004D16D5">
      <w:pPr>
        <w:spacing w:after="120" w:line="276" w:lineRule="auto"/>
        <w:jc w:val="both"/>
        <w:rPr>
          <w:rFonts w:asciiTheme="minorHAnsi" w:hAnsiTheme="minorHAnsi" w:cstheme="minorHAnsi"/>
        </w:rPr>
      </w:pPr>
    </w:p>
    <w:p w14:paraId="6C6FBD52" w14:textId="5E93A40B" w:rsidR="002E432B" w:rsidRPr="000A5B77"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10.6.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aproveitar, para veiculação, peças produzidas para outros órgãos e entidades do Poder Executivo Federal. Nesses casos, quando couber,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ficará responsável pelo acordo comercial com os eventuais detentores dos direitos patrimoniais de autor e conexos das peças e o submeterá previamente à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5BEEBE0" w14:textId="77777777" w:rsidR="002E432B" w:rsidRPr="000A5B77" w:rsidRDefault="002E432B" w:rsidP="00B12509">
      <w:pPr>
        <w:spacing w:after="120" w:line="276" w:lineRule="auto"/>
        <w:jc w:val="both"/>
        <w:rPr>
          <w:rFonts w:asciiTheme="minorHAnsi" w:hAnsiTheme="minorHAnsi" w:cstheme="minorHAnsi"/>
        </w:rPr>
      </w:pPr>
    </w:p>
    <w:p w14:paraId="586BB83B" w14:textId="61093267" w:rsidR="002E432B" w:rsidRPr="000A5B77" w:rsidRDefault="004D16D5" w:rsidP="004D16D5">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09" w:name="_Toc5971310"/>
      <w:bookmarkStart w:id="110" w:name="_Toc7447786"/>
      <w:r>
        <w:rPr>
          <w:rFonts w:asciiTheme="minorHAnsi" w:hAnsiTheme="minorHAnsi" w:cstheme="minorHAnsi"/>
          <w:szCs w:val="24"/>
        </w:rPr>
        <w:t xml:space="preserve">11. </w:t>
      </w:r>
      <w:r w:rsidR="002E432B" w:rsidRPr="000A5B77">
        <w:rPr>
          <w:rFonts w:asciiTheme="minorHAnsi" w:hAnsiTheme="minorHAnsi" w:cstheme="minorHAnsi"/>
          <w:szCs w:val="24"/>
        </w:rPr>
        <w:t>CLÁUSULA DÉCIMA PRIMEIRA - LIQUIDAÇÃO E PAGAMENTO DE DESPESAS</w:t>
      </w:r>
      <w:bookmarkEnd w:id="109"/>
      <w:bookmarkEnd w:id="110"/>
    </w:p>
    <w:p w14:paraId="378790B1" w14:textId="601EACDE" w:rsidR="001F3598" w:rsidRPr="004D16D5"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11.1. </w:t>
      </w:r>
      <w:r w:rsidR="002E432B" w:rsidRPr="004D16D5">
        <w:rPr>
          <w:rFonts w:asciiTheme="minorHAnsi" w:hAnsiTheme="minorHAnsi" w:cstheme="minorHAnsi"/>
        </w:rPr>
        <w:t xml:space="preserve">Para a liquidação e pagamento de despesas referentes a bens e serviços especializados, previamente autorizados pela </w:t>
      </w:r>
      <w:r w:rsidR="002E432B" w:rsidRPr="004D16D5">
        <w:rPr>
          <w:rFonts w:asciiTheme="minorHAnsi" w:hAnsiTheme="minorHAnsi" w:cstheme="minorHAnsi"/>
          <w:b/>
        </w:rPr>
        <w:t>CONTRATANTE</w:t>
      </w:r>
      <w:r w:rsidR="002E432B" w:rsidRPr="004D16D5">
        <w:rPr>
          <w:rFonts w:asciiTheme="minorHAnsi" w:hAnsiTheme="minorHAnsi" w:cstheme="minorHAnsi"/>
        </w:rPr>
        <w:t xml:space="preserve">, a </w:t>
      </w:r>
      <w:r w:rsidR="002E432B" w:rsidRPr="004D16D5">
        <w:rPr>
          <w:rFonts w:asciiTheme="minorHAnsi" w:hAnsiTheme="minorHAnsi" w:cstheme="minorHAnsi"/>
          <w:b/>
        </w:rPr>
        <w:t>CONTRATADA</w:t>
      </w:r>
      <w:r w:rsidR="002E432B" w:rsidRPr="004D16D5">
        <w:rPr>
          <w:rFonts w:asciiTheme="minorHAnsi" w:hAnsiTheme="minorHAnsi" w:cstheme="minorHAnsi"/>
        </w:rPr>
        <w:t xml:space="preserve"> deverá apresentar:</w:t>
      </w:r>
    </w:p>
    <w:p w14:paraId="66C6A74C" w14:textId="539DD603" w:rsidR="002E432B" w:rsidRPr="004D16D5"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I - </w:t>
      </w:r>
      <w:r w:rsidR="002E432B" w:rsidRPr="004D16D5">
        <w:rPr>
          <w:rFonts w:asciiTheme="minorHAnsi" w:hAnsiTheme="minorHAnsi" w:cstheme="minorHAnsi"/>
        </w:rPr>
        <w:t xml:space="preserve">a correspondente nota fiscal que será emitida sem rasura, em letra legível, em nome da </w:t>
      </w:r>
      <w:r w:rsidR="002E432B" w:rsidRPr="004D16D5">
        <w:rPr>
          <w:rFonts w:asciiTheme="minorHAnsi" w:hAnsiTheme="minorHAnsi" w:cstheme="minorHAnsi"/>
          <w:b/>
        </w:rPr>
        <w:t>CONTRATANTE</w:t>
      </w:r>
      <w:r w:rsidR="002E432B" w:rsidRPr="004D16D5">
        <w:rPr>
          <w:rFonts w:asciiTheme="minorHAnsi" w:hAnsiTheme="minorHAnsi" w:cstheme="minorHAnsi"/>
        </w:rPr>
        <w:t xml:space="preserve">, CNPJ/MF nº </w:t>
      </w:r>
      <w:r w:rsidR="00F22CF6">
        <w:rPr>
          <w:rFonts w:asciiTheme="minorHAnsi" w:hAnsiTheme="minorHAnsi" w:cstheme="minorHAnsi"/>
        </w:rPr>
        <w:t>_</w:t>
      </w:r>
      <w:proofErr w:type="gramStart"/>
      <w:r w:rsidR="00F22CF6">
        <w:rPr>
          <w:rFonts w:asciiTheme="minorHAnsi" w:hAnsiTheme="minorHAnsi" w:cstheme="minorHAnsi"/>
        </w:rPr>
        <w:t>_._</w:t>
      </w:r>
      <w:proofErr w:type="gramEnd"/>
      <w:r w:rsidR="00F22CF6">
        <w:rPr>
          <w:rFonts w:asciiTheme="minorHAnsi" w:hAnsiTheme="minorHAnsi" w:cstheme="minorHAnsi"/>
        </w:rPr>
        <w:t>__.___/____-__</w:t>
      </w:r>
      <w:r w:rsidR="002E432B" w:rsidRPr="004D16D5">
        <w:rPr>
          <w:rFonts w:asciiTheme="minorHAnsi" w:hAnsiTheme="minorHAnsi" w:cstheme="minorHAnsi"/>
        </w:rPr>
        <w:t>, da qual constará o número deste contrato e as informações para crédito em conta corrente: nome e número do Banco, nome e número da Agência e número da conta;</w:t>
      </w:r>
    </w:p>
    <w:p w14:paraId="68B47ACC" w14:textId="692801C7" w:rsidR="004D16D5" w:rsidRPr="00F22CF6" w:rsidRDefault="004D16D5" w:rsidP="004D16D5">
      <w:pPr>
        <w:spacing w:after="120" w:line="276" w:lineRule="auto"/>
        <w:jc w:val="both"/>
        <w:rPr>
          <w:rFonts w:asciiTheme="minorHAnsi" w:hAnsiTheme="minorHAnsi" w:cstheme="minorHAnsi"/>
          <w:i/>
          <w:shd w:val="clear" w:color="auto" w:fill="D9D9D9"/>
        </w:rPr>
      </w:pPr>
      <w:r>
        <w:rPr>
          <w:rFonts w:asciiTheme="minorHAnsi" w:hAnsiTheme="minorHAnsi" w:cstheme="minorHAnsi"/>
        </w:rPr>
        <w:t xml:space="preserve">II - </w:t>
      </w:r>
      <w:proofErr w:type="gramStart"/>
      <w:r w:rsidR="002E432B" w:rsidRPr="004D16D5">
        <w:rPr>
          <w:rFonts w:asciiTheme="minorHAnsi" w:hAnsiTheme="minorHAnsi" w:cstheme="minorHAnsi"/>
        </w:rPr>
        <w:t>a</w:t>
      </w:r>
      <w:proofErr w:type="gramEnd"/>
      <w:r w:rsidR="002E432B" w:rsidRPr="004D16D5">
        <w:rPr>
          <w:rFonts w:asciiTheme="minorHAnsi" w:hAnsiTheme="minorHAnsi" w:cstheme="minorHAnsi"/>
        </w:rPr>
        <w:t xml:space="preserve"> primeira via do documento fiscal do fornecedor de bens e de serviços especializados ou do veículo de divulgação, que será emitido em nome da </w:t>
      </w:r>
      <w:r w:rsidR="002E432B" w:rsidRPr="004D16D5">
        <w:rPr>
          <w:rFonts w:asciiTheme="minorHAnsi" w:hAnsiTheme="minorHAnsi" w:cstheme="minorHAnsi"/>
          <w:b/>
        </w:rPr>
        <w:t>CONTRATANTE</w:t>
      </w:r>
      <w:r w:rsidR="002E432B" w:rsidRPr="004D16D5">
        <w:rPr>
          <w:rFonts w:asciiTheme="minorHAnsi" w:hAnsiTheme="minorHAnsi" w:cstheme="minorHAnsi"/>
        </w:rPr>
        <w:t>;</w:t>
      </w:r>
    </w:p>
    <w:p w14:paraId="02469E0C" w14:textId="6B08669D" w:rsidR="001F3598" w:rsidRDefault="004D16D5" w:rsidP="004D16D5">
      <w:pPr>
        <w:spacing w:after="120" w:line="276" w:lineRule="auto"/>
        <w:jc w:val="both"/>
        <w:rPr>
          <w:rFonts w:asciiTheme="minorHAnsi" w:hAnsiTheme="minorHAnsi" w:cstheme="minorHAnsi"/>
        </w:rPr>
      </w:pPr>
      <w:r w:rsidRPr="004D16D5">
        <w:rPr>
          <w:rFonts w:asciiTheme="minorHAnsi" w:hAnsiTheme="minorHAnsi" w:cstheme="minorHAnsi"/>
        </w:rPr>
        <w:t xml:space="preserve">III - </w:t>
      </w:r>
      <w:r w:rsidR="002E432B" w:rsidRPr="000A5B77">
        <w:rPr>
          <w:rFonts w:asciiTheme="minorHAnsi" w:hAnsiTheme="minorHAnsi" w:cstheme="minorHAnsi"/>
        </w:rPr>
        <w:t>os documentos de comprovação da veiculação, da execução dos serviços e, quando for o caso, da sua entrega.</w:t>
      </w:r>
    </w:p>
    <w:p w14:paraId="3C5576F8" w14:textId="77777777" w:rsidR="004D16D5" w:rsidRDefault="004D16D5" w:rsidP="004D16D5">
      <w:pPr>
        <w:spacing w:after="120" w:line="276" w:lineRule="auto"/>
        <w:jc w:val="both"/>
        <w:rPr>
          <w:rFonts w:asciiTheme="minorHAnsi" w:hAnsiTheme="minorHAnsi" w:cstheme="minorHAnsi"/>
        </w:rPr>
      </w:pPr>
    </w:p>
    <w:p w14:paraId="6A29D473" w14:textId="1537B772"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11.1.1. </w:t>
      </w:r>
      <w:r w:rsidR="002E432B" w:rsidRPr="000A5B77">
        <w:rPr>
          <w:rFonts w:asciiTheme="minorHAnsi" w:hAnsiTheme="minorHAnsi" w:cstheme="minorHAnsi"/>
        </w:rPr>
        <w:t xml:space="preserve">Os documentos de cobrança e demais </w:t>
      </w:r>
      <w:r w:rsidR="00A56DA8" w:rsidRPr="000A5B77">
        <w:rPr>
          <w:rFonts w:asciiTheme="minorHAnsi" w:hAnsiTheme="minorHAnsi" w:cstheme="minorHAnsi"/>
        </w:rPr>
        <w:t>informações necessárias</w:t>
      </w:r>
      <w:r w:rsidR="002E432B" w:rsidRPr="000A5B77">
        <w:rPr>
          <w:rFonts w:asciiTheme="minorHAnsi" w:hAnsiTheme="minorHAnsi" w:cstheme="minorHAnsi"/>
        </w:rPr>
        <w:t xml:space="preserve"> à comprovação da execução e entrega dos serviços para a liquidação e pagamento de despesas deverão ser </w:t>
      </w:r>
      <w:r w:rsidR="00A56DA8" w:rsidRPr="000A5B77">
        <w:rPr>
          <w:rFonts w:asciiTheme="minorHAnsi" w:hAnsiTheme="minorHAnsi" w:cstheme="minorHAnsi"/>
        </w:rPr>
        <w:t>encaminhadas</w:t>
      </w:r>
      <w:r w:rsidR="002E432B" w:rsidRPr="000A5B77">
        <w:rPr>
          <w:rFonts w:asciiTheme="minorHAnsi" w:hAnsiTheme="minorHAnsi" w:cstheme="minorHAnsi"/>
        </w:rPr>
        <w:t xml:space="preserve">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à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5855DF8" w14:textId="77777777" w:rsidR="004D16D5" w:rsidRDefault="004D16D5" w:rsidP="004D16D5">
      <w:pPr>
        <w:spacing w:after="120" w:line="276" w:lineRule="auto"/>
        <w:jc w:val="both"/>
        <w:rPr>
          <w:rFonts w:asciiTheme="minorHAnsi" w:hAnsiTheme="minorHAnsi" w:cstheme="minorHAnsi"/>
        </w:rPr>
      </w:pPr>
    </w:p>
    <w:p w14:paraId="61C8326B" w14:textId="3590942D" w:rsidR="002E432B"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11.1.2. </w:t>
      </w:r>
      <w:r w:rsidR="002E432B" w:rsidRPr="000A5B77">
        <w:rPr>
          <w:rFonts w:asciiTheme="minorHAnsi" w:hAnsiTheme="minorHAnsi" w:cstheme="minorHAnsi"/>
        </w:rPr>
        <w:t xml:space="preserve">O </w:t>
      </w:r>
      <w:r w:rsidR="002E432B" w:rsidRPr="00F22CF6">
        <w:rPr>
          <w:rFonts w:asciiTheme="minorHAnsi" w:hAnsiTheme="minorHAnsi" w:cstheme="minorHAnsi"/>
        </w:rPr>
        <w:t>gestor ou fiscal</w:t>
      </w:r>
      <w:r w:rsidR="002E432B" w:rsidRPr="000A5B77">
        <w:rPr>
          <w:rFonts w:asciiTheme="minorHAnsi" w:hAnsiTheme="minorHAnsi" w:cstheme="minorHAnsi"/>
        </w:rPr>
        <w:t xml:space="preserve"> deste contrato somente atestará os documentos para pagamento quando cumpridas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todas as condições pactuadas.</w:t>
      </w:r>
    </w:p>
    <w:p w14:paraId="06915107" w14:textId="77777777" w:rsidR="004D16D5" w:rsidRDefault="004D16D5" w:rsidP="004D16D5">
      <w:pPr>
        <w:spacing w:after="120" w:line="276" w:lineRule="auto"/>
        <w:jc w:val="both"/>
        <w:rPr>
          <w:rFonts w:asciiTheme="minorHAnsi" w:hAnsiTheme="minorHAnsi" w:cstheme="minorHAnsi"/>
        </w:rPr>
      </w:pPr>
    </w:p>
    <w:p w14:paraId="58432044" w14:textId="572EDA53" w:rsidR="002E432B" w:rsidRPr="000A5B77" w:rsidRDefault="004D16D5" w:rsidP="004D16D5">
      <w:pPr>
        <w:spacing w:after="120" w:line="276" w:lineRule="auto"/>
        <w:jc w:val="both"/>
        <w:rPr>
          <w:rFonts w:asciiTheme="minorHAnsi" w:hAnsiTheme="minorHAnsi" w:cstheme="minorHAnsi"/>
        </w:rPr>
      </w:pPr>
      <w:r>
        <w:rPr>
          <w:rFonts w:asciiTheme="minorHAnsi" w:hAnsiTheme="minorHAnsi" w:cstheme="minorHAnsi"/>
        </w:rPr>
        <w:t xml:space="preserve">11.1.3. </w:t>
      </w:r>
      <w:r w:rsidR="002E432B" w:rsidRPr="000A5B77">
        <w:rPr>
          <w:rFonts w:asciiTheme="minorHAnsi" w:hAnsiTheme="minorHAnsi" w:cstheme="minorHAnsi"/>
        </w:rPr>
        <w:t xml:space="preserve">As notas fiscais emitidas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devem ter em seu verso a seguinte declaração, assinada por funcionário da agência responsável pela documentação:</w:t>
      </w:r>
    </w:p>
    <w:p w14:paraId="2239B20A" w14:textId="65D14E97" w:rsidR="002E432B" w:rsidRDefault="002E432B" w:rsidP="00B12509">
      <w:pPr>
        <w:spacing w:after="120" w:line="276" w:lineRule="auto"/>
        <w:jc w:val="both"/>
        <w:rPr>
          <w:rFonts w:asciiTheme="minorHAnsi" w:hAnsiTheme="minorHAnsi" w:cstheme="minorHAnsi"/>
          <w:i/>
        </w:rPr>
      </w:pPr>
      <w:r w:rsidRPr="000A5B77">
        <w:rPr>
          <w:rFonts w:asciiTheme="minorHAnsi" w:hAnsiTheme="minorHAnsi" w:cstheme="minorHAnsi"/>
          <w:i/>
        </w:rPr>
        <w:t>“Atestamos que todos os bens e serviços especializados descritos no presente documento, prestados por fornecedores ou por veículos de divulgação, foram entregues/realizados conforme autorizados pel</w:t>
      </w:r>
      <w:r w:rsidR="00F22CF6">
        <w:rPr>
          <w:rFonts w:asciiTheme="minorHAnsi" w:hAnsiTheme="minorHAnsi" w:cstheme="minorHAnsi"/>
          <w:i/>
        </w:rPr>
        <w:t>o CAU/RS</w:t>
      </w:r>
      <w:r w:rsidRPr="000A5B77">
        <w:rPr>
          <w:rFonts w:asciiTheme="minorHAnsi" w:hAnsiTheme="minorHAnsi" w:cstheme="minorHAnsi"/>
          <w:i/>
        </w:rPr>
        <w:t xml:space="preserve">, sendo observados ainda os procedimentos previstos no contrato quanto à regularidade de contratação e de comprovação de </w:t>
      </w:r>
      <w:r w:rsidR="00A56DA8" w:rsidRPr="000A5B77">
        <w:rPr>
          <w:rFonts w:asciiTheme="minorHAnsi" w:hAnsiTheme="minorHAnsi" w:cstheme="minorHAnsi"/>
          <w:i/>
        </w:rPr>
        <w:t>execução. ”</w:t>
      </w:r>
    </w:p>
    <w:p w14:paraId="6CC831EB" w14:textId="77777777" w:rsidR="007A66BB" w:rsidRPr="007A66BB" w:rsidRDefault="007A66BB" w:rsidP="00B12509">
      <w:pPr>
        <w:spacing w:after="120" w:line="276" w:lineRule="auto"/>
        <w:jc w:val="both"/>
        <w:rPr>
          <w:rFonts w:asciiTheme="minorHAnsi" w:hAnsiTheme="minorHAnsi" w:cstheme="minorHAnsi"/>
        </w:rPr>
      </w:pPr>
    </w:p>
    <w:p w14:paraId="1A6FDB3D" w14:textId="11AC635F" w:rsidR="002E432B" w:rsidRPr="000A5B77"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11.2. </w:t>
      </w:r>
      <w:r w:rsidR="002E432B" w:rsidRPr="000A5B77">
        <w:rPr>
          <w:rFonts w:asciiTheme="minorHAnsi" w:hAnsiTheme="minorHAnsi" w:cstheme="minorHAnsi"/>
        </w:rPr>
        <w:t xml:space="preserve">A liquidação de despesas será precedida das seguintes providências a cargo da </w:t>
      </w:r>
      <w:r w:rsidR="002E432B" w:rsidRPr="000A5B77">
        <w:rPr>
          <w:rFonts w:asciiTheme="minorHAnsi" w:hAnsiTheme="minorHAnsi" w:cstheme="minorHAnsi"/>
          <w:b/>
        </w:rPr>
        <w:t>CONTRATADA</w:t>
      </w:r>
      <w:r w:rsidR="00F22CF6">
        <w:rPr>
          <w:rFonts w:asciiTheme="minorHAnsi" w:hAnsiTheme="minorHAnsi" w:cstheme="minorHAnsi"/>
        </w:rPr>
        <w:t>:</w:t>
      </w:r>
    </w:p>
    <w:p w14:paraId="503A7014" w14:textId="60DFF232"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I - </w:t>
      </w:r>
      <w:proofErr w:type="gramStart"/>
      <w:r>
        <w:rPr>
          <w:rFonts w:asciiTheme="minorHAnsi" w:hAnsiTheme="minorHAnsi" w:cstheme="minorHAnsi"/>
        </w:rPr>
        <w:t>e</w:t>
      </w:r>
      <w:r w:rsidR="002E432B" w:rsidRPr="000A5B77">
        <w:rPr>
          <w:rFonts w:asciiTheme="minorHAnsi" w:hAnsiTheme="minorHAnsi" w:cstheme="minorHAnsi"/>
        </w:rPr>
        <w:t>xecução</w:t>
      </w:r>
      <w:proofErr w:type="gramEnd"/>
      <w:r w:rsidR="002E432B" w:rsidRPr="000A5B77">
        <w:rPr>
          <w:rFonts w:asciiTheme="minorHAnsi" w:hAnsiTheme="minorHAnsi" w:cstheme="minorHAnsi"/>
        </w:rPr>
        <w:t xml:space="preserve"> de serviços internos: apresentação dos documentos de cobrança de que tratam os incisos I e III do subitem 11.1;</w:t>
      </w:r>
    </w:p>
    <w:p w14:paraId="6CEA7C97" w14:textId="6D8307B1"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intermediação e supervisão</w:t>
      </w:r>
      <w:proofErr w:type="gramEnd"/>
      <w:r w:rsidR="002E432B" w:rsidRPr="000A5B77">
        <w:rPr>
          <w:rFonts w:asciiTheme="minorHAnsi" w:hAnsiTheme="minorHAnsi" w:cstheme="minorHAnsi"/>
        </w:rPr>
        <w:t xml:space="preserve">, pela </w:t>
      </w:r>
      <w:r w:rsidR="002E432B" w:rsidRPr="000A5B77">
        <w:rPr>
          <w:rFonts w:asciiTheme="minorHAnsi" w:hAnsiTheme="minorHAnsi" w:cstheme="minorHAnsi"/>
          <w:b/>
        </w:rPr>
        <w:t>CONTRATADA</w:t>
      </w:r>
      <w:r w:rsidR="002E432B" w:rsidRPr="000A5B77">
        <w:rPr>
          <w:rFonts w:asciiTheme="minorHAnsi" w:hAnsiTheme="minorHAnsi" w:cstheme="minorHAnsi"/>
        </w:rPr>
        <w:t>, de bens e de serviços especializados prestados por fornecedores: apresentação dos documentos de cobrança de que tratam os incisos I, II e III do subitem 11.1;</w:t>
      </w:r>
    </w:p>
    <w:p w14:paraId="7ABA9813" w14:textId="35098405"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bens e serviços especializados prestados por fornecedores: apresentação dos documentos de cobrança de que tratam os incisos I, II e III do subitem 11.1;</w:t>
      </w:r>
    </w:p>
    <w:p w14:paraId="63690E68" w14:textId="1F41D4C1"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IV - </w:t>
      </w:r>
      <w:proofErr w:type="gramStart"/>
      <w:r w:rsidR="002E432B" w:rsidRPr="000A5B77">
        <w:rPr>
          <w:rFonts w:asciiTheme="minorHAnsi" w:hAnsiTheme="minorHAnsi" w:cstheme="minorHAnsi"/>
        </w:rPr>
        <w:t>veiculação</w:t>
      </w:r>
      <w:proofErr w:type="gramEnd"/>
      <w:r w:rsidR="002E432B" w:rsidRPr="000A5B77">
        <w:rPr>
          <w:rFonts w:asciiTheme="minorHAnsi" w:hAnsiTheme="minorHAnsi" w:cstheme="minorHAnsi"/>
        </w:rPr>
        <w:t>: apresentação dos documentos de cobrança de que tratam os incisos I, II e III do subitem 11.1, da demonstração do valor devido ao veículo de divulgação, dos correspondentes pedidos de inserção e, sempre que possível, do respectivo relatório de checagem, a cargo de empresa independente, nos termos do inciso III do subitem 11.5.</w:t>
      </w:r>
    </w:p>
    <w:p w14:paraId="3B8BA936"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505A8F36" w14:textId="7885E4C1"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11.2.1. </w:t>
      </w:r>
      <w:r w:rsidR="002E432B" w:rsidRPr="000A5B77">
        <w:rPr>
          <w:rFonts w:asciiTheme="minorHAnsi" w:hAnsiTheme="minorHAnsi" w:cstheme="minorHAnsi"/>
        </w:rPr>
        <w:t xml:space="preserve">Na ocorrência de falha local em uma programação em rede nacional de mídia eletrônica, além das providências previstas no inciso III do subitem anterior,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deverá apresentar documento do veículo de divulgação com a descrição da falha e do respectivo valor a ser abatido na liquidação.</w:t>
      </w:r>
    </w:p>
    <w:p w14:paraId="43A5B6BA"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3D34E5E1" w14:textId="54111925" w:rsidR="002E432B" w:rsidRDefault="007A66BB" w:rsidP="007A66BB">
      <w:pPr>
        <w:pStyle w:val="PargrafodaLista"/>
        <w:spacing w:after="120" w:line="276" w:lineRule="auto"/>
        <w:ind w:left="0"/>
        <w:contextualSpacing w:val="0"/>
        <w:jc w:val="both"/>
        <w:rPr>
          <w:rFonts w:asciiTheme="minorHAnsi" w:hAnsiTheme="minorHAnsi" w:cstheme="minorHAnsi"/>
          <w:bCs/>
        </w:rPr>
      </w:pPr>
      <w:r>
        <w:rPr>
          <w:rFonts w:asciiTheme="minorHAnsi" w:hAnsiTheme="minorHAnsi" w:cstheme="minorHAnsi"/>
        </w:rPr>
        <w:t xml:space="preserve">11.2.2. </w:t>
      </w:r>
      <w:r w:rsidR="002E432B" w:rsidRPr="000A5B77">
        <w:rPr>
          <w:rFonts w:asciiTheme="minorHAnsi" w:hAnsiTheme="minorHAnsi" w:cstheme="minorHAnsi"/>
        </w:rPr>
        <w:t xml:space="preserve">É da responsabilidade da </w:t>
      </w:r>
      <w:r w:rsidR="002E432B" w:rsidRPr="000A5B77">
        <w:rPr>
          <w:rFonts w:asciiTheme="minorHAnsi" w:hAnsiTheme="minorHAnsi" w:cstheme="minorHAnsi"/>
          <w:b/>
        </w:rPr>
        <w:t>CON</w:t>
      </w:r>
      <w:r w:rsidR="002727A3">
        <w:rPr>
          <w:rFonts w:asciiTheme="minorHAnsi" w:hAnsiTheme="minorHAnsi" w:cstheme="minorHAnsi"/>
          <w:b/>
        </w:rPr>
        <w:t>T</w:t>
      </w:r>
      <w:r w:rsidR="002E432B" w:rsidRPr="000A5B77">
        <w:rPr>
          <w:rFonts w:asciiTheme="minorHAnsi" w:hAnsiTheme="minorHAnsi" w:cstheme="minorHAnsi"/>
          <w:b/>
        </w:rPr>
        <w:t>RATADA</w:t>
      </w:r>
      <w:r w:rsidR="002E432B" w:rsidRPr="000A5B77">
        <w:rPr>
          <w:rFonts w:asciiTheme="minorHAnsi" w:hAnsiTheme="minorHAnsi" w:cstheme="minorHAnsi"/>
        </w:rPr>
        <w:t xml:space="preserve"> observar rigorosamente os preços de tabela de cada inserção e dos respectivos descontos, de que trata o art. 15 da Lei nº 12.232/2010, </w:t>
      </w:r>
      <w:r w:rsidR="002E432B" w:rsidRPr="000A5B77">
        <w:rPr>
          <w:rFonts w:asciiTheme="minorHAnsi" w:hAnsiTheme="minorHAnsi" w:cstheme="minorHAnsi"/>
          <w:bCs/>
        </w:rPr>
        <w:t xml:space="preserve">por ocasião da apresentação dos planos de mídia à </w:t>
      </w:r>
      <w:r w:rsidR="002E432B" w:rsidRPr="000A5B77">
        <w:rPr>
          <w:rFonts w:asciiTheme="minorHAnsi" w:hAnsiTheme="minorHAnsi" w:cstheme="minorHAnsi"/>
          <w:b/>
        </w:rPr>
        <w:t>CONTRATANTE</w:t>
      </w:r>
      <w:r w:rsidR="002E432B" w:rsidRPr="000A5B77">
        <w:rPr>
          <w:rFonts w:asciiTheme="minorHAnsi" w:hAnsiTheme="minorHAnsi" w:cstheme="minorHAnsi"/>
          <w:bCs/>
        </w:rPr>
        <w:t>.</w:t>
      </w:r>
    </w:p>
    <w:p w14:paraId="088788CD" w14:textId="77777777" w:rsidR="007A66BB" w:rsidRDefault="007A66BB" w:rsidP="007A66BB">
      <w:pPr>
        <w:pStyle w:val="PargrafodaLista"/>
        <w:spacing w:after="120" w:line="276" w:lineRule="auto"/>
        <w:ind w:left="0"/>
        <w:contextualSpacing w:val="0"/>
        <w:jc w:val="both"/>
        <w:rPr>
          <w:rFonts w:asciiTheme="minorHAnsi" w:hAnsiTheme="minorHAnsi" w:cstheme="minorHAnsi"/>
          <w:bCs/>
        </w:rPr>
      </w:pPr>
    </w:p>
    <w:p w14:paraId="3163CBB8" w14:textId="21A03D0D" w:rsidR="002E432B" w:rsidRPr="000A5B77"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bCs/>
        </w:rPr>
        <w:t xml:space="preserve">11.3. </w:t>
      </w:r>
      <w:r w:rsidR="002E432B" w:rsidRPr="000A5B77">
        <w:rPr>
          <w:rFonts w:asciiTheme="minorHAnsi" w:hAnsiTheme="minorHAnsi" w:cstheme="minorHAnsi"/>
        </w:rPr>
        <w:t>O pagamento das despesas será feito fora o mês de produção ou veiculação, em até 30 (trinta) dias após a apresentação dos documentos previstos nos subitens 11.1 e 11.2.</w:t>
      </w:r>
    </w:p>
    <w:p w14:paraId="5C8B29A9" w14:textId="77777777" w:rsidR="002E432B" w:rsidRPr="000A5B77" w:rsidRDefault="002E432B" w:rsidP="00B12509">
      <w:pPr>
        <w:spacing w:after="120" w:line="276" w:lineRule="auto"/>
        <w:jc w:val="both"/>
        <w:rPr>
          <w:rFonts w:asciiTheme="minorHAnsi" w:hAnsiTheme="minorHAnsi" w:cstheme="minorHAnsi"/>
        </w:rPr>
      </w:pPr>
    </w:p>
    <w:p w14:paraId="2EEFAA9B" w14:textId="605225D1" w:rsidR="002E432B" w:rsidRDefault="007A66BB" w:rsidP="007A66BB">
      <w:pPr>
        <w:spacing w:after="120" w:line="276" w:lineRule="auto"/>
        <w:jc w:val="both"/>
        <w:rPr>
          <w:rFonts w:asciiTheme="minorHAnsi" w:hAnsiTheme="minorHAnsi" w:cstheme="minorHAnsi"/>
          <w:bCs/>
        </w:rPr>
      </w:pPr>
      <w:r>
        <w:rPr>
          <w:rFonts w:asciiTheme="minorHAnsi" w:hAnsiTheme="minorHAnsi" w:cstheme="minorHAnsi"/>
        </w:rPr>
        <w:t>11.</w:t>
      </w:r>
      <w:r w:rsidR="00F22CF6">
        <w:rPr>
          <w:rFonts w:asciiTheme="minorHAnsi" w:hAnsiTheme="minorHAnsi" w:cstheme="minorHAnsi"/>
        </w:rPr>
        <w:t>4</w:t>
      </w:r>
      <w:r>
        <w:rPr>
          <w:rFonts w:asciiTheme="minorHAnsi" w:hAnsiTheme="minorHAnsi" w:cstheme="minorHAnsi"/>
        </w:rPr>
        <w:t xml:space="preserve">. </w:t>
      </w:r>
      <w:r w:rsidR="002E432B" w:rsidRPr="000A5B77">
        <w:rPr>
          <w:rFonts w:asciiTheme="minorHAnsi" w:hAnsiTheme="minorHAnsi" w:cstheme="minorHAnsi"/>
          <w:bCs/>
        </w:rPr>
        <w:t xml:space="preserve">No tocante à veiculação, além do previsto no inciso III do subitem 11.2, a </w:t>
      </w:r>
      <w:r w:rsidR="002E432B" w:rsidRPr="000A5B77">
        <w:rPr>
          <w:rFonts w:asciiTheme="minorHAnsi" w:hAnsiTheme="minorHAnsi" w:cstheme="minorHAnsi"/>
          <w:b/>
        </w:rPr>
        <w:t>CONTRATADA</w:t>
      </w:r>
      <w:r w:rsidR="002E432B" w:rsidRPr="000A5B77">
        <w:rPr>
          <w:rFonts w:asciiTheme="minorHAnsi" w:hAnsiTheme="minorHAnsi" w:cstheme="minorHAnsi"/>
          <w:bCs/>
        </w:rPr>
        <w:t xml:space="preserve"> fica obrigada a apresentar, sem ônus para a </w:t>
      </w:r>
      <w:r w:rsidR="002E432B" w:rsidRPr="000A5B77">
        <w:rPr>
          <w:rFonts w:asciiTheme="minorHAnsi" w:hAnsiTheme="minorHAnsi" w:cstheme="minorHAnsi"/>
          <w:b/>
        </w:rPr>
        <w:t>CONTRATANTE</w:t>
      </w:r>
      <w:r w:rsidR="002E432B" w:rsidRPr="000A5B77">
        <w:rPr>
          <w:rFonts w:asciiTheme="minorHAnsi" w:hAnsiTheme="minorHAnsi" w:cstheme="minorHAnsi"/>
          <w:bCs/>
        </w:rPr>
        <w:t>, os seguintes comprovantes:</w:t>
      </w:r>
    </w:p>
    <w:p w14:paraId="3B70DB8B" w14:textId="632A60FE" w:rsidR="002E432B" w:rsidRDefault="007A66BB" w:rsidP="007A66BB">
      <w:pPr>
        <w:spacing w:after="120" w:line="276" w:lineRule="auto"/>
        <w:jc w:val="both"/>
        <w:rPr>
          <w:rFonts w:asciiTheme="minorHAnsi" w:hAnsiTheme="minorHAnsi" w:cstheme="minorHAnsi"/>
        </w:rPr>
      </w:pPr>
      <w:r>
        <w:rPr>
          <w:rFonts w:asciiTheme="minorHAnsi" w:hAnsiTheme="minorHAnsi" w:cstheme="minorHAnsi"/>
          <w:bCs/>
        </w:rPr>
        <w:t xml:space="preserve">I - </w:t>
      </w:r>
      <w:r w:rsidR="002E432B" w:rsidRPr="000A5B77">
        <w:rPr>
          <w:rFonts w:asciiTheme="minorHAnsi" w:hAnsiTheme="minorHAnsi" w:cstheme="minorHAnsi"/>
        </w:rPr>
        <w:t>Revista: exemplar original;</w:t>
      </w:r>
    </w:p>
    <w:p w14:paraId="73A3382A" w14:textId="03533BAF"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II - </w:t>
      </w:r>
      <w:r w:rsidR="002E432B" w:rsidRPr="000A5B77">
        <w:rPr>
          <w:rFonts w:asciiTheme="minorHAnsi" w:hAnsiTheme="minorHAnsi" w:cstheme="minorHAnsi"/>
        </w:rPr>
        <w:t>Jornal: exemplar ou a página com o anúncio, da qual devem constar as informações sobre período ou data de circulação, nome do Jornal e praça;</w:t>
      </w:r>
    </w:p>
    <w:p w14:paraId="57AE86D6" w14:textId="12EEE610" w:rsidR="002E432B" w:rsidRDefault="007A66BB" w:rsidP="007A66BB">
      <w:pPr>
        <w:spacing w:after="120" w:line="276" w:lineRule="auto"/>
        <w:jc w:val="both"/>
        <w:rPr>
          <w:rFonts w:asciiTheme="minorHAnsi" w:hAnsiTheme="minorHAnsi" w:cstheme="minorHAnsi"/>
          <w:bCs/>
        </w:rPr>
      </w:pPr>
      <w:r>
        <w:rPr>
          <w:rFonts w:asciiTheme="minorHAnsi" w:hAnsiTheme="minorHAnsi" w:cstheme="minorHAnsi"/>
        </w:rPr>
        <w:t xml:space="preserve">III - </w:t>
      </w:r>
      <w:r w:rsidR="002E432B" w:rsidRPr="000A5B77">
        <w:rPr>
          <w:rFonts w:asciiTheme="minorHAnsi" w:hAnsiTheme="minorHAnsi" w:cstheme="minorHAnsi"/>
        </w:rPr>
        <w:t xml:space="preserve">demais meios: </w:t>
      </w:r>
      <w:r w:rsidR="002E432B" w:rsidRPr="000A5B77">
        <w:rPr>
          <w:rFonts w:asciiTheme="minorHAnsi" w:hAnsiTheme="minorHAnsi" w:cstheme="minorHAnsi"/>
          <w:bCs/>
        </w:rPr>
        <w:t xml:space="preserve">relatório de checagem de veiculação, a cargo de empresa independente, se não restar demonstrada, nos termos dos subitens 5.1.10 ou 5.1.11, perante a </w:t>
      </w:r>
      <w:r w:rsidR="002E432B" w:rsidRPr="000A5B77">
        <w:rPr>
          <w:rFonts w:asciiTheme="minorHAnsi" w:hAnsiTheme="minorHAnsi" w:cstheme="minorHAnsi"/>
          <w:b/>
        </w:rPr>
        <w:t>CONTRATANTE</w:t>
      </w:r>
      <w:r w:rsidR="002E432B" w:rsidRPr="000A5B77">
        <w:rPr>
          <w:rFonts w:asciiTheme="minorHAnsi" w:hAnsiTheme="minorHAnsi" w:cstheme="minorHAnsi"/>
          <w:bCs/>
        </w:rPr>
        <w:t>, a impossibilidade de fazê-lo.</w:t>
      </w:r>
    </w:p>
    <w:p w14:paraId="71FCA26A" w14:textId="77777777" w:rsidR="007A66BB" w:rsidRDefault="007A66BB" w:rsidP="007A66BB">
      <w:pPr>
        <w:spacing w:after="120" w:line="276" w:lineRule="auto"/>
        <w:jc w:val="both"/>
        <w:rPr>
          <w:rFonts w:asciiTheme="minorHAnsi" w:hAnsiTheme="minorHAnsi" w:cstheme="minorHAnsi"/>
          <w:bCs/>
        </w:rPr>
      </w:pPr>
    </w:p>
    <w:p w14:paraId="5D77A904" w14:textId="6CCBF5D1" w:rsidR="002E432B" w:rsidRPr="000A5B77" w:rsidRDefault="007A66BB" w:rsidP="007A66BB">
      <w:pPr>
        <w:spacing w:after="120" w:line="276" w:lineRule="auto"/>
        <w:jc w:val="both"/>
        <w:rPr>
          <w:rFonts w:asciiTheme="minorHAnsi" w:hAnsiTheme="minorHAnsi" w:cstheme="minorHAnsi"/>
        </w:rPr>
      </w:pPr>
      <w:r>
        <w:rPr>
          <w:rFonts w:asciiTheme="minorHAnsi" w:hAnsiTheme="minorHAnsi" w:cstheme="minorHAnsi"/>
          <w:bCs/>
        </w:rPr>
        <w:t>11.</w:t>
      </w:r>
      <w:r w:rsidR="00F22CF6">
        <w:rPr>
          <w:rFonts w:asciiTheme="minorHAnsi" w:hAnsiTheme="minorHAnsi" w:cstheme="minorHAnsi"/>
          <w:bCs/>
        </w:rPr>
        <w:t>4</w:t>
      </w:r>
      <w:r>
        <w:rPr>
          <w:rFonts w:asciiTheme="minorHAnsi" w:hAnsiTheme="minorHAnsi" w:cstheme="minorHAnsi"/>
          <w:bCs/>
        </w:rPr>
        <w:t xml:space="preserve">.1. </w:t>
      </w:r>
      <w:r w:rsidR="002E432B" w:rsidRPr="000A5B77">
        <w:rPr>
          <w:rFonts w:asciiTheme="minorHAnsi" w:hAnsiTheme="minorHAnsi" w:cstheme="minorHAnsi"/>
        </w:rPr>
        <w:t xml:space="preserve">Nos casos em que restar demonstrada, nos termos dos subitens 5.1.10 ou 5.1.11, a impossibilidade de obter o relatório de checagem, a cargo de empresa independente,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deverá apresentar:</w:t>
      </w:r>
    </w:p>
    <w:p w14:paraId="529BE029" w14:textId="325F8D33" w:rsidR="007532A7"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7A66BB">
        <w:rPr>
          <w:rFonts w:asciiTheme="minorHAnsi" w:hAnsiTheme="minorHAnsi" w:cstheme="minorHAnsi"/>
        </w:rPr>
        <w:t>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14:paraId="40F35957" w14:textId="77777777" w:rsidR="007532A7"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a1) como alternativa ao procedimento previsto na alínea ‘a’, a </w:t>
      </w:r>
      <w:r w:rsidRPr="000A5B77">
        <w:rPr>
          <w:rFonts w:asciiTheme="minorHAnsi" w:hAnsiTheme="minorHAnsi" w:cstheme="minorHAnsi"/>
          <w:b/>
        </w:rPr>
        <w:t>CONTRATADA</w:t>
      </w:r>
      <w:r w:rsidRPr="000A5B77">
        <w:rPr>
          <w:rFonts w:asciiTheme="minorHAnsi" w:hAnsiTheme="minorHAnsi" w:cstheme="minorHAnsi"/>
        </w:rPr>
        <w:t xml:space="preserve"> poderá apresentar documento usualmente emitido pelo veículo de divulgação (mapa ou comprovante de veiculação ou inserção ou irradiação e similares) em que figure a declaração prevista na alínea ‘a’ deste subitem, na frente ou no verso desse documento, mediante impressão eletrônica ou a carimbo, desde que essa declaração seja assinada e que esse documento ‘composto’ contenha todas as informações previstas na alínea ‘a’ deste subitem;</w:t>
      </w:r>
    </w:p>
    <w:p w14:paraId="52B72D48" w14:textId="77777777" w:rsidR="002E432B" w:rsidRDefault="002E432B" w:rsidP="00B12509">
      <w:pPr>
        <w:spacing w:after="120" w:line="276" w:lineRule="auto"/>
        <w:jc w:val="both"/>
        <w:rPr>
          <w:rFonts w:asciiTheme="minorHAnsi" w:hAnsiTheme="minorHAnsi" w:cstheme="minorHAnsi"/>
        </w:rPr>
      </w:pPr>
      <w:proofErr w:type="gramStart"/>
      <w:r w:rsidRPr="000A5B77">
        <w:rPr>
          <w:rFonts w:asciiTheme="minorHAnsi" w:hAnsiTheme="minorHAnsi" w:cstheme="minorHAnsi"/>
        </w:rPr>
        <w:t>a</w:t>
      </w:r>
      <w:proofErr w:type="gramEnd"/>
      <w:r w:rsidRPr="000A5B77">
        <w:rPr>
          <w:rFonts w:asciiTheme="minorHAnsi" w:hAnsiTheme="minorHAnsi" w:cstheme="minorHAnsi"/>
        </w:rPr>
        <w:t xml:space="preserve">2) como alternativa ao conjunto de documentos previstos nas alíneas ‘a’ e ‘a1’ deste subitem, a </w:t>
      </w:r>
      <w:r w:rsidRPr="000A5B77">
        <w:rPr>
          <w:rFonts w:asciiTheme="minorHAnsi" w:hAnsiTheme="minorHAnsi" w:cstheme="minorHAnsi"/>
          <w:b/>
        </w:rPr>
        <w:t>CONTRATADA</w:t>
      </w:r>
      <w:r w:rsidRPr="000A5B77">
        <w:rPr>
          <w:rFonts w:asciiTheme="minorHAnsi" w:hAnsiTheme="minorHAnsi" w:cstheme="minorHAnsi"/>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 quando for o caso, dia e horário da veiculação;</w:t>
      </w:r>
    </w:p>
    <w:p w14:paraId="5850F25B" w14:textId="689E6ED9" w:rsidR="007532A7" w:rsidRPr="000A5B77" w:rsidRDefault="007A66BB" w:rsidP="007A66BB">
      <w:pPr>
        <w:spacing w:after="120" w:line="276" w:lineRule="auto"/>
        <w:jc w:val="both"/>
        <w:rPr>
          <w:rFonts w:asciiTheme="minorHAnsi" w:hAnsiTheme="minorHAnsi" w:cstheme="minorHAnsi"/>
          <w:bCs/>
        </w:rPr>
      </w:pPr>
      <w:r>
        <w:rPr>
          <w:rFonts w:asciiTheme="minorHAnsi" w:hAnsiTheme="minorHAnsi" w:cstheme="minorHAnsi"/>
        </w:rPr>
        <w:t xml:space="preserve">b) </w:t>
      </w:r>
      <w:r w:rsidR="002E432B" w:rsidRPr="000A5B77">
        <w:rPr>
          <w:rFonts w:asciiTheme="minorHAnsi" w:hAnsiTheme="minorHAnsi" w:cstheme="minorHAnsi"/>
          <w:bCs/>
        </w:rPr>
        <w:t>Mídia Exterior:</w:t>
      </w:r>
    </w:p>
    <w:p w14:paraId="346E66AD" w14:textId="5C2899D5" w:rsidR="007532A7" w:rsidRPr="000A5B77" w:rsidRDefault="002E432B" w:rsidP="00B12509">
      <w:pPr>
        <w:autoSpaceDE w:val="0"/>
        <w:autoSpaceDN w:val="0"/>
        <w:adjustRightInd w:val="0"/>
        <w:spacing w:after="120" w:line="276" w:lineRule="auto"/>
        <w:jc w:val="both"/>
        <w:rPr>
          <w:rFonts w:asciiTheme="minorHAnsi" w:hAnsiTheme="minorHAnsi" w:cstheme="minorHAnsi"/>
          <w:bCs/>
        </w:rPr>
      </w:pPr>
      <w:proofErr w:type="gramStart"/>
      <w:r w:rsidRPr="000A5B77">
        <w:rPr>
          <w:rFonts w:asciiTheme="minorHAnsi" w:hAnsiTheme="minorHAnsi" w:cstheme="minorHAnsi"/>
          <w:bCs/>
        </w:rPr>
        <w:t>b</w:t>
      </w:r>
      <w:proofErr w:type="gramEnd"/>
      <w:r w:rsidRPr="000A5B77">
        <w:rPr>
          <w:rFonts w:asciiTheme="minorHAnsi" w:hAnsiTheme="minorHAnsi" w:cstheme="minorHAnsi"/>
          <w:bCs/>
        </w:rPr>
        <w:t xml:space="preserve">1) Mídia </w:t>
      </w:r>
      <w:r w:rsidRPr="000A5B77">
        <w:rPr>
          <w:rFonts w:asciiTheme="minorHAnsi" w:hAnsiTheme="minorHAnsi" w:cstheme="minorHAnsi"/>
          <w:bCs/>
          <w:i/>
        </w:rPr>
        <w:t xml:space="preserve">Out </w:t>
      </w:r>
      <w:proofErr w:type="spellStart"/>
      <w:r w:rsidRPr="000A5B77">
        <w:rPr>
          <w:rFonts w:asciiTheme="minorHAnsi" w:hAnsiTheme="minorHAnsi" w:cstheme="minorHAnsi"/>
          <w:bCs/>
          <w:i/>
        </w:rPr>
        <w:t>Of</w:t>
      </w:r>
      <w:proofErr w:type="spellEnd"/>
      <w:r w:rsidRPr="000A5B77">
        <w:rPr>
          <w:rFonts w:asciiTheme="minorHAnsi" w:hAnsiTheme="minorHAnsi" w:cstheme="minorHAnsi"/>
          <w:bCs/>
          <w:i/>
        </w:rPr>
        <w:t xml:space="preserve"> Home</w:t>
      </w:r>
      <w:r w:rsidRPr="000A5B77">
        <w:rPr>
          <w:rFonts w:asciiTheme="minorHAnsi" w:hAnsiTheme="minorHAnsi" w:cstheme="minorHAnsi"/>
          <w:bCs/>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0A65B79E" w14:textId="5BCD1609" w:rsidR="007532A7" w:rsidRPr="000A5B77" w:rsidRDefault="002E432B" w:rsidP="00B12509">
      <w:pPr>
        <w:autoSpaceDE w:val="0"/>
        <w:autoSpaceDN w:val="0"/>
        <w:adjustRightInd w:val="0"/>
        <w:spacing w:after="120" w:line="276" w:lineRule="auto"/>
        <w:jc w:val="both"/>
        <w:rPr>
          <w:rFonts w:asciiTheme="minorHAnsi" w:hAnsiTheme="minorHAnsi" w:cstheme="minorHAnsi"/>
          <w:i/>
        </w:rPr>
      </w:pPr>
      <w:r w:rsidRPr="000A5B77">
        <w:rPr>
          <w:rFonts w:asciiTheme="minorHAnsi" w:hAnsiTheme="minorHAnsi" w:cstheme="minorHAnsi"/>
          <w:bCs/>
        </w:rPr>
        <w:t xml:space="preserve">b2) Mídia </w:t>
      </w:r>
      <w:r w:rsidRPr="000A5B77">
        <w:rPr>
          <w:rFonts w:asciiTheme="minorHAnsi" w:hAnsiTheme="minorHAnsi" w:cstheme="minorHAnsi"/>
          <w:bCs/>
          <w:i/>
        </w:rPr>
        <w:t xml:space="preserve">Digital Out </w:t>
      </w:r>
      <w:proofErr w:type="spellStart"/>
      <w:r w:rsidRPr="000A5B77">
        <w:rPr>
          <w:rFonts w:asciiTheme="minorHAnsi" w:hAnsiTheme="minorHAnsi" w:cstheme="minorHAnsi"/>
          <w:bCs/>
          <w:i/>
        </w:rPr>
        <w:t>Of</w:t>
      </w:r>
      <w:proofErr w:type="spellEnd"/>
      <w:r w:rsidRPr="000A5B77">
        <w:rPr>
          <w:rFonts w:asciiTheme="minorHAnsi" w:hAnsiTheme="minorHAnsi" w:cstheme="minorHAnsi"/>
          <w:bCs/>
          <w:i/>
        </w:rPr>
        <w:t xml:space="preserve"> Home</w:t>
      </w:r>
      <w:r w:rsidRPr="000A5B77">
        <w:rPr>
          <w:rFonts w:asciiTheme="minorHAnsi" w:hAnsiTheme="minorHAnsi" w:cstheme="minorHAnsi"/>
          <w:bCs/>
        </w:rPr>
        <w:t xml:space="preserve">: relatório de exibição, fornecido pela empresa que veiculou a peça, ou por empresa de checagem contratada, de que devem constar fotos por amostragem de no mínimo </w:t>
      </w:r>
      <w:r w:rsidR="005147DD">
        <w:rPr>
          <w:rFonts w:asciiTheme="minorHAnsi" w:hAnsiTheme="minorHAnsi" w:cstheme="minorHAnsi"/>
          <w:bCs/>
        </w:rPr>
        <w:t>20</w:t>
      </w:r>
      <w:r w:rsidRPr="000A5B77">
        <w:rPr>
          <w:rFonts w:asciiTheme="minorHAnsi" w:hAnsiTheme="minorHAnsi" w:cstheme="minorHAnsi"/>
          <w:bCs/>
        </w:rPr>
        <w:t>% (</w:t>
      </w:r>
      <w:r w:rsidR="005147DD">
        <w:rPr>
          <w:rFonts w:asciiTheme="minorHAnsi" w:hAnsiTheme="minorHAnsi" w:cstheme="minorHAnsi"/>
          <w:bCs/>
        </w:rPr>
        <w:t xml:space="preserve">vinte </w:t>
      </w:r>
      <w:r w:rsidRPr="000A5B77">
        <w:rPr>
          <w:rFonts w:asciiTheme="minorHAnsi" w:hAnsiTheme="minorHAnsi" w:cstheme="minorHAnsi"/>
        </w:rPr>
        <w:t>por cento</w:t>
      </w:r>
      <w:r w:rsidRPr="000A5B77">
        <w:rPr>
          <w:rFonts w:asciiTheme="minorHAnsi" w:hAnsiTheme="minorHAnsi" w:cstheme="minorHAnsi"/>
          <w:bCs/>
        </w:rPr>
        <w:t>) dos monitores/displays programados,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7B41E7C9" w14:textId="77777777" w:rsidR="002E432B" w:rsidRDefault="002E432B" w:rsidP="00B12509">
      <w:pPr>
        <w:autoSpaceDE w:val="0"/>
        <w:autoSpaceDN w:val="0"/>
        <w:adjustRightInd w:val="0"/>
        <w:spacing w:after="120" w:line="276" w:lineRule="auto"/>
        <w:jc w:val="both"/>
        <w:rPr>
          <w:rFonts w:asciiTheme="minorHAnsi" w:hAnsiTheme="minorHAnsi" w:cstheme="minorHAnsi"/>
          <w:bCs/>
        </w:rPr>
      </w:pPr>
      <w:proofErr w:type="gramStart"/>
      <w:r w:rsidRPr="000A5B77">
        <w:rPr>
          <w:rFonts w:asciiTheme="minorHAnsi" w:hAnsiTheme="minorHAnsi" w:cstheme="minorHAnsi"/>
          <w:bCs/>
        </w:rPr>
        <w:t>b</w:t>
      </w:r>
      <w:proofErr w:type="gramEnd"/>
      <w:r w:rsidRPr="000A5B77">
        <w:rPr>
          <w:rFonts w:asciiTheme="minorHAnsi" w:hAnsiTheme="minorHAnsi" w:cstheme="minorHAnsi"/>
          <w:bCs/>
        </w:rPr>
        <w:t>3) Carro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2A65FD7C" w14:textId="03B6DA19" w:rsidR="002E432B" w:rsidRPr="000A5B77" w:rsidRDefault="007A66BB" w:rsidP="00B12509">
      <w:pPr>
        <w:autoSpaceDE w:val="0"/>
        <w:autoSpaceDN w:val="0"/>
        <w:adjustRightInd w:val="0"/>
        <w:spacing w:after="120" w:line="276" w:lineRule="auto"/>
        <w:jc w:val="both"/>
        <w:rPr>
          <w:rFonts w:asciiTheme="minorHAnsi" w:hAnsiTheme="minorHAnsi" w:cstheme="minorHAnsi"/>
          <w:i/>
        </w:rPr>
      </w:pPr>
      <w:r>
        <w:rPr>
          <w:rFonts w:asciiTheme="minorHAnsi" w:hAnsiTheme="minorHAnsi" w:cstheme="minorHAnsi"/>
          <w:bCs/>
        </w:rPr>
        <w:t>b3.1</w:t>
      </w:r>
      <w:proofErr w:type="gramStart"/>
      <w:r>
        <w:rPr>
          <w:rFonts w:asciiTheme="minorHAnsi" w:hAnsiTheme="minorHAnsi" w:cstheme="minorHAnsi"/>
          <w:bCs/>
        </w:rPr>
        <w:t xml:space="preserve">) </w:t>
      </w:r>
      <w:r w:rsidR="002E432B" w:rsidRPr="000A5B77">
        <w:rPr>
          <w:rFonts w:asciiTheme="minorHAnsi" w:hAnsiTheme="minorHAnsi" w:cstheme="minorHAnsi"/>
          <w:bCs/>
        </w:rPr>
        <w:t>Além</w:t>
      </w:r>
      <w:proofErr w:type="gramEnd"/>
      <w:r w:rsidR="002E432B" w:rsidRPr="000A5B77">
        <w:rPr>
          <w:rFonts w:asciiTheme="minorHAnsi" w:hAnsiTheme="minorHAnsi" w:cstheme="minorHAnsi"/>
          <w:bCs/>
        </w:rPr>
        <w:t xml:space="preserve"> disso, deverá ser encaminhada filmagem de aproximadamente 01 (um) minuto, de pelo menos</w:t>
      </w:r>
      <w:r w:rsidR="005147DD">
        <w:rPr>
          <w:rFonts w:asciiTheme="minorHAnsi" w:hAnsiTheme="minorHAnsi" w:cstheme="minorHAnsi"/>
          <w:bCs/>
        </w:rPr>
        <w:t xml:space="preserve"> 30</w:t>
      </w:r>
      <w:r w:rsidR="002E432B" w:rsidRPr="000A5B77">
        <w:rPr>
          <w:rFonts w:asciiTheme="minorHAnsi" w:hAnsiTheme="minorHAnsi" w:cstheme="minorHAnsi"/>
          <w:bCs/>
        </w:rPr>
        <w:t>% (</w:t>
      </w:r>
      <w:r w:rsidR="005147DD">
        <w:rPr>
          <w:rFonts w:asciiTheme="minorHAnsi" w:hAnsiTheme="minorHAnsi" w:cstheme="minorHAnsi"/>
          <w:bCs/>
        </w:rPr>
        <w:t xml:space="preserve">trinta </w:t>
      </w:r>
      <w:r w:rsidR="002E432B" w:rsidRPr="000A5B77">
        <w:rPr>
          <w:rFonts w:asciiTheme="minorHAnsi" w:hAnsiTheme="minorHAnsi" w:cstheme="minorHAnsi"/>
        </w:rPr>
        <w:t>por cento</w:t>
      </w:r>
      <w:r w:rsidR="002E432B" w:rsidRPr="000A5B77">
        <w:rPr>
          <w:rFonts w:asciiTheme="minorHAnsi" w:hAnsiTheme="minorHAnsi" w:cstheme="minorHAnsi"/>
          <w:bCs/>
        </w:rPr>
        <w:t>) do total de veículos de divulgação contratados. O vídeo deve conter imagens dos veículos de som, onde seja possível identificar nome da campanha, áudio da peça veiculada e local popular que comprove a cidade onde foi realizada a veiculação;</w:t>
      </w:r>
    </w:p>
    <w:p w14:paraId="25BA5471" w14:textId="6CB5CD13" w:rsidR="002E432B" w:rsidRDefault="007A66BB" w:rsidP="007A66BB">
      <w:pPr>
        <w:autoSpaceDE w:val="0"/>
        <w:autoSpaceDN w:val="0"/>
        <w:adjustRightInd w:val="0"/>
        <w:spacing w:after="120" w:line="276" w:lineRule="auto"/>
        <w:jc w:val="both"/>
        <w:rPr>
          <w:rFonts w:asciiTheme="minorHAnsi" w:hAnsiTheme="minorHAnsi" w:cstheme="minorHAnsi"/>
          <w:bCs/>
        </w:rPr>
      </w:pPr>
      <w:r>
        <w:rPr>
          <w:rFonts w:asciiTheme="minorHAnsi" w:hAnsiTheme="minorHAnsi" w:cstheme="minorHAnsi"/>
          <w:bCs/>
        </w:rPr>
        <w:t xml:space="preserve">c) </w:t>
      </w:r>
      <w:r w:rsidR="002E432B" w:rsidRPr="007A66BB">
        <w:rPr>
          <w:rFonts w:asciiTheme="minorHAnsi" w:hAnsiTheme="minorHAnsi" w:cstheme="minorHAnsi"/>
          <w:bCs/>
        </w:rPr>
        <w:t>Internet: relatório de gerenciamento fornecido por empresas de tecnologia ou relatório de veiculação emitido, sob as penas do art. 299 do Código Penal, pela empresa que veiculou a peça, dependendo do que constar na relação/estudo citados nos subitens 5.1.10 ou 5.1.11.</w:t>
      </w:r>
    </w:p>
    <w:p w14:paraId="218BE819" w14:textId="77777777" w:rsidR="007A66BB" w:rsidRPr="007A66BB" w:rsidRDefault="007A66BB" w:rsidP="007A66BB">
      <w:pPr>
        <w:autoSpaceDE w:val="0"/>
        <w:autoSpaceDN w:val="0"/>
        <w:adjustRightInd w:val="0"/>
        <w:spacing w:after="120" w:line="276" w:lineRule="auto"/>
        <w:jc w:val="both"/>
        <w:rPr>
          <w:rFonts w:asciiTheme="minorHAnsi" w:hAnsiTheme="minorHAnsi" w:cstheme="minorHAnsi"/>
          <w:bCs/>
        </w:rPr>
      </w:pPr>
    </w:p>
    <w:p w14:paraId="78463715" w14:textId="56C108BD" w:rsidR="002E432B" w:rsidRDefault="007A66BB" w:rsidP="007A66BB">
      <w:pPr>
        <w:autoSpaceDE w:val="0"/>
        <w:autoSpaceDN w:val="0"/>
        <w:adjustRightInd w:val="0"/>
        <w:spacing w:after="120" w:line="276" w:lineRule="auto"/>
        <w:jc w:val="both"/>
        <w:rPr>
          <w:rFonts w:asciiTheme="minorHAnsi" w:hAnsiTheme="minorHAnsi" w:cstheme="minorHAnsi"/>
          <w:iCs/>
        </w:rPr>
      </w:pPr>
      <w:r>
        <w:rPr>
          <w:rFonts w:asciiTheme="minorHAnsi" w:hAnsiTheme="minorHAnsi" w:cstheme="minorHAnsi"/>
        </w:rPr>
        <w:t>11.</w:t>
      </w:r>
      <w:r w:rsidR="00F22CF6">
        <w:rPr>
          <w:rFonts w:asciiTheme="minorHAnsi" w:hAnsiTheme="minorHAnsi" w:cstheme="minorHAnsi"/>
        </w:rPr>
        <w:t>4</w:t>
      </w:r>
      <w:r>
        <w:rPr>
          <w:rFonts w:asciiTheme="minorHAnsi" w:hAnsiTheme="minorHAnsi" w:cstheme="minorHAnsi"/>
        </w:rPr>
        <w:t xml:space="preserve">.2. </w:t>
      </w:r>
      <w:r w:rsidR="002E432B" w:rsidRPr="007A66BB">
        <w:rPr>
          <w:rFonts w:asciiTheme="minorHAnsi" w:hAnsiTheme="minorHAnsi" w:cstheme="minorHAnsi"/>
          <w:iCs/>
        </w:rPr>
        <w:t xml:space="preserve">As formas de comprovação de veiculação em mídias não previstas nas alíneas ‘a’, ‘b’ e </w:t>
      </w:r>
      <w:r w:rsidR="002E432B" w:rsidRPr="000A5B77">
        <w:rPr>
          <w:rFonts w:asciiTheme="minorHAnsi" w:hAnsiTheme="minorHAnsi" w:cstheme="minorHAnsi"/>
          <w:iCs/>
        </w:rPr>
        <w:t xml:space="preserve">‘c’ do subitem 11.5.1 serão estabelecidas formalmente pela </w:t>
      </w:r>
      <w:r w:rsidR="002E432B" w:rsidRPr="000A5B77">
        <w:rPr>
          <w:rFonts w:asciiTheme="minorHAnsi" w:hAnsiTheme="minorHAnsi" w:cstheme="minorHAnsi"/>
          <w:b/>
        </w:rPr>
        <w:t>CONTRATANTE</w:t>
      </w:r>
      <w:r w:rsidR="002E432B" w:rsidRPr="000A5B77">
        <w:rPr>
          <w:rFonts w:asciiTheme="minorHAnsi" w:hAnsiTheme="minorHAnsi" w:cstheme="minorHAnsi"/>
          <w:iCs/>
        </w:rPr>
        <w:t>, antes da autorização do respectivo plano de mídia.</w:t>
      </w:r>
    </w:p>
    <w:p w14:paraId="7E48F73B" w14:textId="77777777" w:rsidR="007A66BB" w:rsidRDefault="007A66BB" w:rsidP="007A66BB">
      <w:pPr>
        <w:autoSpaceDE w:val="0"/>
        <w:autoSpaceDN w:val="0"/>
        <w:adjustRightInd w:val="0"/>
        <w:spacing w:after="120" w:line="276" w:lineRule="auto"/>
        <w:jc w:val="both"/>
        <w:rPr>
          <w:rFonts w:asciiTheme="minorHAnsi" w:hAnsiTheme="minorHAnsi" w:cstheme="minorHAnsi"/>
          <w:iCs/>
        </w:rPr>
      </w:pPr>
    </w:p>
    <w:p w14:paraId="38BC1E22" w14:textId="2E9B5E18" w:rsidR="002E432B" w:rsidRDefault="007A66BB" w:rsidP="007A66BB">
      <w:pPr>
        <w:autoSpaceDE w:val="0"/>
        <w:autoSpaceDN w:val="0"/>
        <w:adjustRightInd w:val="0"/>
        <w:spacing w:after="120" w:line="276" w:lineRule="auto"/>
        <w:jc w:val="both"/>
        <w:rPr>
          <w:rFonts w:asciiTheme="minorHAnsi" w:hAnsiTheme="minorHAnsi" w:cstheme="minorHAnsi"/>
          <w:bCs/>
        </w:rPr>
      </w:pPr>
      <w:r>
        <w:rPr>
          <w:rFonts w:asciiTheme="minorHAnsi" w:hAnsiTheme="minorHAnsi" w:cstheme="minorHAnsi"/>
          <w:iCs/>
        </w:rPr>
        <w:t>11.</w:t>
      </w:r>
      <w:r w:rsidR="00F22CF6">
        <w:rPr>
          <w:rFonts w:asciiTheme="minorHAnsi" w:hAnsiTheme="minorHAnsi" w:cstheme="minorHAnsi"/>
          <w:iCs/>
        </w:rPr>
        <w:t>5</w:t>
      </w:r>
      <w:r>
        <w:rPr>
          <w:rFonts w:asciiTheme="minorHAnsi" w:hAnsiTheme="minorHAnsi" w:cstheme="minorHAnsi"/>
          <w:iCs/>
        </w:rPr>
        <w:t xml:space="preserve">. </w:t>
      </w:r>
      <w:r w:rsidR="002E432B" w:rsidRPr="000A5B77">
        <w:rPr>
          <w:rFonts w:asciiTheme="minorHAnsi" w:hAnsiTheme="minorHAnsi" w:cstheme="minorHAnsi"/>
          <w:bCs/>
        </w:rPr>
        <w:t xml:space="preserve">Antes da efetivação dos pagamentos será realizada a comprovação de regularidade da </w:t>
      </w:r>
      <w:r w:rsidR="002E432B" w:rsidRPr="000A5B77">
        <w:rPr>
          <w:rFonts w:asciiTheme="minorHAnsi" w:hAnsiTheme="minorHAnsi" w:cstheme="minorHAnsi"/>
          <w:b/>
          <w:bCs/>
        </w:rPr>
        <w:t>CONTRATADA</w:t>
      </w:r>
      <w:r w:rsidR="002E432B" w:rsidRPr="000A5B77">
        <w:rPr>
          <w:rFonts w:asciiTheme="minorHAnsi" w:hAnsiTheme="minorHAnsi" w:cstheme="minorHAnsi"/>
          <w:bCs/>
        </w:rPr>
        <w:t xml:space="preserve">, mediante consulta </w:t>
      </w:r>
      <w:r w:rsidR="002E432B" w:rsidRPr="000A5B77">
        <w:rPr>
          <w:rFonts w:asciiTheme="minorHAnsi" w:hAnsiTheme="minorHAnsi" w:cstheme="minorHAnsi"/>
          <w:bCs/>
          <w:i/>
        </w:rPr>
        <w:t>on-line</w:t>
      </w:r>
      <w:r w:rsidR="002E432B" w:rsidRPr="000A5B77">
        <w:rPr>
          <w:rFonts w:asciiTheme="minorHAnsi" w:hAnsiTheme="minorHAnsi" w:cstheme="minorHAnsi"/>
          <w:bCs/>
        </w:rPr>
        <w:t>, no Sistema de Cadastramento Unificado de Fornecedores – SICAF e no site do Tribunal Superior do Trabalho.</w:t>
      </w:r>
    </w:p>
    <w:p w14:paraId="3892794E" w14:textId="77777777" w:rsidR="007A66BB" w:rsidRDefault="007A66BB" w:rsidP="007A66BB">
      <w:pPr>
        <w:autoSpaceDE w:val="0"/>
        <w:autoSpaceDN w:val="0"/>
        <w:adjustRightInd w:val="0"/>
        <w:spacing w:after="120" w:line="276" w:lineRule="auto"/>
        <w:jc w:val="both"/>
        <w:rPr>
          <w:rFonts w:asciiTheme="minorHAnsi" w:hAnsiTheme="minorHAnsi" w:cstheme="minorHAnsi"/>
          <w:bCs/>
        </w:rPr>
      </w:pPr>
    </w:p>
    <w:p w14:paraId="23DCE1C9" w14:textId="4F115BA1" w:rsidR="002E432B" w:rsidRDefault="007A66BB" w:rsidP="007A66BB">
      <w:pPr>
        <w:autoSpaceDE w:val="0"/>
        <w:autoSpaceDN w:val="0"/>
        <w:adjustRightInd w:val="0"/>
        <w:spacing w:after="120" w:line="276" w:lineRule="auto"/>
        <w:jc w:val="both"/>
        <w:rPr>
          <w:rFonts w:asciiTheme="minorHAnsi" w:hAnsiTheme="minorHAnsi" w:cstheme="minorHAnsi"/>
          <w:bCs/>
        </w:rPr>
      </w:pPr>
      <w:r>
        <w:rPr>
          <w:rFonts w:asciiTheme="minorHAnsi" w:hAnsiTheme="minorHAnsi" w:cstheme="minorHAnsi"/>
          <w:bCs/>
        </w:rPr>
        <w:t xml:space="preserve">11.6. </w:t>
      </w:r>
      <w:r w:rsidR="002E432B" w:rsidRPr="000A5B77">
        <w:rPr>
          <w:rFonts w:asciiTheme="minorHAnsi" w:hAnsiTheme="minorHAnsi" w:cstheme="minorHAnsi"/>
          <w:bCs/>
        </w:rPr>
        <w:t xml:space="preserve">Se a </w:t>
      </w:r>
      <w:r w:rsidR="002E432B" w:rsidRPr="000A5B77">
        <w:rPr>
          <w:rFonts w:asciiTheme="minorHAnsi" w:hAnsiTheme="minorHAnsi" w:cstheme="minorHAnsi"/>
          <w:b/>
          <w:bCs/>
        </w:rPr>
        <w:t>CONTRATADA</w:t>
      </w:r>
      <w:r w:rsidR="002E432B" w:rsidRPr="000A5B77">
        <w:rPr>
          <w:rFonts w:asciiTheme="minorHAnsi" w:hAnsiTheme="minorHAnsi" w:cstheme="minorHAnsi"/>
          <w:bCs/>
        </w:rPr>
        <w:t xml:space="preserve"> não estiver cadastrada no SICAF ou se sua situação no sistema apresentar documentação obrigatória vencida, deverá apresentar Certificado de Regularidade de Situação do Fundo de Garantia do Tempo de Serviço - FGTS, </w:t>
      </w:r>
      <w:r w:rsidR="002E432B" w:rsidRPr="000A5B77">
        <w:rPr>
          <w:rFonts w:asciiTheme="minorHAnsi" w:hAnsiTheme="minorHAnsi" w:cstheme="minorHAnsi"/>
        </w:rPr>
        <w:t>Certidão Negativa de Débitos Trabalhistas – CNDT,</w:t>
      </w:r>
      <w:r w:rsidR="002E432B" w:rsidRPr="000A5B77">
        <w:rPr>
          <w:rFonts w:asciiTheme="minorHAnsi" w:hAnsiTheme="minorHAnsi" w:cstheme="minorHAnsi"/>
          <w:bCs/>
        </w:rPr>
        <w:t xml:space="preserve">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w:t>
      </w:r>
    </w:p>
    <w:p w14:paraId="328BC65B" w14:textId="77777777" w:rsidR="007A66BB" w:rsidRDefault="007A66BB" w:rsidP="007A66BB">
      <w:pPr>
        <w:autoSpaceDE w:val="0"/>
        <w:autoSpaceDN w:val="0"/>
        <w:adjustRightInd w:val="0"/>
        <w:spacing w:after="120" w:line="276" w:lineRule="auto"/>
        <w:jc w:val="both"/>
        <w:rPr>
          <w:rFonts w:asciiTheme="minorHAnsi" w:hAnsiTheme="minorHAnsi" w:cstheme="minorHAnsi"/>
          <w:bCs/>
        </w:rPr>
      </w:pPr>
    </w:p>
    <w:p w14:paraId="6BCE90EB" w14:textId="1B933CB1" w:rsidR="002E432B" w:rsidRDefault="007A66BB" w:rsidP="007A66BB">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bCs/>
        </w:rPr>
        <w:t xml:space="preserve">11.7. </w:t>
      </w:r>
      <w:r w:rsidR="002E432B" w:rsidRPr="000A5B77">
        <w:rPr>
          <w:rFonts w:asciiTheme="minorHAnsi" w:hAnsiTheme="minorHAnsi" w:cstheme="minorHAnsi"/>
        </w:rPr>
        <w:t xml:space="preserve">Caso se constate erro ou irregularidade na documentação de cobrança, a </w:t>
      </w:r>
      <w:r w:rsidR="002E432B" w:rsidRPr="000A5B77">
        <w:rPr>
          <w:rFonts w:asciiTheme="minorHAnsi" w:hAnsiTheme="minorHAnsi" w:cstheme="minorHAnsi"/>
          <w:b/>
        </w:rPr>
        <w:t>CONTRATANTE</w:t>
      </w:r>
      <w:r w:rsidR="002E432B" w:rsidRPr="000A5B77">
        <w:rPr>
          <w:rFonts w:asciiTheme="minorHAnsi" w:hAnsiTheme="minorHAnsi" w:cstheme="minorHAnsi"/>
        </w:rPr>
        <w:t>, a seu juízo, poderá devolvê-la, para as devidas correções, ou aceitá-la, com a glosa da parte que considerar indevida.</w:t>
      </w:r>
    </w:p>
    <w:p w14:paraId="7A8C198E" w14:textId="77777777" w:rsidR="007A66BB" w:rsidRDefault="007A66BB" w:rsidP="007A66BB">
      <w:pPr>
        <w:autoSpaceDE w:val="0"/>
        <w:autoSpaceDN w:val="0"/>
        <w:adjustRightInd w:val="0"/>
        <w:spacing w:after="120" w:line="276" w:lineRule="auto"/>
        <w:jc w:val="both"/>
        <w:rPr>
          <w:rFonts w:asciiTheme="minorHAnsi" w:hAnsiTheme="minorHAnsi" w:cstheme="minorHAnsi"/>
        </w:rPr>
      </w:pPr>
    </w:p>
    <w:p w14:paraId="6E9A6A59" w14:textId="1D2A45D6" w:rsidR="002E432B" w:rsidRDefault="007A66BB" w:rsidP="007A66BB">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 xml:space="preserve">11.7.1. </w:t>
      </w:r>
      <w:r w:rsidR="002E432B" w:rsidRPr="000A5B77">
        <w:rPr>
          <w:rFonts w:asciiTheme="minorHAnsi" w:hAnsiTheme="minorHAnsi" w:cstheme="minorHAnsi"/>
        </w:rPr>
        <w:t>Na hipótese de devolução, a documentação será considerada como não apresentada, para fins de atendimento das condições contratuais.</w:t>
      </w:r>
    </w:p>
    <w:p w14:paraId="79C5E43A" w14:textId="77777777" w:rsidR="007A66BB" w:rsidRDefault="007A66BB" w:rsidP="007A66BB">
      <w:pPr>
        <w:autoSpaceDE w:val="0"/>
        <w:autoSpaceDN w:val="0"/>
        <w:adjustRightInd w:val="0"/>
        <w:spacing w:after="120" w:line="276" w:lineRule="auto"/>
        <w:jc w:val="both"/>
        <w:rPr>
          <w:rFonts w:asciiTheme="minorHAnsi" w:hAnsiTheme="minorHAnsi" w:cstheme="minorHAnsi"/>
        </w:rPr>
      </w:pPr>
    </w:p>
    <w:p w14:paraId="34EED696" w14:textId="5F4FA07B" w:rsidR="002E432B" w:rsidRPr="000A5B77" w:rsidRDefault="007A66BB" w:rsidP="007A66BB">
      <w:pPr>
        <w:autoSpaceDE w:val="0"/>
        <w:autoSpaceDN w:val="0"/>
        <w:adjustRightInd w:val="0"/>
        <w:spacing w:after="120" w:line="276" w:lineRule="auto"/>
        <w:jc w:val="both"/>
        <w:rPr>
          <w:rFonts w:asciiTheme="minorHAnsi" w:hAnsiTheme="minorHAnsi" w:cstheme="minorHAnsi"/>
          <w:iCs/>
        </w:rPr>
      </w:pPr>
      <w:r>
        <w:rPr>
          <w:rFonts w:asciiTheme="minorHAnsi" w:hAnsiTheme="minorHAnsi" w:cstheme="minorHAnsi"/>
        </w:rPr>
        <w:t xml:space="preserve">11.8. </w:t>
      </w:r>
      <w:r w:rsidR="002E432B" w:rsidRPr="000A5B77">
        <w:rPr>
          <w:rFonts w:asciiTheme="minorHAnsi" w:hAnsiTheme="minorHAnsi" w:cstheme="minorHAnsi"/>
        </w:rPr>
        <w:t xml:space="preserve">No caso de eventual falta de pagamento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nos prazos previstos, o valor devido será acrescido de encargos moratórios, mediante solicitação expressa da </w:t>
      </w:r>
      <w:r w:rsidR="002E432B" w:rsidRPr="000A5B77">
        <w:rPr>
          <w:rFonts w:asciiTheme="minorHAnsi" w:hAnsiTheme="minorHAnsi" w:cstheme="minorHAnsi"/>
          <w:b/>
        </w:rPr>
        <w:t>CONTRATADA</w:t>
      </w:r>
      <w:r w:rsidR="002E432B" w:rsidRPr="000A5B77">
        <w:rPr>
          <w:rFonts w:asciiTheme="minorHAnsi" w:hAnsiTheme="minorHAnsi" w:cstheme="minorHAnsi"/>
        </w:rPr>
        <w:t>, desde o dia de seu vencimento até a data de seu efetivo pagamento, com base na variação do</w:t>
      </w:r>
      <w:r w:rsidR="002E432B" w:rsidRPr="000A5B77">
        <w:rPr>
          <w:rFonts w:asciiTheme="minorHAnsi" w:hAnsiTheme="minorHAnsi" w:cstheme="minorHAnsi"/>
          <w:bCs/>
        </w:rPr>
        <w:t xml:space="preserve"> </w:t>
      </w:r>
      <w:r w:rsidR="002E432B" w:rsidRPr="000A5B77">
        <w:rPr>
          <w:rFonts w:asciiTheme="minorHAnsi" w:hAnsiTheme="minorHAnsi" w:cstheme="minorHAnsi"/>
        </w:rPr>
        <w:t>IPCA – Índice de Preços ao Consumidor Amplo</w:t>
      </w:r>
      <w:r w:rsidR="002E432B" w:rsidRPr="000A5B77">
        <w:rPr>
          <w:rFonts w:asciiTheme="minorHAnsi" w:hAnsiTheme="minorHAnsi" w:cstheme="minorHAnsi"/>
          <w:bCs/>
        </w:rPr>
        <w:t>, mediante aplicação da seguinte fórmula:</w:t>
      </w:r>
    </w:p>
    <w:p w14:paraId="49AB14E1" w14:textId="77777777" w:rsidR="002E432B" w:rsidRPr="000A5B77" w:rsidRDefault="002E432B" w:rsidP="00B12509">
      <w:pPr>
        <w:pStyle w:val="Corpodetexto"/>
        <w:spacing w:after="120" w:line="276" w:lineRule="auto"/>
        <w:rPr>
          <w:rFonts w:asciiTheme="minorHAnsi" w:hAnsiTheme="minorHAnsi" w:cstheme="minorHAnsi"/>
          <w:szCs w:val="24"/>
        </w:rPr>
      </w:pPr>
    </w:p>
    <w:p w14:paraId="434CD427" w14:textId="77777777" w:rsidR="002E432B" w:rsidRPr="000A5B77" w:rsidRDefault="002E432B" w:rsidP="007A66BB">
      <w:pPr>
        <w:pStyle w:val="PargrafodaLista"/>
        <w:spacing w:after="120" w:line="276" w:lineRule="auto"/>
        <w:ind w:left="0"/>
        <w:contextualSpacing w:val="0"/>
        <w:jc w:val="both"/>
        <w:rPr>
          <w:rFonts w:asciiTheme="minorHAnsi" w:hAnsiTheme="minorHAnsi" w:cstheme="minorHAnsi"/>
        </w:rPr>
      </w:pPr>
      <w:r w:rsidRPr="000A5B77">
        <w:rPr>
          <w:rFonts w:asciiTheme="minorHAnsi" w:hAnsiTheme="minorHAnsi" w:cstheme="minorHAnsi"/>
        </w:rPr>
        <w:t>AF</w:t>
      </w:r>
      <w:r w:rsidRPr="000A5B77">
        <w:rPr>
          <w:rFonts w:asciiTheme="minorHAnsi" w:hAnsiTheme="minorHAnsi" w:cstheme="minorHAnsi"/>
        </w:rPr>
        <w:tab/>
      </w:r>
      <w:r w:rsidRPr="000A5B77">
        <w:rPr>
          <w:rFonts w:asciiTheme="minorHAnsi" w:hAnsiTheme="minorHAnsi" w:cstheme="minorHAnsi"/>
          <w:bCs/>
        </w:rPr>
        <w:t>=</w:t>
      </w:r>
      <w:r w:rsidRPr="000A5B77">
        <w:rPr>
          <w:rFonts w:asciiTheme="minorHAnsi" w:hAnsiTheme="minorHAnsi" w:cstheme="minorHAnsi"/>
          <w:bCs/>
        </w:rPr>
        <w:tab/>
        <w:t>[ (1 + IPCA/</w:t>
      </w:r>
      <w:proofErr w:type="gramStart"/>
      <w:r w:rsidRPr="000A5B77">
        <w:rPr>
          <w:rFonts w:asciiTheme="minorHAnsi" w:hAnsiTheme="minorHAnsi" w:cstheme="minorHAnsi"/>
          <w:bCs/>
        </w:rPr>
        <w:t>100)</w:t>
      </w:r>
      <w:r w:rsidRPr="000A5B77">
        <w:rPr>
          <w:rFonts w:asciiTheme="minorHAnsi" w:hAnsiTheme="minorHAnsi" w:cstheme="minorHAnsi"/>
          <w:bCs/>
          <w:vertAlign w:val="superscript"/>
        </w:rPr>
        <w:t>N</w:t>
      </w:r>
      <w:proofErr w:type="gramEnd"/>
      <w:r w:rsidRPr="000A5B77">
        <w:rPr>
          <w:rFonts w:asciiTheme="minorHAnsi" w:hAnsiTheme="minorHAnsi" w:cstheme="minorHAnsi"/>
          <w:bCs/>
          <w:vertAlign w:val="superscript"/>
        </w:rPr>
        <w:t>/30</w:t>
      </w:r>
      <w:r w:rsidRPr="000A5B77">
        <w:rPr>
          <w:rFonts w:asciiTheme="minorHAnsi" w:hAnsiTheme="minorHAnsi" w:cstheme="minorHAnsi"/>
          <w:bCs/>
        </w:rPr>
        <w:t xml:space="preserve"> –1 ] x VP, na qual:</w:t>
      </w:r>
    </w:p>
    <w:p w14:paraId="7573C2E4" w14:textId="77777777" w:rsidR="007532A7" w:rsidRPr="000A5B77" w:rsidRDefault="007532A7" w:rsidP="00B12509">
      <w:pPr>
        <w:spacing w:after="120" w:line="276" w:lineRule="auto"/>
        <w:jc w:val="both"/>
        <w:rPr>
          <w:rFonts w:asciiTheme="minorHAnsi" w:hAnsiTheme="minorHAnsi" w:cstheme="minorHAnsi"/>
        </w:rPr>
      </w:pPr>
    </w:p>
    <w:p w14:paraId="7508A627" w14:textId="77777777" w:rsidR="002E432B" w:rsidRPr="000A5B77" w:rsidRDefault="002E432B" w:rsidP="00B12509">
      <w:pPr>
        <w:pStyle w:val="xtab"/>
        <w:numPr>
          <w:ilvl w:val="0"/>
          <w:numId w:val="85"/>
        </w:numPr>
        <w:spacing w:before="0" w:after="120" w:line="276" w:lineRule="auto"/>
        <w:ind w:left="0" w:right="0" w:firstLine="0"/>
        <w:rPr>
          <w:rFonts w:asciiTheme="minorHAnsi" w:hAnsiTheme="minorHAnsi" w:cstheme="minorHAnsi"/>
          <w:sz w:val="24"/>
          <w:szCs w:val="24"/>
        </w:rPr>
      </w:pPr>
      <w:r w:rsidRPr="000A5B77">
        <w:rPr>
          <w:rFonts w:asciiTheme="minorHAnsi" w:hAnsiTheme="minorHAnsi" w:cstheme="minorHAnsi"/>
          <w:sz w:val="24"/>
          <w:szCs w:val="24"/>
        </w:rPr>
        <w:t>IPCA: Percentual atribuído ao Índice de Preços ao Consumidor Amplo, com vigência a partir da data do adimplemento da etapa;</w:t>
      </w:r>
    </w:p>
    <w:p w14:paraId="67DB13C9" w14:textId="77777777" w:rsidR="002E432B" w:rsidRPr="000A5B77" w:rsidRDefault="002E432B" w:rsidP="00B12509">
      <w:pPr>
        <w:pStyle w:val="xtab"/>
        <w:numPr>
          <w:ilvl w:val="0"/>
          <w:numId w:val="85"/>
        </w:numPr>
        <w:spacing w:before="0" w:after="120" w:line="276" w:lineRule="auto"/>
        <w:ind w:left="0" w:right="0" w:firstLine="0"/>
        <w:rPr>
          <w:rFonts w:asciiTheme="minorHAnsi" w:hAnsiTheme="minorHAnsi" w:cstheme="minorHAnsi"/>
          <w:sz w:val="24"/>
          <w:szCs w:val="24"/>
        </w:rPr>
      </w:pPr>
      <w:r w:rsidRPr="000A5B77">
        <w:rPr>
          <w:rFonts w:asciiTheme="minorHAnsi" w:hAnsiTheme="minorHAnsi" w:cstheme="minorHAnsi"/>
          <w:sz w:val="24"/>
          <w:szCs w:val="24"/>
        </w:rPr>
        <w:t>AF: Atualização financeira;</w:t>
      </w:r>
    </w:p>
    <w:p w14:paraId="5A92FC54" w14:textId="77777777" w:rsidR="00C74DA8" w:rsidRPr="000A5B77" w:rsidRDefault="002E432B" w:rsidP="00B12509">
      <w:pPr>
        <w:pStyle w:val="xtab"/>
        <w:numPr>
          <w:ilvl w:val="0"/>
          <w:numId w:val="85"/>
        </w:numPr>
        <w:spacing w:before="0" w:after="120" w:line="276" w:lineRule="auto"/>
        <w:ind w:left="0" w:right="0" w:firstLine="0"/>
        <w:rPr>
          <w:rFonts w:asciiTheme="minorHAnsi" w:hAnsiTheme="minorHAnsi" w:cstheme="minorHAnsi"/>
          <w:sz w:val="24"/>
          <w:szCs w:val="24"/>
        </w:rPr>
      </w:pPr>
      <w:r w:rsidRPr="000A5B77">
        <w:rPr>
          <w:rFonts w:asciiTheme="minorHAnsi" w:hAnsiTheme="minorHAnsi" w:cstheme="minorHAnsi"/>
          <w:sz w:val="24"/>
          <w:szCs w:val="24"/>
        </w:rPr>
        <w:t xml:space="preserve">VP: Valor da </w:t>
      </w:r>
      <w:r w:rsidRPr="000A5B77">
        <w:rPr>
          <w:rFonts w:asciiTheme="minorHAnsi" w:hAnsiTheme="minorHAnsi" w:cstheme="minorHAnsi"/>
          <w:sz w:val="24"/>
          <w:szCs w:val="24"/>
          <w:u w:val="single"/>
        </w:rPr>
        <w:t>etapa</w:t>
      </w:r>
      <w:r w:rsidRPr="000A5B77">
        <w:rPr>
          <w:rFonts w:asciiTheme="minorHAnsi" w:hAnsiTheme="minorHAnsi" w:cstheme="minorHAnsi"/>
          <w:sz w:val="24"/>
          <w:szCs w:val="24"/>
        </w:rPr>
        <w:t xml:space="preserve"> a ser paga, igual ao principal mais o reajuste;</w:t>
      </w:r>
    </w:p>
    <w:p w14:paraId="53E71B73" w14:textId="77777777" w:rsidR="002E432B" w:rsidRPr="000A5B77" w:rsidRDefault="002E432B" w:rsidP="00B12509">
      <w:pPr>
        <w:pStyle w:val="xtab"/>
        <w:numPr>
          <w:ilvl w:val="0"/>
          <w:numId w:val="85"/>
        </w:numPr>
        <w:spacing w:before="0" w:after="120" w:line="276" w:lineRule="auto"/>
        <w:ind w:left="0" w:right="0" w:firstLine="0"/>
        <w:rPr>
          <w:rFonts w:asciiTheme="minorHAnsi" w:hAnsiTheme="minorHAnsi" w:cstheme="minorHAnsi"/>
          <w:sz w:val="24"/>
          <w:szCs w:val="24"/>
        </w:rPr>
      </w:pPr>
      <w:r w:rsidRPr="000A5B77">
        <w:rPr>
          <w:rFonts w:asciiTheme="minorHAnsi" w:hAnsiTheme="minorHAnsi" w:cstheme="minorHAnsi"/>
          <w:sz w:val="24"/>
          <w:szCs w:val="24"/>
        </w:rPr>
        <w:t>N: Número de dias entre a data do adimplemento da etapa e a do efetivo pagamento.</w:t>
      </w:r>
    </w:p>
    <w:p w14:paraId="6414EB0F" w14:textId="77777777" w:rsidR="002E432B" w:rsidRPr="000A5B77" w:rsidRDefault="002E432B" w:rsidP="00B12509">
      <w:pPr>
        <w:spacing w:after="120" w:line="276" w:lineRule="auto"/>
        <w:jc w:val="both"/>
        <w:rPr>
          <w:rFonts w:asciiTheme="minorHAnsi" w:hAnsiTheme="minorHAnsi" w:cstheme="minorHAnsi"/>
        </w:rPr>
      </w:pPr>
    </w:p>
    <w:p w14:paraId="196C757E" w14:textId="77777777" w:rsidR="007A66B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11.8.1. </w:t>
      </w:r>
      <w:r w:rsidR="002E432B" w:rsidRPr="007A66BB">
        <w:rPr>
          <w:rFonts w:asciiTheme="minorHAnsi" w:hAnsiTheme="minorHAnsi" w:cstheme="minorHAnsi"/>
        </w:rPr>
        <w:t xml:space="preserve">Considera-se </w:t>
      </w:r>
      <w:r w:rsidR="002E432B" w:rsidRPr="007A66BB">
        <w:rPr>
          <w:rFonts w:asciiTheme="minorHAnsi" w:hAnsiTheme="minorHAnsi" w:cstheme="minorHAnsi"/>
          <w:u w:val="single"/>
        </w:rPr>
        <w:t>etapa</w:t>
      </w:r>
      <w:r w:rsidR="002E432B" w:rsidRPr="007A66BB">
        <w:rPr>
          <w:rFonts w:asciiTheme="minorHAnsi" w:hAnsiTheme="minorHAnsi" w:cstheme="minorHAnsi"/>
        </w:rPr>
        <w:t xml:space="preserve">, para fins do subitem 11.8, os serviços prestados pela </w:t>
      </w:r>
      <w:r w:rsidR="002E432B" w:rsidRPr="007A66BB">
        <w:rPr>
          <w:rFonts w:asciiTheme="minorHAnsi" w:hAnsiTheme="minorHAnsi" w:cstheme="minorHAnsi"/>
          <w:b/>
        </w:rPr>
        <w:t>CONTRATADA</w:t>
      </w:r>
      <w:r w:rsidR="002E432B" w:rsidRPr="007A66BB">
        <w:rPr>
          <w:rFonts w:asciiTheme="minorHAnsi" w:hAnsiTheme="minorHAnsi" w:cstheme="minorHAnsi"/>
        </w:rPr>
        <w:t xml:space="preserve"> relativo aos os bens e serviços especializados prestados por fornecedores e as contratações de espaços ou tempos publicitários, junto a veículos de divulgação.</w:t>
      </w:r>
    </w:p>
    <w:p w14:paraId="7DBFB2AC" w14:textId="77777777" w:rsidR="007A66BB" w:rsidRDefault="007A66BB" w:rsidP="007A66BB">
      <w:pPr>
        <w:spacing w:after="120" w:line="276" w:lineRule="auto"/>
        <w:jc w:val="both"/>
        <w:rPr>
          <w:rFonts w:asciiTheme="minorHAnsi" w:hAnsiTheme="minorHAnsi" w:cstheme="minorHAnsi"/>
        </w:rPr>
      </w:pPr>
    </w:p>
    <w:p w14:paraId="0A8E4587" w14:textId="3E36611A"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11.8.2.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não pagará nenhum acréscimo por atraso de pagamento decorrente de fornecimento de serviços, por parte da </w:t>
      </w:r>
      <w:r w:rsidR="002E432B" w:rsidRPr="000A5B77">
        <w:rPr>
          <w:rFonts w:asciiTheme="minorHAnsi" w:hAnsiTheme="minorHAnsi" w:cstheme="minorHAnsi"/>
          <w:b/>
        </w:rPr>
        <w:t>CONTRATADA</w:t>
      </w:r>
      <w:r w:rsidR="002E432B" w:rsidRPr="000A5B77">
        <w:rPr>
          <w:rFonts w:asciiTheme="minorHAnsi" w:hAnsiTheme="minorHAnsi" w:cstheme="minorHAnsi"/>
        </w:rPr>
        <w:t>, com ausência total ou parcial da documentação hábil ou pendente de cumprimento de quaisquer cláusulas constantes deste contrato.</w:t>
      </w:r>
    </w:p>
    <w:p w14:paraId="4737FC95" w14:textId="77777777" w:rsidR="007A66BB" w:rsidRDefault="007A66BB" w:rsidP="007A66BB">
      <w:pPr>
        <w:spacing w:after="120" w:line="276" w:lineRule="auto"/>
        <w:jc w:val="both"/>
        <w:rPr>
          <w:rFonts w:asciiTheme="minorHAnsi" w:hAnsiTheme="minorHAnsi" w:cstheme="minorHAnsi"/>
        </w:rPr>
      </w:pPr>
    </w:p>
    <w:p w14:paraId="0F0E1421" w14:textId="60BA71D6"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11.9.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não pagará nenhum compromisso, assumido pela </w:t>
      </w:r>
      <w:r w:rsidR="002E432B" w:rsidRPr="000A5B77">
        <w:rPr>
          <w:rFonts w:asciiTheme="minorHAnsi" w:hAnsiTheme="minorHAnsi" w:cstheme="minorHAnsi"/>
          <w:b/>
        </w:rPr>
        <w:t>CONTRATADA</w:t>
      </w:r>
      <w:r w:rsidR="002E432B" w:rsidRPr="000A5B77">
        <w:rPr>
          <w:rFonts w:asciiTheme="minorHAnsi" w:hAnsiTheme="minorHAnsi" w:cstheme="minorHAnsi"/>
        </w:rPr>
        <w:t>, que lhe venha a ser cobrado diretamente por terceiros.</w:t>
      </w:r>
    </w:p>
    <w:p w14:paraId="6BAE02C5" w14:textId="77777777" w:rsidR="007A66BB" w:rsidRDefault="007A66BB" w:rsidP="007A66BB">
      <w:pPr>
        <w:spacing w:after="120" w:line="276" w:lineRule="auto"/>
        <w:jc w:val="both"/>
        <w:rPr>
          <w:rFonts w:asciiTheme="minorHAnsi" w:hAnsiTheme="minorHAnsi" w:cstheme="minorHAnsi"/>
        </w:rPr>
      </w:pPr>
    </w:p>
    <w:p w14:paraId="2A26DF6D" w14:textId="0F106004" w:rsidR="002E432B" w:rsidRPr="000A5B77"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11.10. </w:t>
      </w:r>
      <w:r w:rsidR="002E432B" w:rsidRPr="000A5B77">
        <w:rPr>
          <w:rFonts w:asciiTheme="minorHAnsi" w:hAnsiTheme="minorHAnsi" w:cstheme="minorHAnsi"/>
        </w:rPr>
        <w:t xml:space="preserve">Cabe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efetuar os pagamentos a fornecedores de bens e de serviços especializados e a veículos de divulgação em até </w:t>
      </w:r>
      <w:r w:rsidR="005147DD">
        <w:rPr>
          <w:rFonts w:asciiTheme="minorHAnsi" w:hAnsiTheme="minorHAnsi" w:cstheme="minorHAnsi"/>
        </w:rPr>
        <w:t xml:space="preserve">10 (dez) </w:t>
      </w:r>
      <w:r w:rsidR="002E432B" w:rsidRPr="000A5B77">
        <w:rPr>
          <w:rFonts w:asciiTheme="minorHAnsi" w:hAnsiTheme="minorHAnsi" w:cstheme="minorHAnsi"/>
        </w:rPr>
        <w:t xml:space="preserve">dias após o recebimento da ordem bancária da </w:t>
      </w:r>
      <w:r w:rsidR="002E432B" w:rsidRPr="000A5B77">
        <w:rPr>
          <w:rFonts w:asciiTheme="minorHAnsi" w:hAnsiTheme="minorHAnsi" w:cstheme="minorHAnsi"/>
          <w:b/>
        </w:rPr>
        <w:t>CONTRATANTE</w:t>
      </w:r>
      <w:r w:rsidR="002E432B" w:rsidRPr="000A5B77">
        <w:rPr>
          <w:rFonts w:asciiTheme="minorHAnsi" w:hAnsiTheme="minorHAnsi" w:cstheme="minorHAnsi"/>
        </w:rPr>
        <w:t>, pela agência bancária pagadora.</w:t>
      </w:r>
    </w:p>
    <w:p w14:paraId="11D3064A" w14:textId="77777777" w:rsidR="007A66BB" w:rsidRDefault="007A66BB" w:rsidP="007A66BB">
      <w:pPr>
        <w:spacing w:after="120" w:line="276" w:lineRule="auto"/>
        <w:jc w:val="both"/>
        <w:rPr>
          <w:rFonts w:asciiTheme="minorHAnsi" w:hAnsiTheme="minorHAnsi" w:cstheme="minorHAnsi"/>
        </w:rPr>
      </w:pPr>
    </w:p>
    <w:p w14:paraId="30561D3C" w14:textId="56F6B7FF" w:rsidR="002E432B" w:rsidRPr="007A66B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11.10.1. </w:t>
      </w:r>
      <w:r w:rsidR="002E432B" w:rsidRPr="007A66BB">
        <w:rPr>
          <w:rFonts w:asciiTheme="minorHAnsi" w:hAnsiTheme="minorHAnsi" w:cstheme="minorHAnsi"/>
        </w:rPr>
        <w:t xml:space="preserve">A </w:t>
      </w:r>
      <w:r w:rsidR="002E432B" w:rsidRPr="007A66BB">
        <w:rPr>
          <w:rFonts w:asciiTheme="minorHAnsi" w:hAnsiTheme="minorHAnsi" w:cstheme="minorHAnsi"/>
          <w:b/>
        </w:rPr>
        <w:t>CONTRATADA</w:t>
      </w:r>
      <w:r w:rsidR="002E432B" w:rsidRPr="007A66BB">
        <w:rPr>
          <w:rFonts w:asciiTheme="minorHAnsi" w:hAnsiTheme="minorHAnsi" w:cstheme="minorHAnsi"/>
        </w:rPr>
        <w:t xml:space="preserve"> informará à </w:t>
      </w:r>
      <w:r w:rsidR="002E432B" w:rsidRPr="007A66BB">
        <w:rPr>
          <w:rFonts w:asciiTheme="minorHAnsi" w:hAnsiTheme="minorHAnsi" w:cstheme="minorHAnsi"/>
          <w:b/>
        </w:rPr>
        <w:t>CONTRATANTE</w:t>
      </w:r>
      <w:r w:rsidR="002E432B" w:rsidRPr="007A66BB">
        <w:rPr>
          <w:rFonts w:asciiTheme="minorHAnsi" w:hAnsiTheme="minorHAnsi" w:cstheme="minorHAnsi"/>
        </w:rPr>
        <w:t xml:space="preserve"> os pagamentos efetuados a fornecedores de bens e de serviços especializados e a veículos de divulgação a cada ordem bancária de pagamento emitida pela </w:t>
      </w:r>
      <w:r w:rsidR="002E432B" w:rsidRPr="007A66BB">
        <w:rPr>
          <w:rFonts w:asciiTheme="minorHAnsi" w:hAnsiTheme="minorHAnsi" w:cstheme="minorHAnsi"/>
          <w:b/>
        </w:rPr>
        <w:t>CONTRATANTE</w:t>
      </w:r>
      <w:r w:rsidR="002E432B" w:rsidRPr="007A66BB">
        <w:rPr>
          <w:rFonts w:asciiTheme="minorHAnsi" w:hAnsiTheme="minorHAnsi" w:cstheme="minorHAnsi"/>
        </w:rPr>
        <w:t xml:space="preserve"> e encaminhará relatório até o</w:t>
      </w:r>
      <w:r w:rsidR="005147DD">
        <w:rPr>
          <w:rFonts w:asciiTheme="minorHAnsi" w:hAnsiTheme="minorHAnsi" w:cstheme="minorHAnsi"/>
        </w:rPr>
        <w:t xml:space="preserve"> décimo </w:t>
      </w:r>
      <w:r w:rsidR="002E432B" w:rsidRPr="007A66BB">
        <w:rPr>
          <w:rFonts w:asciiTheme="minorHAnsi" w:hAnsiTheme="minorHAnsi" w:cstheme="minorHAnsi"/>
        </w:rPr>
        <w:t>dia de cada mês com a consolidação dos pagamentos efetuados no mês imediatamente anterior.</w:t>
      </w:r>
    </w:p>
    <w:p w14:paraId="4471EDCD"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72AC48F5" w14:textId="61BCB25A"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11.10.1.1. </w:t>
      </w:r>
      <w:r w:rsidR="002E432B" w:rsidRPr="000A5B77">
        <w:rPr>
          <w:rFonts w:asciiTheme="minorHAnsi" w:hAnsiTheme="minorHAnsi" w:cstheme="minorHAnsi"/>
        </w:rPr>
        <w:t xml:space="preserve">Os dados e formato dos controles serão definidos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 os relatórios deverão conter pelos menos as seguintes informações: data do pagamento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data do pagamento da </w:t>
      </w:r>
      <w:r w:rsidR="002E432B" w:rsidRPr="000A5B77">
        <w:rPr>
          <w:rFonts w:asciiTheme="minorHAnsi" w:hAnsiTheme="minorHAnsi" w:cstheme="minorHAnsi"/>
          <w:b/>
        </w:rPr>
        <w:t>CONTRATADA</w:t>
      </w:r>
      <w:r w:rsidR="002E432B" w:rsidRPr="000A5B77">
        <w:rPr>
          <w:rFonts w:asciiTheme="minorHAnsi" w:hAnsiTheme="minorHAnsi" w:cstheme="minorHAnsi"/>
        </w:rPr>
        <w:t>, número da nota fiscal, valor pago e nome do favorecido.</w:t>
      </w:r>
    </w:p>
    <w:p w14:paraId="637E0173"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5677C7C1" w14:textId="347E45D7"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11.10.2. </w:t>
      </w:r>
      <w:r w:rsidR="002E432B" w:rsidRPr="000A5B77">
        <w:rPr>
          <w:rFonts w:asciiTheme="minorHAnsi" w:hAnsiTheme="minorHAnsi" w:cstheme="minorHAnsi"/>
        </w:rPr>
        <w:t xml:space="preserve">O não cumprimento do disposto nos subitens 11.10 e 11.10.1 ou a falta de apresentação de justificativa plausível para o não pagamento no prazo estipulado poderá implicar a suspensão da liquidação das despesas da </w:t>
      </w:r>
      <w:r w:rsidR="002E432B" w:rsidRPr="000A5B77">
        <w:rPr>
          <w:rFonts w:asciiTheme="minorHAnsi" w:hAnsiTheme="minorHAnsi" w:cstheme="minorHAnsi"/>
          <w:b/>
        </w:rPr>
        <w:t>CONTRATADA</w:t>
      </w:r>
      <w:r w:rsidR="002E432B" w:rsidRPr="000A5B77">
        <w:rPr>
          <w:rFonts w:asciiTheme="minorHAnsi" w:hAnsiTheme="minorHAnsi" w:cstheme="minorHAnsi"/>
        </w:rPr>
        <w:t>, até que seja resolvida a pendência.</w:t>
      </w:r>
    </w:p>
    <w:p w14:paraId="6B4A24AA"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4C370E8E" w14:textId="19E3F7A6"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11.10.2.1. </w:t>
      </w:r>
      <w:r w:rsidR="002E432B" w:rsidRPr="000A5B77">
        <w:rPr>
          <w:rFonts w:asciiTheme="minorHAnsi" w:hAnsiTheme="minorHAnsi" w:cstheme="minorHAnsi"/>
        </w:rPr>
        <w:t xml:space="preserve">Não solucionada a pendência no prazo de 15 (quinze) dias, contados da notificação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ficará caracterizada a inexecução contratual por parte da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59A05A18"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77363673" w14:textId="14B65421"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11.10.2.2. </w:t>
      </w:r>
      <w:r w:rsidR="002E432B" w:rsidRPr="000A5B77">
        <w:rPr>
          <w:rFonts w:asciiTheme="minorHAnsi" w:hAnsiTheme="minorHAnsi" w:cstheme="minorHAnsi"/>
        </w:rPr>
        <w:t xml:space="preserve">Caracterizada a inexecução contratual pelos motivos expressos no subitem 11.10.2, a </w:t>
      </w:r>
      <w:r w:rsidR="002E432B" w:rsidRPr="000A5B77">
        <w:rPr>
          <w:rFonts w:asciiTheme="minorHAnsi" w:hAnsiTheme="minorHAnsi" w:cstheme="minorHAnsi"/>
          <w:b/>
        </w:rPr>
        <w:t>CONTRATANTE</w:t>
      </w:r>
      <w:r w:rsidR="002E432B" w:rsidRPr="000A5B77">
        <w:rPr>
          <w:rFonts w:asciiTheme="minorHAnsi" w:hAnsiTheme="minorHAnsi" w:cstheme="minorHAnsi"/>
        </w:rPr>
        <w:t>, nos termos da Cláusula Décima Quarta, poderá optar pela rescisão deste contrato ou, em caráter excepcional, liquidar despesas e efetuar os respectivos pagamentos diretamente aos fornecedores ou aos veículos de divulgação, conforme o caso.</w:t>
      </w:r>
    </w:p>
    <w:p w14:paraId="31C620B3"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75D3C3F3" w14:textId="5EA55B33"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11.10.2.3. </w:t>
      </w:r>
      <w:r w:rsidR="002E432B" w:rsidRPr="000A5B77">
        <w:rPr>
          <w:rFonts w:asciiTheme="minorHAnsi" w:hAnsiTheme="minorHAnsi" w:cstheme="minorHAnsi"/>
        </w:rPr>
        <w:t xml:space="preserve">Para preservar o direito dos fornecedores e veículos de divulgação em receber com regularidade pelos bens e serviços especializados prestados e pela venda de espaço ou tempo,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instituir procedimento alternativo de controle para efetuar os pagamentos mediante repasse, pela </w:t>
      </w:r>
      <w:r w:rsidR="002E432B" w:rsidRPr="000A5B77">
        <w:rPr>
          <w:rFonts w:asciiTheme="minorHAnsi" w:hAnsiTheme="minorHAnsi" w:cstheme="minorHAnsi"/>
          <w:b/>
        </w:rPr>
        <w:t>CONTRATADA</w:t>
      </w:r>
      <w:r w:rsidR="002E432B" w:rsidRPr="000A5B77">
        <w:rPr>
          <w:rFonts w:asciiTheme="minorHAnsi" w:hAnsiTheme="minorHAnsi" w:cstheme="minorHAnsi"/>
        </w:rPr>
        <w:t>, dos valores correspondentes aos fornecedores e veículos de divulgação, em operações bancárias concomitantes.</w:t>
      </w:r>
    </w:p>
    <w:p w14:paraId="08A89BAE"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581129F3" w14:textId="1253452B"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11.10.3. </w:t>
      </w:r>
      <w:r w:rsidR="002E432B" w:rsidRPr="000A5B77">
        <w:rPr>
          <w:rFonts w:asciiTheme="minorHAnsi" w:hAnsiTheme="minorHAnsi" w:cstheme="minorHAnsi"/>
        </w:rPr>
        <w:t xml:space="preserve">Os eventuais encargos financeiros, processuais e outros, decorrentes da inobservância, pela </w:t>
      </w:r>
      <w:r w:rsidR="002E432B" w:rsidRPr="000A5B77">
        <w:rPr>
          <w:rFonts w:asciiTheme="minorHAnsi" w:hAnsiTheme="minorHAnsi" w:cstheme="minorHAnsi"/>
          <w:b/>
        </w:rPr>
        <w:t>CONTRATADA</w:t>
      </w:r>
      <w:r w:rsidR="002E432B" w:rsidRPr="000A5B77">
        <w:rPr>
          <w:rFonts w:asciiTheme="minorHAnsi" w:hAnsiTheme="minorHAnsi" w:cstheme="minorHAnsi"/>
        </w:rPr>
        <w:t>, de prazos de pagamento serão de sua exclusiva responsabilidade.</w:t>
      </w:r>
    </w:p>
    <w:p w14:paraId="1F9139EC"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2583460A" w14:textId="5115CC6E" w:rsidR="002E432B" w:rsidRPr="000A5B77"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11.11.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na condição de fonte retentora, fará o desconto e o recolhimento dos tributos e contribuições a que esteja obrigado pela legislação vigente ou superveniente, referente aos pagamentos que efetuar.</w:t>
      </w:r>
    </w:p>
    <w:p w14:paraId="3822C3A7" w14:textId="77777777" w:rsidR="002E432B" w:rsidRPr="000A5B77" w:rsidRDefault="002E432B" w:rsidP="00B12509">
      <w:pPr>
        <w:spacing w:after="120" w:line="276" w:lineRule="auto"/>
        <w:jc w:val="both"/>
        <w:rPr>
          <w:rFonts w:asciiTheme="minorHAnsi" w:hAnsiTheme="minorHAnsi" w:cstheme="minorHAnsi"/>
        </w:rPr>
      </w:pPr>
    </w:p>
    <w:p w14:paraId="28B8A53A" w14:textId="4C506FED" w:rsidR="002E432B" w:rsidRPr="000A5B77" w:rsidRDefault="007A66BB" w:rsidP="007A66B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11" w:name="_Toc5971311"/>
      <w:bookmarkStart w:id="112" w:name="_Toc7447787"/>
      <w:r>
        <w:rPr>
          <w:rFonts w:asciiTheme="minorHAnsi" w:hAnsiTheme="minorHAnsi" w:cstheme="minorHAnsi"/>
          <w:szCs w:val="24"/>
        </w:rPr>
        <w:t xml:space="preserve">12. </w:t>
      </w:r>
      <w:r w:rsidR="002E432B" w:rsidRPr="000A5B77">
        <w:rPr>
          <w:rFonts w:asciiTheme="minorHAnsi" w:hAnsiTheme="minorHAnsi" w:cstheme="minorHAnsi"/>
          <w:szCs w:val="24"/>
        </w:rPr>
        <w:t>CLÁUSULA DÉCIMA SEGUNDA – GARANTIA DE EXECUÇÃO</w:t>
      </w:r>
      <w:bookmarkEnd w:id="111"/>
      <w:bookmarkEnd w:id="112"/>
    </w:p>
    <w:p w14:paraId="4EA76774" w14:textId="6E0A760A" w:rsidR="002E432B" w:rsidRPr="007A66BB" w:rsidRDefault="007A66BB" w:rsidP="005147DD">
      <w:pPr>
        <w:spacing w:after="120" w:line="276" w:lineRule="auto"/>
        <w:jc w:val="both"/>
        <w:rPr>
          <w:rFonts w:asciiTheme="minorHAnsi" w:hAnsiTheme="minorHAnsi" w:cstheme="minorHAnsi"/>
        </w:rPr>
      </w:pPr>
      <w:r>
        <w:rPr>
          <w:rFonts w:asciiTheme="minorHAnsi" w:hAnsiTheme="minorHAnsi" w:cstheme="minorHAnsi"/>
        </w:rPr>
        <w:t xml:space="preserve">12.1. </w:t>
      </w:r>
      <w:r w:rsidR="002E432B" w:rsidRPr="007A66BB">
        <w:rPr>
          <w:rFonts w:asciiTheme="minorHAnsi" w:hAnsiTheme="minorHAnsi" w:cstheme="minorHAnsi"/>
        </w:rPr>
        <w:t xml:space="preserve">A </w:t>
      </w:r>
      <w:r w:rsidR="002E432B" w:rsidRPr="007A66BB">
        <w:rPr>
          <w:rFonts w:asciiTheme="minorHAnsi" w:hAnsiTheme="minorHAnsi" w:cstheme="minorHAnsi"/>
          <w:b/>
        </w:rPr>
        <w:t>CONTRATADA</w:t>
      </w:r>
      <w:r w:rsidR="002E432B" w:rsidRPr="007A66BB">
        <w:rPr>
          <w:rFonts w:asciiTheme="minorHAnsi" w:hAnsiTheme="minorHAnsi" w:cstheme="minorHAnsi"/>
        </w:rPr>
        <w:t>, no prazo de</w:t>
      </w:r>
      <w:r w:rsidR="005147DD">
        <w:rPr>
          <w:rFonts w:asciiTheme="minorHAnsi" w:hAnsiTheme="minorHAnsi" w:cstheme="minorHAnsi"/>
        </w:rPr>
        <w:t xml:space="preserve"> 20 (vinte) </w:t>
      </w:r>
      <w:r w:rsidR="002E432B" w:rsidRPr="007A66BB">
        <w:rPr>
          <w:rFonts w:asciiTheme="minorHAnsi" w:hAnsiTheme="minorHAnsi" w:cstheme="minorHAnsi"/>
          <w:lang w:val="pt-PT"/>
        </w:rPr>
        <w:t>dias, contados a partir da data de assinatura deste contrato,</w:t>
      </w:r>
      <w:r w:rsidR="002E432B" w:rsidRPr="007A66BB">
        <w:rPr>
          <w:rFonts w:asciiTheme="minorHAnsi" w:hAnsiTheme="minorHAnsi" w:cstheme="minorHAnsi"/>
        </w:rPr>
        <w:t xml:space="preserve"> prestará garantia de cumprimento das obrigações contratuais, no valor correspondente a </w:t>
      </w:r>
      <w:r w:rsidR="001710C2">
        <w:rPr>
          <w:rFonts w:asciiTheme="minorHAnsi" w:hAnsiTheme="minorHAnsi" w:cstheme="minorHAnsi"/>
        </w:rPr>
        <w:t>1</w:t>
      </w:r>
      <w:r w:rsidR="002E432B" w:rsidRPr="007A66BB">
        <w:rPr>
          <w:rFonts w:asciiTheme="minorHAnsi" w:hAnsiTheme="minorHAnsi" w:cstheme="minorHAnsi"/>
        </w:rPr>
        <w:t>% (</w:t>
      </w:r>
      <w:r w:rsidR="001710C2">
        <w:rPr>
          <w:rFonts w:asciiTheme="minorHAnsi" w:hAnsiTheme="minorHAnsi" w:cstheme="minorHAnsi"/>
        </w:rPr>
        <w:t>um</w:t>
      </w:r>
      <w:r w:rsidR="002E432B" w:rsidRPr="007A66BB">
        <w:rPr>
          <w:rFonts w:asciiTheme="minorHAnsi" w:hAnsiTheme="minorHAnsi" w:cstheme="minorHAnsi"/>
        </w:rPr>
        <w:t xml:space="preserve"> por cento) do valor estimado para a execução dos serviços, conforme disposto no subitem 4.1 deste contrato.</w:t>
      </w:r>
    </w:p>
    <w:p w14:paraId="29399F3C" w14:textId="77777777" w:rsidR="007A66BB" w:rsidRDefault="007A66BB" w:rsidP="007A66BB">
      <w:pPr>
        <w:spacing w:after="120" w:line="276" w:lineRule="auto"/>
        <w:rPr>
          <w:rFonts w:asciiTheme="minorHAnsi" w:hAnsiTheme="minorHAnsi" w:cstheme="minorHAnsi"/>
        </w:rPr>
      </w:pPr>
    </w:p>
    <w:p w14:paraId="0738AEA0" w14:textId="229E7AB8" w:rsidR="002E432B" w:rsidRDefault="007A66BB" w:rsidP="005147DD">
      <w:pPr>
        <w:spacing w:after="120" w:line="276" w:lineRule="auto"/>
        <w:jc w:val="both"/>
        <w:rPr>
          <w:rFonts w:asciiTheme="minorHAnsi" w:hAnsiTheme="minorHAnsi" w:cstheme="minorHAnsi"/>
        </w:rPr>
      </w:pPr>
      <w:r>
        <w:rPr>
          <w:rFonts w:asciiTheme="minorHAnsi" w:hAnsiTheme="minorHAnsi" w:cstheme="minorHAnsi"/>
        </w:rPr>
        <w:t xml:space="preserve">12.1.1. </w:t>
      </w:r>
      <w:r w:rsidR="002E432B" w:rsidRPr="007A66BB">
        <w:rPr>
          <w:rFonts w:asciiTheme="minorHAnsi" w:hAnsiTheme="minorHAnsi" w:cstheme="minorHAnsi"/>
        </w:rPr>
        <w:t xml:space="preserve">Esse prazo poderá ser prorrogado por igual período, a juízo da </w:t>
      </w:r>
      <w:r w:rsidR="002E432B" w:rsidRPr="007A66BB">
        <w:rPr>
          <w:rFonts w:asciiTheme="minorHAnsi" w:hAnsiTheme="minorHAnsi" w:cstheme="minorHAnsi"/>
          <w:b/>
        </w:rPr>
        <w:t>CONTRATANTE</w:t>
      </w:r>
      <w:r w:rsidR="002E432B" w:rsidRPr="007A66BB">
        <w:rPr>
          <w:rFonts w:asciiTheme="minorHAnsi" w:hAnsiTheme="minorHAnsi" w:cstheme="minorHAnsi"/>
        </w:rPr>
        <w:t xml:space="preserve">, à vista das justificativas que lhe forem apresentadas pela </w:t>
      </w:r>
      <w:r w:rsidR="002E432B" w:rsidRPr="007A66BB">
        <w:rPr>
          <w:rFonts w:asciiTheme="minorHAnsi" w:hAnsiTheme="minorHAnsi" w:cstheme="minorHAnsi"/>
          <w:b/>
        </w:rPr>
        <w:t>CONTRATADA</w:t>
      </w:r>
      <w:r w:rsidR="002E432B" w:rsidRPr="007A66BB">
        <w:rPr>
          <w:rFonts w:asciiTheme="minorHAnsi" w:hAnsiTheme="minorHAnsi" w:cstheme="minorHAnsi"/>
        </w:rPr>
        <w:t>.</w:t>
      </w:r>
    </w:p>
    <w:p w14:paraId="3451D357" w14:textId="77777777" w:rsidR="007A66BB" w:rsidRDefault="007A66BB" w:rsidP="007A66BB">
      <w:pPr>
        <w:spacing w:after="120" w:line="276" w:lineRule="auto"/>
        <w:rPr>
          <w:rFonts w:asciiTheme="minorHAnsi" w:hAnsiTheme="minorHAnsi" w:cstheme="minorHAnsi"/>
        </w:rPr>
      </w:pPr>
    </w:p>
    <w:p w14:paraId="248FEFAB" w14:textId="58E70666" w:rsidR="002E432B" w:rsidRDefault="007A66BB" w:rsidP="005147DD">
      <w:pPr>
        <w:spacing w:after="120" w:line="276" w:lineRule="auto"/>
        <w:jc w:val="both"/>
        <w:rPr>
          <w:rFonts w:asciiTheme="minorHAnsi" w:hAnsiTheme="minorHAnsi" w:cstheme="minorHAnsi"/>
        </w:rPr>
      </w:pPr>
      <w:r>
        <w:rPr>
          <w:rFonts w:asciiTheme="minorHAnsi" w:hAnsiTheme="minorHAnsi" w:cstheme="minorHAnsi"/>
        </w:rPr>
        <w:t xml:space="preserve">12.1.2. </w:t>
      </w:r>
      <w:r w:rsidR="002E432B" w:rsidRPr="000A5B77">
        <w:rPr>
          <w:rFonts w:asciiTheme="minorHAnsi" w:hAnsiTheme="minorHAnsi" w:cstheme="minorHAnsi"/>
        </w:rPr>
        <w:t>A inobservância do prazo fixado para apresentação da garantia acarretará a aplicação de multa, nos termos do inciso III do subitem 13.5.1 da Cláusula Décima Terceira.</w:t>
      </w:r>
    </w:p>
    <w:p w14:paraId="31ED559E" w14:textId="77777777" w:rsidR="007A66BB" w:rsidRDefault="007A66BB" w:rsidP="007A66BB">
      <w:pPr>
        <w:spacing w:after="120" w:line="276" w:lineRule="auto"/>
        <w:rPr>
          <w:rFonts w:asciiTheme="minorHAnsi" w:hAnsiTheme="minorHAnsi" w:cstheme="minorHAnsi"/>
        </w:rPr>
      </w:pPr>
    </w:p>
    <w:p w14:paraId="40EA27CC" w14:textId="6F8974D8"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12.1.3. </w:t>
      </w:r>
      <w:r w:rsidR="002E432B" w:rsidRPr="000A5B77">
        <w:rPr>
          <w:rFonts w:asciiTheme="minorHAnsi" w:hAnsiTheme="minorHAnsi" w:cstheme="minorHAnsi"/>
        </w:rPr>
        <w:t xml:space="preserve">O atraso superior a 30 (trinta) dias corridos, após os prazos previstos nos subitens 12.1 e 12.1.1, autoriza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 promover a rescisão deste contrato por descumprimento ou cumprimento irregular de suas cláusulas, conforme dispõem os incisos I e II do art. 78 da Lei nº 8.666/1993, sem prejuízo de outras sanções previstas na Lei e neste contrato.</w:t>
      </w:r>
    </w:p>
    <w:p w14:paraId="07547CE8" w14:textId="77777777" w:rsidR="007A66BB" w:rsidRDefault="007A66BB" w:rsidP="007A66BB">
      <w:pPr>
        <w:spacing w:after="120" w:line="276" w:lineRule="auto"/>
        <w:jc w:val="both"/>
        <w:rPr>
          <w:rFonts w:asciiTheme="minorHAnsi" w:hAnsiTheme="minorHAnsi" w:cstheme="minorHAnsi"/>
        </w:rPr>
      </w:pPr>
    </w:p>
    <w:p w14:paraId="72058B2F" w14:textId="2346DD21" w:rsidR="002E432B" w:rsidRPr="000A5B77"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12.2. </w:t>
      </w:r>
      <w:r w:rsidR="002E432B" w:rsidRPr="000A5B77">
        <w:rPr>
          <w:rFonts w:asciiTheme="minorHAnsi" w:hAnsiTheme="minorHAnsi" w:cstheme="minorHAnsi"/>
        </w:rPr>
        <w:t xml:space="preserve">Caberá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escolher uma das </w:t>
      </w:r>
      <w:r w:rsidR="002E432B" w:rsidRPr="000A5B77">
        <w:rPr>
          <w:rFonts w:asciiTheme="minorHAnsi" w:hAnsiTheme="minorHAnsi" w:cstheme="minorHAnsi"/>
          <w:lang w:val="pt-PT"/>
        </w:rPr>
        <w:t>modalidades previstas no art. 56 da Lei nº 8.666/1993:</w:t>
      </w:r>
    </w:p>
    <w:p w14:paraId="59B96E41" w14:textId="77777777" w:rsidR="002E432B" w:rsidRPr="000A5B77" w:rsidRDefault="002E432B" w:rsidP="00B12509">
      <w:pPr>
        <w:pStyle w:val="xtab"/>
        <w:numPr>
          <w:ilvl w:val="0"/>
          <w:numId w:val="86"/>
        </w:numPr>
        <w:spacing w:before="0" w:after="120" w:line="276" w:lineRule="auto"/>
        <w:ind w:left="0" w:right="0" w:firstLine="0"/>
        <w:rPr>
          <w:rFonts w:asciiTheme="minorHAnsi" w:hAnsiTheme="minorHAnsi" w:cstheme="minorHAnsi"/>
          <w:sz w:val="24"/>
          <w:szCs w:val="24"/>
        </w:rPr>
      </w:pPr>
      <w:proofErr w:type="gramStart"/>
      <w:r w:rsidRPr="000A5B77">
        <w:rPr>
          <w:rFonts w:asciiTheme="minorHAnsi" w:hAnsiTheme="minorHAnsi" w:cstheme="minorHAnsi"/>
          <w:sz w:val="24"/>
          <w:szCs w:val="24"/>
        </w:rPr>
        <w:t>caução</w:t>
      </w:r>
      <w:proofErr w:type="gramEnd"/>
      <w:r w:rsidRPr="000A5B77">
        <w:rPr>
          <w:rFonts w:asciiTheme="minorHAnsi" w:hAnsiTheme="minorHAnsi" w:cstheme="minorHAnsi"/>
          <w:sz w:val="24"/>
          <w:szCs w:val="24"/>
        </w:rPr>
        <w:t xml:space="preserve"> em dinheiro ou títulos da dívida pública;</w:t>
      </w:r>
    </w:p>
    <w:p w14:paraId="39C787E9" w14:textId="77777777" w:rsidR="002E432B" w:rsidRPr="000A5B77" w:rsidRDefault="00C74DA8" w:rsidP="00B12509">
      <w:pPr>
        <w:pStyle w:val="xtab"/>
        <w:numPr>
          <w:ilvl w:val="0"/>
          <w:numId w:val="86"/>
        </w:numPr>
        <w:spacing w:before="0" w:after="120" w:line="276" w:lineRule="auto"/>
        <w:ind w:left="0" w:right="0" w:firstLine="0"/>
        <w:rPr>
          <w:rFonts w:asciiTheme="minorHAnsi" w:hAnsiTheme="minorHAnsi" w:cstheme="minorHAnsi"/>
          <w:sz w:val="24"/>
          <w:szCs w:val="24"/>
        </w:rPr>
      </w:pPr>
      <w:proofErr w:type="gramStart"/>
      <w:r w:rsidRPr="000A5B77">
        <w:rPr>
          <w:rFonts w:asciiTheme="minorHAnsi" w:hAnsiTheme="minorHAnsi" w:cstheme="minorHAnsi"/>
          <w:sz w:val="24"/>
          <w:szCs w:val="24"/>
        </w:rPr>
        <w:t>seguro</w:t>
      </w:r>
      <w:proofErr w:type="gramEnd"/>
      <w:r w:rsidRPr="000A5B77">
        <w:rPr>
          <w:rFonts w:asciiTheme="minorHAnsi" w:hAnsiTheme="minorHAnsi" w:cstheme="minorHAnsi"/>
          <w:sz w:val="24"/>
          <w:szCs w:val="24"/>
        </w:rPr>
        <w:t>-garantia;</w:t>
      </w:r>
    </w:p>
    <w:p w14:paraId="36B5B662" w14:textId="77777777" w:rsidR="002E432B" w:rsidRDefault="002E432B" w:rsidP="00B12509">
      <w:pPr>
        <w:pStyle w:val="xtab"/>
        <w:numPr>
          <w:ilvl w:val="0"/>
          <w:numId w:val="86"/>
        </w:numPr>
        <w:spacing w:before="0" w:after="120" w:line="276" w:lineRule="auto"/>
        <w:ind w:left="0" w:right="0" w:firstLine="0"/>
        <w:rPr>
          <w:rFonts w:asciiTheme="minorHAnsi" w:hAnsiTheme="minorHAnsi" w:cstheme="minorHAnsi"/>
          <w:sz w:val="24"/>
          <w:szCs w:val="24"/>
        </w:rPr>
      </w:pPr>
      <w:proofErr w:type="gramStart"/>
      <w:r w:rsidRPr="000A5B77">
        <w:rPr>
          <w:rFonts w:asciiTheme="minorHAnsi" w:hAnsiTheme="minorHAnsi" w:cstheme="minorHAnsi"/>
          <w:sz w:val="24"/>
          <w:szCs w:val="24"/>
        </w:rPr>
        <w:t>fiança</w:t>
      </w:r>
      <w:proofErr w:type="gramEnd"/>
      <w:r w:rsidRPr="000A5B77">
        <w:rPr>
          <w:rFonts w:asciiTheme="minorHAnsi" w:hAnsiTheme="minorHAnsi" w:cstheme="minorHAnsi"/>
          <w:sz w:val="24"/>
          <w:szCs w:val="24"/>
        </w:rPr>
        <w:t xml:space="preserve"> bancária.</w:t>
      </w:r>
    </w:p>
    <w:p w14:paraId="79F6CD2E" w14:textId="77777777" w:rsidR="007A66BB" w:rsidRPr="000A5B77" w:rsidRDefault="007A66BB" w:rsidP="007A66BB">
      <w:pPr>
        <w:pStyle w:val="xtab"/>
        <w:spacing w:before="0" w:after="120" w:line="276" w:lineRule="auto"/>
        <w:ind w:left="0" w:right="0" w:firstLine="0"/>
        <w:rPr>
          <w:rFonts w:asciiTheme="minorHAnsi" w:hAnsiTheme="minorHAnsi" w:cstheme="minorHAnsi"/>
          <w:sz w:val="24"/>
          <w:szCs w:val="24"/>
        </w:rPr>
      </w:pPr>
    </w:p>
    <w:p w14:paraId="7422A50A" w14:textId="1E9AD112"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12.3. </w:t>
      </w:r>
      <w:r w:rsidR="002E432B" w:rsidRPr="007A66BB">
        <w:rPr>
          <w:rFonts w:asciiTheme="minorHAnsi" w:hAnsiTheme="minorHAnsi" w:cstheme="minorHAnsi"/>
        </w:rPr>
        <w:t>Em se tratando de garantia prestada por meio de caução em dinheiro, o depósito deverá ser feito obrigatoriamente na Caixa Econômica Federal, conforme determina o art. 82 do Decreto nº 93.872/1986, a qual será devolvida atualizada monetariamente, nos termos do § 4º do art. 56 da Lei nº 8.666/1993.</w:t>
      </w:r>
    </w:p>
    <w:p w14:paraId="4772A770" w14:textId="77777777" w:rsidR="007A66BB" w:rsidRDefault="007A66BB" w:rsidP="007A66BB">
      <w:pPr>
        <w:spacing w:after="120" w:line="276" w:lineRule="auto"/>
        <w:jc w:val="both"/>
        <w:rPr>
          <w:rFonts w:asciiTheme="minorHAnsi" w:hAnsiTheme="minorHAnsi" w:cstheme="minorHAnsi"/>
        </w:rPr>
      </w:pPr>
    </w:p>
    <w:p w14:paraId="70226FDC" w14:textId="7B8C2F4A" w:rsidR="002E432B" w:rsidRPr="000A5B77"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12.4. </w:t>
      </w:r>
      <w:r w:rsidR="002E432B" w:rsidRPr="000A5B77">
        <w:rPr>
          <w:rFonts w:asciiTheme="minorHAnsi" w:hAnsiTheme="minorHAnsi" w:cstheme="minorHAnsi"/>
        </w:rPr>
        <w:t>Se a opção for pelo seguro-garantia:</w:t>
      </w:r>
    </w:p>
    <w:p w14:paraId="742A353E" w14:textId="1B050D63"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7A66BB">
        <w:rPr>
          <w:rFonts w:asciiTheme="minorHAnsi" w:hAnsiTheme="minorHAnsi" w:cstheme="minorHAnsi"/>
        </w:rPr>
        <w:t xml:space="preserve">a apólice indicará a </w:t>
      </w:r>
      <w:r w:rsidR="002E432B" w:rsidRPr="007A66BB">
        <w:rPr>
          <w:rFonts w:asciiTheme="minorHAnsi" w:hAnsiTheme="minorHAnsi" w:cstheme="minorHAnsi"/>
          <w:b/>
        </w:rPr>
        <w:t>CONTRATANTE</w:t>
      </w:r>
      <w:r w:rsidR="002E432B" w:rsidRPr="007A66BB">
        <w:rPr>
          <w:rFonts w:asciiTheme="minorHAnsi" w:hAnsiTheme="minorHAnsi" w:cstheme="minorHAnsi"/>
        </w:rPr>
        <w:t xml:space="preserve"> como beneficiária e deve ser emitida por instituição autorizada pela Superintendência de Seguros Privados (SUSEP) a operar no mercado securitário, que não se encontre sob regime de direção fiscal, intervenção, liquidação extrajudicial ou fiscalização especial e que não esteja cumprindo penalidade de suspensão imposta pela autarquia;</w:t>
      </w:r>
    </w:p>
    <w:p w14:paraId="12498223" w14:textId="7C1F9829" w:rsidR="002E432B" w:rsidRPr="000A5B77"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 xml:space="preserve">seu prazo de validade deverá corresponder ao período de vigência deste contrato, acrescido de </w:t>
      </w:r>
      <w:r w:rsidR="005147DD">
        <w:rPr>
          <w:rFonts w:asciiTheme="minorHAnsi" w:hAnsiTheme="minorHAnsi" w:cstheme="minorHAnsi"/>
        </w:rPr>
        <w:t xml:space="preserve">90 </w:t>
      </w:r>
      <w:r w:rsidR="002E432B" w:rsidRPr="000A5B77">
        <w:rPr>
          <w:rFonts w:asciiTheme="minorHAnsi" w:hAnsiTheme="minorHAnsi" w:cstheme="minorHAnsi"/>
        </w:rPr>
        <w:t>(</w:t>
      </w:r>
      <w:r w:rsidR="005147DD">
        <w:rPr>
          <w:rFonts w:asciiTheme="minorHAnsi" w:hAnsiTheme="minorHAnsi" w:cstheme="minorHAnsi"/>
        </w:rPr>
        <w:t>noventa</w:t>
      </w:r>
      <w:r w:rsidR="002E432B" w:rsidRPr="000A5B77">
        <w:rPr>
          <w:rFonts w:asciiTheme="minorHAnsi" w:hAnsiTheme="minorHAnsi" w:cstheme="minorHAnsi"/>
        </w:rPr>
        <w:t xml:space="preserve">) dias para apuração de eventual inadimplemento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 ocorrido durante a vigência contratual – e para a comunicação da expectativa de sinistro ou do efetivo aviso de sinistro à instituição emitente, observados os prazos p</w:t>
      </w:r>
      <w:r w:rsidR="005147DD">
        <w:rPr>
          <w:rFonts w:asciiTheme="minorHAnsi" w:hAnsiTheme="minorHAnsi" w:cstheme="minorHAnsi"/>
        </w:rPr>
        <w:t>rescricionais pertinentes;</w:t>
      </w:r>
    </w:p>
    <w:p w14:paraId="291240DF" w14:textId="4B77D00C" w:rsidR="002E432B" w:rsidRDefault="007A66BB" w:rsidP="007A66BB">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 xml:space="preserve">a apólice deve prever expressamente responsabilidade da seguradora por todas e quaisquer multas de caráter sancionatório aplicadas à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2273EC5D" w14:textId="77777777" w:rsidR="007A66BB" w:rsidRDefault="007A66BB" w:rsidP="007A66BB">
      <w:pPr>
        <w:pStyle w:val="PargrafodaLista"/>
        <w:spacing w:after="120" w:line="276" w:lineRule="auto"/>
        <w:ind w:left="0"/>
        <w:contextualSpacing w:val="0"/>
        <w:jc w:val="both"/>
        <w:rPr>
          <w:rFonts w:asciiTheme="minorHAnsi" w:hAnsiTheme="minorHAnsi" w:cstheme="minorHAnsi"/>
        </w:rPr>
      </w:pPr>
    </w:p>
    <w:p w14:paraId="3C4F81C7" w14:textId="07234E49" w:rsidR="002E432B" w:rsidRPr="000A5B77" w:rsidRDefault="007A66BB" w:rsidP="007A66BB">
      <w:pPr>
        <w:pStyle w:val="PargrafodaLista"/>
        <w:spacing w:after="120" w:line="276" w:lineRule="auto"/>
        <w:ind w:left="0"/>
        <w:contextualSpacing w:val="0"/>
        <w:jc w:val="both"/>
        <w:rPr>
          <w:rFonts w:asciiTheme="minorHAnsi" w:hAnsiTheme="minorHAnsi" w:cstheme="minorHAnsi"/>
          <w:bCs/>
        </w:rPr>
      </w:pPr>
      <w:r>
        <w:rPr>
          <w:rFonts w:asciiTheme="minorHAnsi" w:hAnsiTheme="minorHAnsi" w:cstheme="minorHAnsi"/>
        </w:rPr>
        <w:t xml:space="preserve">12.5. </w:t>
      </w:r>
      <w:r w:rsidR="002E432B" w:rsidRPr="000A5B77">
        <w:rPr>
          <w:rFonts w:asciiTheme="minorHAnsi" w:hAnsiTheme="minorHAnsi" w:cstheme="minorHAnsi"/>
        </w:rPr>
        <w:t>Se a opção for pela fiança bancária, o instrumento de fiança deve:</w:t>
      </w:r>
    </w:p>
    <w:p w14:paraId="5132962B" w14:textId="5EA05B9B" w:rsidR="002E432B" w:rsidRDefault="007A66BB" w:rsidP="007A66BB">
      <w:pPr>
        <w:spacing w:after="120" w:line="276" w:lineRule="auto"/>
        <w:jc w:val="both"/>
        <w:rPr>
          <w:rFonts w:asciiTheme="minorHAnsi" w:hAnsiTheme="minorHAnsi" w:cstheme="minorHAnsi"/>
          <w:bCs/>
        </w:rPr>
      </w:pPr>
      <w:r>
        <w:rPr>
          <w:rFonts w:asciiTheme="minorHAnsi" w:hAnsiTheme="minorHAnsi" w:cstheme="minorHAnsi"/>
          <w:bCs/>
        </w:rPr>
        <w:t xml:space="preserve">a) </w:t>
      </w:r>
      <w:r w:rsidR="002E432B" w:rsidRPr="007A66BB">
        <w:rPr>
          <w:rFonts w:asciiTheme="minorHAnsi" w:hAnsiTheme="minorHAnsi" w:cstheme="minorHAnsi"/>
          <w:bCs/>
        </w:rPr>
        <w:t xml:space="preserve">ser emitido por instituição financeira que esteja autorizada pelo </w:t>
      </w:r>
      <w:r w:rsidR="002E432B" w:rsidRPr="007A66BB">
        <w:rPr>
          <w:rFonts w:asciiTheme="minorHAnsi" w:hAnsiTheme="minorHAnsi" w:cstheme="minorHAnsi"/>
        </w:rPr>
        <w:t>Banco Central do Brasil</w:t>
      </w:r>
      <w:r w:rsidR="002E432B" w:rsidRPr="007A66BB">
        <w:rPr>
          <w:rFonts w:asciiTheme="minorHAnsi" w:hAnsiTheme="minorHAnsi" w:cstheme="minorHAnsi"/>
          <w:bCs/>
        </w:rPr>
        <w:t xml:space="preserve"> a funcionar no Brasil e que não se encontre em processo de liquidação extrajudicial ou de intervenção da autarquia;</w:t>
      </w:r>
    </w:p>
    <w:p w14:paraId="1CB7D886" w14:textId="353C786A" w:rsidR="002E432B" w:rsidRPr="000A5B77" w:rsidRDefault="007A66BB" w:rsidP="007A66BB">
      <w:pPr>
        <w:spacing w:after="120" w:line="276" w:lineRule="auto"/>
        <w:jc w:val="both"/>
        <w:rPr>
          <w:rFonts w:asciiTheme="minorHAnsi" w:hAnsiTheme="minorHAnsi" w:cstheme="minorHAnsi"/>
          <w:bCs/>
        </w:rPr>
      </w:pPr>
      <w:r>
        <w:rPr>
          <w:rFonts w:asciiTheme="minorHAnsi" w:hAnsiTheme="minorHAnsi" w:cstheme="minorHAnsi"/>
          <w:bCs/>
        </w:rPr>
        <w:t xml:space="preserve">b) </w:t>
      </w:r>
      <w:r w:rsidR="002E432B" w:rsidRPr="000A5B77">
        <w:rPr>
          <w:rFonts w:asciiTheme="minorHAnsi" w:hAnsiTheme="minorHAnsi" w:cstheme="minorHAnsi"/>
        </w:rPr>
        <w:t>ter prazo de validade correspondente ao período de vigência deste contrato, acrescido de</w:t>
      </w:r>
      <w:r w:rsidR="005147DD">
        <w:rPr>
          <w:rFonts w:asciiTheme="minorHAnsi" w:hAnsiTheme="minorHAnsi" w:cstheme="minorHAnsi"/>
        </w:rPr>
        <w:t xml:space="preserve"> 90 </w:t>
      </w:r>
      <w:r w:rsidR="002E432B" w:rsidRPr="000A5B77">
        <w:rPr>
          <w:rFonts w:asciiTheme="minorHAnsi" w:hAnsiTheme="minorHAnsi" w:cstheme="minorHAnsi"/>
        </w:rPr>
        <w:t>(</w:t>
      </w:r>
      <w:r w:rsidR="005147DD">
        <w:rPr>
          <w:rFonts w:asciiTheme="minorHAnsi" w:hAnsiTheme="minorHAnsi" w:cstheme="minorHAnsi"/>
        </w:rPr>
        <w:t>noventa</w:t>
      </w:r>
      <w:r w:rsidR="002E432B" w:rsidRPr="000A5B77">
        <w:rPr>
          <w:rFonts w:asciiTheme="minorHAnsi" w:hAnsiTheme="minorHAnsi" w:cstheme="minorHAnsi"/>
        </w:rPr>
        <w:t xml:space="preserve">) dias para apuração de eventual inadimplemento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 ocorrido durante a vigência contratual – e para a comunicação do inadimplemento à instituição financeira, observados os prazos prescricionais pertinentes;</w:t>
      </w:r>
    </w:p>
    <w:p w14:paraId="53FA4B8B" w14:textId="3BD01F00"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7A66BB">
        <w:rPr>
          <w:rFonts w:asciiTheme="minorHAnsi" w:hAnsiTheme="minorHAnsi" w:cstheme="minorHAnsi"/>
        </w:rPr>
        <w:t xml:space="preserve">ter afirmação expressa do fiador de que, como devedor solidário, fará o pagamento à </w:t>
      </w:r>
      <w:r w:rsidR="002E432B" w:rsidRPr="007A66BB">
        <w:rPr>
          <w:rFonts w:asciiTheme="minorHAnsi" w:hAnsiTheme="minorHAnsi" w:cstheme="minorHAnsi"/>
          <w:b/>
        </w:rPr>
        <w:t>CONTRATANTE</w:t>
      </w:r>
      <w:r w:rsidR="002E432B" w:rsidRPr="007A66BB">
        <w:rPr>
          <w:rFonts w:asciiTheme="minorHAnsi" w:hAnsiTheme="minorHAnsi" w:cstheme="minorHAnsi"/>
        </w:rPr>
        <w:t>, independentemente de interpelação judicial, caso o afiançado não cumpra suas obrigações;</w:t>
      </w:r>
    </w:p>
    <w:p w14:paraId="4430FC8C" w14:textId="4D2193B1" w:rsidR="002E432B" w:rsidRDefault="007A66BB" w:rsidP="007A66BB">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 xml:space="preserve">ter renúncia expressa do fiador ao benefício de ordem e aos direitos previstos nos </w:t>
      </w:r>
      <w:proofErr w:type="spellStart"/>
      <w:r w:rsidR="002E432B" w:rsidRPr="000A5B77">
        <w:rPr>
          <w:rFonts w:asciiTheme="minorHAnsi" w:hAnsiTheme="minorHAnsi" w:cstheme="minorHAnsi"/>
        </w:rPr>
        <w:t>arts</w:t>
      </w:r>
      <w:proofErr w:type="spellEnd"/>
      <w:r w:rsidR="002E432B" w:rsidRPr="000A5B77">
        <w:rPr>
          <w:rFonts w:asciiTheme="minorHAnsi" w:hAnsiTheme="minorHAnsi" w:cstheme="minorHAnsi"/>
        </w:rPr>
        <w:t>. 827 e 838 do Código Civil Brasileiro.</w:t>
      </w:r>
    </w:p>
    <w:p w14:paraId="1C2BCDF6" w14:textId="77777777" w:rsidR="007A66BB" w:rsidRDefault="007A66BB" w:rsidP="005147DD">
      <w:pPr>
        <w:spacing w:after="120" w:line="276" w:lineRule="auto"/>
        <w:jc w:val="both"/>
        <w:rPr>
          <w:rFonts w:asciiTheme="minorHAnsi" w:hAnsiTheme="minorHAnsi" w:cstheme="minorHAnsi"/>
        </w:rPr>
      </w:pPr>
    </w:p>
    <w:p w14:paraId="265553AA" w14:textId="1568C1C2" w:rsidR="002E432B" w:rsidRPr="000A5B77" w:rsidRDefault="007A66BB" w:rsidP="005147DD">
      <w:pPr>
        <w:spacing w:after="120" w:line="276" w:lineRule="auto"/>
        <w:jc w:val="both"/>
        <w:rPr>
          <w:rFonts w:asciiTheme="minorHAnsi" w:hAnsiTheme="minorHAnsi" w:cstheme="minorHAnsi"/>
        </w:rPr>
      </w:pPr>
      <w:r>
        <w:rPr>
          <w:rFonts w:asciiTheme="minorHAnsi" w:hAnsiTheme="minorHAnsi" w:cstheme="minorHAnsi"/>
        </w:rPr>
        <w:t xml:space="preserve">12.6. </w:t>
      </w:r>
      <w:r w:rsidR="002E432B" w:rsidRPr="000A5B77">
        <w:rPr>
          <w:rFonts w:asciiTheme="minorHAnsi" w:hAnsiTheme="minorHAnsi" w:cstheme="minorHAnsi"/>
        </w:rPr>
        <w:t>Se a opção for pelo título da dívida pública, este deverá:</w:t>
      </w:r>
    </w:p>
    <w:p w14:paraId="32775B34" w14:textId="1DB5F0B9" w:rsidR="002E432B" w:rsidRDefault="007A66BB" w:rsidP="005147DD">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7A66BB">
        <w:rPr>
          <w:rFonts w:asciiTheme="minorHAnsi" w:hAnsiTheme="minorHAnsi" w:cstheme="minorHAnsi"/>
        </w:rPr>
        <w:t>ter sido emitido sob a forma escritural, mediante registro em sistema centralizado de liquidação e de custódia autorizado pelo Banco Central do Brasil;</w:t>
      </w:r>
    </w:p>
    <w:p w14:paraId="27F2A771" w14:textId="649E2807" w:rsidR="002E432B" w:rsidRDefault="007A66BB" w:rsidP="005147DD">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ser avaliado por seu valor econômico, conforme definido pelo Ministério da Fazenda.</w:t>
      </w:r>
    </w:p>
    <w:p w14:paraId="2272896F" w14:textId="77777777" w:rsidR="007A66BB" w:rsidRDefault="007A66BB" w:rsidP="005147DD">
      <w:pPr>
        <w:spacing w:after="120" w:line="276" w:lineRule="auto"/>
        <w:jc w:val="both"/>
        <w:rPr>
          <w:rFonts w:asciiTheme="minorHAnsi" w:hAnsiTheme="minorHAnsi" w:cstheme="minorHAnsi"/>
        </w:rPr>
      </w:pPr>
    </w:p>
    <w:p w14:paraId="230E73D1" w14:textId="4B2C76F5" w:rsidR="002E432B" w:rsidRPr="000A5B77" w:rsidRDefault="007A66BB" w:rsidP="005147DD">
      <w:pPr>
        <w:spacing w:after="120" w:line="276" w:lineRule="auto"/>
        <w:jc w:val="both"/>
        <w:rPr>
          <w:rFonts w:asciiTheme="minorHAnsi" w:hAnsiTheme="minorHAnsi" w:cstheme="minorHAnsi"/>
        </w:rPr>
      </w:pPr>
      <w:r>
        <w:rPr>
          <w:rFonts w:asciiTheme="minorHAnsi" w:hAnsiTheme="minorHAnsi" w:cstheme="minorHAnsi"/>
        </w:rPr>
        <w:t xml:space="preserve">12.7. </w:t>
      </w:r>
      <w:r w:rsidR="002E432B" w:rsidRPr="000A5B77">
        <w:rPr>
          <w:rFonts w:asciiTheme="minorHAnsi" w:hAnsiTheme="minorHAnsi" w:cstheme="minorHAnsi"/>
        </w:rPr>
        <w:t>A garantia, qualquer que seja a modalidade escolhida, assegurará o pagamento de:</w:t>
      </w:r>
    </w:p>
    <w:p w14:paraId="7C7DE3A0" w14:textId="04DF0DCB" w:rsidR="002E432B"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Pr>
          <w:rFonts w:asciiTheme="minorHAnsi" w:hAnsiTheme="minorHAnsi" w:cstheme="minorHAnsi"/>
        </w:rPr>
        <w:t>p</w:t>
      </w:r>
      <w:r w:rsidR="002E432B" w:rsidRPr="00BF501E">
        <w:rPr>
          <w:rFonts w:asciiTheme="minorHAnsi" w:hAnsiTheme="minorHAnsi" w:cstheme="minorHAnsi"/>
        </w:rPr>
        <w:t>rejuízos</w:t>
      </w:r>
      <w:proofErr w:type="gramEnd"/>
      <w:r w:rsidR="002E432B" w:rsidRPr="00BF501E">
        <w:rPr>
          <w:rFonts w:asciiTheme="minorHAnsi" w:hAnsiTheme="minorHAnsi" w:cstheme="minorHAnsi"/>
        </w:rPr>
        <w:t xml:space="preserve"> advindos do não cumprimento do objeto deste contrato e do não adimplemento das demais obrigações nele previstas;</w:t>
      </w:r>
    </w:p>
    <w:p w14:paraId="04927501" w14:textId="3A314BFE" w:rsidR="002E432B"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prejuízos</w:t>
      </w:r>
      <w:proofErr w:type="gramEnd"/>
      <w:r w:rsidR="002E432B" w:rsidRPr="000A5B77">
        <w:rPr>
          <w:rFonts w:asciiTheme="minorHAnsi" w:hAnsiTheme="minorHAnsi" w:cstheme="minorHAnsi"/>
        </w:rPr>
        <w:t xml:space="preserve"> causados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ou a terceiro, decorrentes de culpa ou dolo durante a execução deste contrato;</w:t>
      </w:r>
    </w:p>
    <w:p w14:paraId="019F4EDB" w14:textId="1C82A2E8" w:rsidR="002E432B"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 xml:space="preserve">multas moratórias e punitivas aplicadas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à </w:t>
      </w:r>
      <w:r w:rsidR="002E432B" w:rsidRPr="000A5B77">
        <w:rPr>
          <w:rFonts w:asciiTheme="minorHAnsi" w:hAnsiTheme="minorHAnsi" w:cstheme="minorHAnsi"/>
          <w:b/>
        </w:rPr>
        <w:t>CONTRATADA</w:t>
      </w:r>
      <w:r w:rsidR="002E432B" w:rsidRPr="000A5B77">
        <w:rPr>
          <w:rFonts w:asciiTheme="minorHAnsi" w:hAnsiTheme="minorHAnsi" w:cstheme="minorHAnsi"/>
        </w:rPr>
        <w:t>; e</w:t>
      </w:r>
    </w:p>
    <w:p w14:paraId="57A0D078" w14:textId="7DBD657C" w:rsidR="002E432B"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IV - </w:t>
      </w:r>
      <w:proofErr w:type="gramStart"/>
      <w:r w:rsidR="002E432B" w:rsidRPr="000A5B77">
        <w:rPr>
          <w:rFonts w:asciiTheme="minorHAnsi" w:hAnsiTheme="minorHAnsi" w:cstheme="minorHAnsi"/>
        </w:rPr>
        <w:t>obrigações</w:t>
      </w:r>
      <w:proofErr w:type="gramEnd"/>
      <w:r w:rsidR="002E432B" w:rsidRPr="000A5B77">
        <w:rPr>
          <w:rFonts w:asciiTheme="minorHAnsi" w:hAnsiTheme="minorHAnsi" w:cstheme="minorHAnsi"/>
        </w:rPr>
        <w:t xml:space="preserve"> trabalhistas, fiscais e previdenciárias de qualquer natureza, não adimplidas pela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65EB4C2B" w14:textId="77777777" w:rsidR="00BF501E" w:rsidRDefault="00BF501E" w:rsidP="005147DD">
      <w:pPr>
        <w:spacing w:after="120" w:line="276" w:lineRule="auto"/>
        <w:jc w:val="both"/>
        <w:rPr>
          <w:rFonts w:asciiTheme="minorHAnsi" w:hAnsiTheme="minorHAnsi" w:cstheme="minorHAnsi"/>
        </w:rPr>
      </w:pPr>
    </w:p>
    <w:p w14:paraId="4F6A6C2D" w14:textId="6A812EA6" w:rsidR="002E432B"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12.7.1. </w:t>
      </w:r>
      <w:r w:rsidR="002E432B" w:rsidRPr="000A5B77">
        <w:rPr>
          <w:rFonts w:asciiTheme="minorHAnsi" w:hAnsiTheme="minorHAnsi" w:cstheme="minorHAnsi"/>
        </w:rPr>
        <w:t xml:space="preserve">A </w:t>
      </w:r>
      <w:proofErr w:type="gramStart"/>
      <w:r w:rsidR="002E432B" w:rsidRPr="000A5B77">
        <w:rPr>
          <w:rFonts w:asciiTheme="minorHAnsi" w:hAnsiTheme="minorHAnsi" w:cstheme="minorHAnsi"/>
        </w:rPr>
        <w:t>modalidade seguro</w:t>
      </w:r>
      <w:proofErr w:type="gramEnd"/>
      <w:r w:rsidR="002E432B" w:rsidRPr="000A5B77">
        <w:rPr>
          <w:rFonts w:asciiTheme="minorHAnsi" w:hAnsiTheme="minorHAnsi" w:cstheme="minorHAnsi"/>
        </w:rPr>
        <w:t xml:space="preserve"> garantia somente será aceita se contemplar todos os eventos indicados no subitem 12.7.</w:t>
      </w:r>
    </w:p>
    <w:p w14:paraId="78E77F80" w14:textId="77777777" w:rsidR="00BF501E" w:rsidRDefault="00BF501E" w:rsidP="005147DD">
      <w:pPr>
        <w:spacing w:after="120" w:line="276" w:lineRule="auto"/>
        <w:jc w:val="both"/>
        <w:rPr>
          <w:rFonts w:asciiTheme="minorHAnsi" w:hAnsiTheme="minorHAnsi" w:cstheme="minorHAnsi"/>
        </w:rPr>
      </w:pPr>
    </w:p>
    <w:p w14:paraId="40C4E4D2" w14:textId="50ED6DC3" w:rsidR="002E432B"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12.8. </w:t>
      </w:r>
      <w:r w:rsidR="002E432B" w:rsidRPr="000A5B77">
        <w:rPr>
          <w:rFonts w:asciiTheme="minorHAnsi" w:hAnsiTheme="minorHAnsi" w:cstheme="minorHAnsi"/>
        </w:rPr>
        <w:t xml:space="preserve">Não serão aceitos seguro-garantia ou fiança bancária que contenham cláusulas contrárias aos interesses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3F98A071" w14:textId="77777777" w:rsidR="00BF501E" w:rsidRDefault="00BF501E" w:rsidP="005147DD">
      <w:pPr>
        <w:spacing w:after="120" w:line="276" w:lineRule="auto"/>
        <w:jc w:val="both"/>
        <w:rPr>
          <w:rFonts w:asciiTheme="minorHAnsi" w:hAnsiTheme="minorHAnsi" w:cstheme="minorHAnsi"/>
        </w:rPr>
      </w:pPr>
    </w:p>
    <w:p w14:paraId="5C8B2A66" w14:textId="13FB8796" w:rsidR="002E432B"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12.9. </w:t>
      </w:r>
      <w:r w:rsidR="002E432B" w:rsidRPr="000A5B77">
        <w:rPr>
          <w:rFonts w:asciiTheme="minorHAnsi" w:hAnsiTheme="minorHAnsi" w:cstheme="minorHAnsi"/>
        </w:rPr>
        <w:t>Sem prejuízo das sanções previstas em lei e neste contrato, a não prestação da garantia exigida implicará sua imediata rescisão.</w:t>
      </w:r>
    </w:p>
    <w:p w14:paraId="338D4867" w14:textId="77777777" w:rsidR="00BF501E" w:rsidRDefault="00BF501E" w:rsidP="005147DD">
      <w:pPr>
        <w:spacing w:after="120" w:line="276" w:lineRule="auto"/>
        <w:jc w:val="both"/>
        <w:rPr>
          <w:rFonts w:asciiTheme="minorHAnsi" w:hAnsiTheme="minorHAnsi" w:cstheme="minorHAnsi"/>
        </w:rPr>
      </w:pPr>
    </w:p>
    <w:p w14:paraId="61E66A49" w14:textId="7EE87F6B" w:rsidR="002E432B" w:rsidRPr="000A5B77"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12.10. </w:t>
      </w:r>
      <w:r w:rsidR="002E432B" w:rsidRPr="000A5B77">
        <w:rPr>
          <w:rFonts w:asciiTheme="minorHAnsi" w:hAnsiTheme="minorHAnsi" w:cstheme="minorHAnsi"/>
        </w:rPr>
        <w:t xml:space="preserve">Se o valor da garantia vier a ser utilizado, total ou parcialmente, no pagamento de qualquer obrigação vinculada a este ajuste, incluída a indenização a terceiros,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deverá proceder à respectiva reposição, no prazo máximo de</w:t>
      </w:r>
      <w:r w:rsidR="005147DD">
        <w:rPr>
          <w:rFonts w:asciiTheme="minorHAnsi" w:hAnsiTheme="minorHAnsi" w:cstheme="minorHAnsi"/>
        </w:rPr>
        <w:t xml:space="preserve"> 10 </w:t>
      </w:r>
      <w:r w:rsidR="002E432B" w:rsidRPr="000A5B77">
        <w:rPr>
          <w:rFonts w:asciiTheme="minorHAnsi" w:hAnsiTheme="minorHAnsi" w:cstheme="minorHAnsi"/>
        </w:rPr>
        <w:t>(</w:t>
      </w:r>
      <w:r w:rsidR="005147DD">
        <w:rPr>
          <w:rFonts w:asciiTheme="minorHAnsi" w:hAnsiTheme="minorHAnsi" w:cstheme="minorHAnsi"/>
        </w:rPr>
        <w:t>dez</w:t>
      </w:r>
      <w:r w:rsidR="002E432B" w:rsidRPr="000A5B77">
        <w:rPr>
          <w:rFonts w:asciiTheme="minorHAnsi" w:hAnsiTheme="minorHAnsi" w:cstheme="minorHAnsi"/>
        </w:rPr>
        <w:t xml:space="preserve">) dias úteis, contados da data do recebimento da notificação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38F8E72E" w14:textId="77777777" w:rsidR="00BF501E" w:rsidRDefault="00BF501E" w:rsidP="005147DD">
      <w:pPr>
        <w:pStyle w:val="PargrafodaLista"/>
        <w:spacing w:after="120" w:line="276" w:lineRule="auto"/>
        <w:ind w:left="0"/>
        <w:contextualSpacing w:val="0"/>
        <w:jc w:val="both"/>
        <w:rPr>
          <w:rFonts w:asciiTheme="minorHAnsi" w:hAnsiTheme="minorHAnsi" w:cstheme="minorHAnsi"/>
        </w:rPr>
      </w:pPr>
    </w:p>
    <w:p w14:paraId="5F886D8D" w14:textId="39FE2FED" w:rsidR="002E432B" w:rsidRPr="000A5B77" w:rsidRDefault="00BF501E" w:rsidP="005147DD">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12.11. </w:t>
      </w:r>
      <w:r w:rsidR="002E432B" w:rsidRPr="000A5B77">
        <w:rPr>
          <w:rFonts w:asciiTheme="minorHAnsi" w:hAnsiTheme="minorHAnsi" w:cstheme="minorHAnsi"/>
        </w:rPr>
        <w:t xml:space="preserve">Se houver acréscimo ao valor deste contrato,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se obriga a fazer a complementação da garantia no prazo máximo </w:t>
      </w:r>
      <w:r w:rsidR="005147DD">
        <w:rPr>
          <w:rFonts w:asciiTheme="minorHAnsi" w:hAnsiTheme="minorHAnsi" w:cstheme="minorHAnsi"/>
        </w:rPr>
        <w:t xml:space="preserve">10 (dez) </w:t>
      </w:r>
      <w:r w:rsidR="002E432B" w:rsidRPr="000A5B77">
        <w:rPr>
          <w:rFonts w:asciiTheme="minorHAnsi" w:hAnsiTheme="minorHAnsi" w:cstheme="minorHAnsi"/>
        </w:rPr>
        <w:t xml:space="preserve">dias úteis, contados da data do recebimento da notificação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5725643A" w14:textId="77777777" w:rsidR="00BF501E" w:rsidRDefault="00BF501E" w:rsidP="005147DD">
      <w:pPr>
        <w:pStyle w:val="PargrafodaLista"/>
        <w:spacing w:after="120" w:line="276" w:lineRule="auto"/>
        <w:ind w:left="0"/>
        <w:contextualSpacing w:val="0"/>
        <w:jc w:val="both"/>
        <w:rPr>
          <w:rFonts w:asciiTheme="minorHAnsi" w:hAnsiTheme="minorHAnsi" w:cstheme="minorHAnsi"/>
        </w:rPr>
      </w:pPr>
    </w:p>
    <w:p w14:paraId="0FDF9DCE" w14:textId="5082EEDE" w:rsidR="002E432B" w:rsidRDefault="00BF501E" w:rsidP="005147DD">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12.12. </w:t>
      </w:r>
      <w:r w:rsidR="002E432B" w:rsidRPr="000A5B77">
        <w:rPr>
          <w:rFonts w:asciiTheme="minorHAnsi" w:hAnsiTheme="minorHAnsi" w:cstheme="minorHAnsi"/>
        </w:rPr>
        <w:t xml:space="preserve">Na hipótese de prorrogação deste contrato,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exigirá nova garantia, escolhida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entre as modalidades previstas na Lei nº 8.666/1993.</w:t>
      </w:r>
    </w:p>
    <w:p w14:paraId="2F3FC037" w14:textId="77777777" w:rsidR="00BF501E" w:rsidRDefault="00BF501E" w:rsidP="005147DD">
      <w:pPr>
        <w:pStyle w:val="PargrafodaLista"/>
        <w:spacing w:after="120" w:line="276" w:lineRule="auto"/>
        <w:ind w:left="0"/>
        <w:contextualSpacing w:val="0"/>
        <w:jc w:val="both"/>
        <w:rPr>
          <w:rFonts w:asciiTheme="minorHAnsi" w:hAnsiTheme="minorHAnsi" w:cstheme="minorHAnsi"/>
        </w:rPr>
      </w:pPr>
    </w:p>
    <w:p w14:paraId="10B5AAAD" w14:textId="60E3DF1C" w:rsidR="002E432B" w:rsidRPr="000A5B77" w:rsidRDefault="00BF501E" w:rsidP="005147DD">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12.13. </w:t>
      </w:r>
      <w:r w:rsidR="002E432B" w:rsidRPr="000A5B77">
        <w:rPr>
          <w:rFonts w:asciiTheme="minorHAnsi" w:hAnsiTheme="minorHAnsi" w:cstheme="minorHAnsi"/>
        </w:rPr>
        <w:t xml:space="preserve">O documento de constituição da nova garantia deverá ser entregue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no prazo máximo de </w:t>
      </w:r>
      <w:r w:rsidR="005147DD">
        <w:rPr>
          <w:rFonts w:asciiTheme="minorHAnsi" w:hAnsiTheme="minorHAnsi" w:cstheme="minorHAnsi"/>
        </w:rPr>
        <w:t xml:space="preserve">15 (quinze) </w:t>
      </w:r>
      <w:r w:rsidR="002E432B" w:rsidRPr="000A5B77">
        <w:rPr>
          <w:rFonts w:asciiTheme="minorHAnsi" w:hAnsiTheme="minorHAnsi" w:cstheme="minorHAnsi"/>
        </w:rPr>
        <w:t>dias, contados da data de assinatura do respectivo termo aditivo.</w:t>
      </w:r>
    </w:p>
    <w:p w14:paraId="0C34BA9D" w14:textId="77777777" w:rsidR="00BF501E" w:rsidRDefault="00BF501E" w:rsidP="005147DD">
      <w:pPr>
        <w:pStyle w:val="PargrafodaLista"/>
        <w:spacing w:after="120" w:line="276" w:lineRule="auto"/>
        <w:ind w:left="0"/>
        <w:contextualSpacing w:val="0"/>
        <w:jc w:val="both"/>
        <w:rPr>
          <w:rFonts w:asciiTheme="minorHAnsi" w:hAnsiTheme="minorHAnsi" w:cstheme="minorHAnsi"/>
        </w:rPr>
      </w:pPr>
    </w:p>
    <w:p w14:paraId="24616339" w14:textId="0463FABC" w:rsidR="002E432B" w:rsidRPr="000A5B77" w:rsidRDefault="00BF501E" w:rsidP="005147DD">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12.14. </w:t>
      </w:r>
      <w:r w:rsidR="002E432B" w:rsidRPr="000A5B77">
        <w:rPr>
          <w:rFonts w:asciiTheme="minorHAnsi" w:hAnsiTheme="minorHAnsi" w:cstheme="minorHAnsi"/>
        </w:rPr>
        <w:t xml:space="preserve">A garantia, ou seu saldo, será liberada ou restituída, a pedido da </w:t>
      </w:r>
      <w:r w:rsidR="002E432B" w:rsidRPr="000A5B77">
        <w:rPr>
          <w:rFonts w:asciiTheme="minorHAnsi" w:hAnsiTheme="minorHAnsi" w:cstheme="minorHAnsi"/>
          <w:b/>
        </w:rPr>
        <w:t>CONTRATADA</w:t>
      </w:r>
      <w:r w:rsidR="002E432B" w:rsidRPr="000A5B77">
        <w:rPr>
          <w:rFonts w:asciiTheme="minorHAnsi" w:hAnsiTheme="minorHAnsi" w:cstheme="minorHAnsi"/>
        </w:rPr>
        <w:t>, no prazo de</w:t>
      </w:r>
      <w:r w:rsidR="005147DD">
        <w:rPr>
          <w:rFonts w:asciiTheme="minorHAnsi" w:hAnsiTheme="minorHAnsi" w:cstheme="minorHAnsi"/>
        </w:rPr>
        <w:t xml:space="preserve"> 90 (noventa)</w:t>
      </w:r>
      <w:r w:rsidR="002E432B" w:rsidRPr="000A5B77">
        <w:rPr>
          <w:rFonts w:asciiTheme="minorHAnsi" w:hAnsiTheme="minorHAnsi" w:cstheme="minorHAnsi"/>
        </w:rPr>
        <w:t xml:space="preserve"> dias após o término do prazo de vigência deste contrato, mediante certificação, por seu </w:t>
      </w:r>
      <w:r w:rsidR="002E432B" w:rsidRPr="005147DD">
        <w:rPr>
          <w:rFonts w:asciiTheme="minorHAnsi" w:hAnsiTheme="minorHAnsi" w:cstheme="minorHAnsi"/>
        </w:rPr>
        <w:t>gestor ou fiscal</w:t>
      </w:r>
      <w:r w:rsidR="002E432B" w:rsidRPr="000A5B77">
        <w:rPr>
          <w:rFonts w:asciiTheme="minorHAnsi" w:hAnsiTheme="minorHAnsi" w:cstheme="minorHAnsi"/>
        </w:rPr>
        <w:t>, de que os serviços foram realizados a contento e desde tenham sido cumpridas todas as obrigações aqui assumidas.</w:t>
      </w:r>
    </w:p>
    <w:p w14:paraId="0329A6B0" w14:textId="77777777" w:rsidR="00BF501E" w:rsidRDefault="00BF501E" w:rsidP="005147DD">
      <w:pPr>
        <w:spacing w:after="120" w:line="276" w:lineRule="auto"/>
        <w:jc w:val="both"/>
        <w:rPr>
          <w:rFonts w:asciiTheme="minorHAnsi" w:hAnsiTheme="minorHAnsi" w:cstheme="minorHAnsi"/>
        </w:rPr>
      </w:pPr>
    </w:p>
    <w:p w14:paraId="47285A46" w14:textId="366C0153" w:rsidR="002E432B" w:rsidRPr="00BF501E"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12.14.1. </w:t>
      </w:r>
      <w:r w:rsidR="002E432B" w:rsidRPr="00BF501E">
        <w:rPr>
          <w:rFonts w:asciiTheme="minorHAnsi" w:hAnsiTheme="minorHAnsi" w:cstheme="minorHAnsi"/>
        </w:rPr>
        <w:t>Na restituição de garantia realizada em dinheiro, seu valor ou saldo será corrigido com base na variação do</w:t>
      </w:r>
      <w:r w:rsidR="001710C2" w:rsidRPr="001710C2">
        <w:rPr>
          <w:rFonts w:asciiTheme="minorHAnsi" w:hAnsiTheme="minorHAnsi" w:cstheme="minorHAnsi"/>
        </w:rPr>
        <w:t xml:space="preserve"> Índice Nacional de Preços ao Consumidor (INPC), publicado pelo Instituto Brasileiro de Geografia e Estatística</w:t>
      </w:r>
      <w:r w:rsidR="002E432B" w:rsidRPr="00BF501E">
        <w:rPr>
          <w:rFonts w:asciiTheme="minorHAnsi" w:hAnsiTheme="minorHAnsi" w:cstheme="minorHAnsi"/>
        </w:rPr>
        <w:t>, ocorrida no período, ou por outro índice que o venha a substituir.</w:t>
      </w:r>
    </w:p>
    <w:p w14:paraId="274DAC29" w14:textId="77777777" w:rsidR="00BF501E" w:rsidRDefault="00BF501E" w:rsidP="005147DD">
      <w:pPr>
        <w:pStyle w:val="PargrafodaLista"/>
        <w:spacing w:after="120" w:line="276" w:lineRule="auto"/>
        <w:ind w:left="0"/>
        <w:contextualSpacing w:val="0"/>
        <w:jc w:val="both"/>
        <w:rPr>
          <w:rFonts w:asciiTheme="minorHAnsi" w:hAnsiTheme="minorHAnsi" w:cstheme="minorHAnsi"/>
        </w:rPr>
      </w:pPr>
    </w:p>
    <w:p w14:paraId="721BFDBA" w14:textId="69D265C0" w:rsidR="002E432B" w:rsidRDefault="00BF501E" w:rsidP="005147DD">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12.15. </w:t>
      </w:r>
      <w:r w:rsidR="002E432B" w:rsidRPr="000A5B77">
        <w:rPr>
          <w:rFonts w:asciiTheme="minorHAnsi" w:hAnsiTheme="minorHAnsi" w:cstheme="minorHAnsi"/>
        </w:rPr>
        <w:t xml:space="preserve">A qualquer tempo, mediante entendimento prévio com a </w:t>
      </w:r>
      <w:r w:rsidR="002E432B" w:rsidRPr="000A5B77">
        <w:rPr>
          <w:rFonts w:asciiTheme="minorHAnsi" w:hAnsiTheme="minorHAnsi" w:cstheme="minorHAnsi"/>
          <w:b/>
        </w:rPr>
        <w:t>CONTRATANTE</w:t>
      </w:r>
      <w:r w:rsidR="002E432B" w:rsidRPr="000A5B77">
        <w:rPr>
          <w:rFonts w:asciiTheme="minorHAnsi" w:hAnsiTheme="minorHAnsi" w:cstheme="minorHAnsi"/>
        </w:rPr>
        <w:t>, poderá ser admitida a substituição da garantia, observadas as modalidades previstas no subitem 12.2 deste contrato.</w:t>
      </w:r>
    </w:p>
    <w:p w14:paraId="1FE6DD4E" w14:textId="77777777" w:rsidR="00BF501E" w:rsidRDefault="00BF501E" w:rsidP="005147DD">
      <w:pPr>
        <w:pStyle w:val="PargrafodaLista"/>
        <w:spacing w:after="120" w:line="276" w:lineRule="auto"/>
        <w:ind w:left="0"/>
        <w:contextualSpacing w:val="0"/>
        <w:jc w:val="both"/>
        <w:rPr>
          <w:rFonts w:asciiTheme="minorHAnsi" w:hAnsiTheme="minorHAnsi" w:cstheme="minorHAnsi"/>
        </w:rPr>
      </w:pPr>
    </w:p>
    <w:p w14:paraId="36E1C1A8" w14:textId="0795E5BB" w:rsidR="002E432B" w:rsidRPr="000A5B77" w:rsidRDefault="00BF501E" w:rsidP="005147DD">
      <w:pPr>
        <w:pStyle w:val="PargrafodaLista"/>
        <w:spacing w:after="120" w:line="276" w:lineRule="auto"/>
        <w:ind w:left="0"/>
        <w:contextualSpacing w:val="0"/>
        <w:jc w:val="both"/>
        <w:rPr>
          <w:rFonts w:asciiTheme="minorHAnsi" w:hAnsiTheme="minorHAnsi" w:cstheme="minorHAnsi"/>
        </w:rPr>
      </w:pPr>
      <w:r>
        <w:rPr>
          <w:rFonts w:asciiTheme="minorHAnsi" w:hAnsiTheme="minorHAnsi" w:cstheme="minorHAnsi"/>
        </w:rPr>
        <w:t xml:space="preserve">12.15.1. </w:t>
      </w:r>
      <w:r w:rsidR="002E432B" w:rsidRPr="000A5B77">
        <w:rPr>
          <w:rFonts w:asciiTheme="minorHAnsi" w:hAnsiTheme="minorHAnsi" w:cstheme="minorHAnsi"/>
        </w:rPr>
        <w:t xml:space="preserve">Aceita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substituição da garantia será registrada no processo administrativo por meio de </w:t>
      </w:r>
      <w:proofErr w:type="spellStart"/>
      <w:r w:rsidR="002E432B" w:rsidRPr="000A5B77">
        <w:rPr>
          <w:rFonts w:asciiTheme="minorHAnsi" w:hAnsiTheme="minorHAnsi" w:cstheme="minorHAnsi"/>
        </w:rPr>
        <w:t>apostilamento</w:t>
      </w:r>
      <w:proofErr w:type="spellEnd"/>
      <w:r w:rsidR="002E432B" w:rsidRPr="000A5B77">
        <w:rPr>
          <w:rFonts w:asciiTheme="minorHAnsi" w:hAnsiTheme="minorHAnsi" w:cstheme="minorHAnsi"/>
        </w:rPr>
        <w:t>.</w:t>
      </w:r>
    </w:p>
    <w:p w14:paraId="0DCF11E4" w14:textId="77777777" w:rsidR="002E432B" w:rsidRPr="000A5B77" w:rsidRDefault="002E432B" w:rsidP="005147DD">
      <w:pPr>
        <w:spacing w:after="120" w:line="276" w:lineRule="auto"/>
        <w:jc w:val="both"/>
        <w:rPr>
          <w:rFonts w:asciiTheme="minorHAnsi" w:hAnsiTheme="minorHAnsi" w:cstheme="minorHAnsi"/>
        </w:rPr>
      </w:pPr>
    </w:p>
    <w:p w14:paraId="5BEE12B8" w14:textId="1C9AECCF" w:rsidR="002E432B" w:rsidRPr="000A5B77" w:rsidRDefault="00BF501E" w:rsidP="005147DD">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13" w:name="_Toc5971312"/>
      <w:bookmarkStart w:id="114" w:name="_Toc7447788"/>
      <w:r>
        <w:rPr>
          <w:rFonts w:asciiTheme="minorHAnsi" w:hAnsiTheme="minorHAnsi" w:cstheme="minorHAnsi"/>
          <w:szCs w:val="24"/>
        </w:rPr>
        <w:t xml:space="preserve">13. </w:t>
      </w:r>
      <w:r w:rsidR="002E432B" w:rsidRPr="000A5B77">
        <w:rPr>
          <w:rFonts w:asciiTheme="minorHAnsi" w:hAnsiTheme="minorHAnsi" w:cstheme="minorHAnsi"/>
          <w:szCs w:val="24"/>
        </w:rPr>
        <w:t>CLÁUSULA DÉCIMA TERCEIRA - SANÇÕES ADMINISTRATIVAS</w:t>
      </w:r>
      <w:bookmarkEnd w:id="113"/>
      <w:bookmarkEnd w:id="114"/>
    </w:p>
    <w:p w14:paraId="5C80F64A" w14:textId="442B7B53" w:rsidR="002E432B" w:rsidRPr="00BF501E" w:rsidRDefault="00BF501E" w:rsidP="005147DD">
      <w:pPr>
        <w:spacing w:after="120" w:line="276" w:lineRule="auto"/>
        <w:jc w:val="both"/>
        <w:rPr>
          <w:rFonts w:asciiTheme="minorHAnsi" w:hAnsiTheme="minorHAnsi" w:cstheme="minorHAnsi"/>
        </w:rPr>
      </w:pPr>
      <w:r>
        <w:rPr>
          <w:rFonts w:asciiTheme="minorHAnsi" w:hAnsiTheme="minorHAnsi" w:cstheme="minorHAnsi"/>
        </w:rPr>
        <w:t xml:space="preserve">13.1. </w:t>
      </w:r>
      <w:r w:rsidR="002E432B" w:rsidRPr="00BF501E">
        <w:rPr>
          <w:rFonts w:asciiTheme="minorHAnsi" w:hAnsiTheme="minorHAnsi" w:cstheme="minorHAnsi"/>
        </w:rPr>
        <w:t xml:space="preserve">O descumprimento das obrigações assumidas pela </w:t>
      </w:r>
      <w:r w:rsidR="002E432B" w:rsidRPr="00BF501E">
        <w:rPr>
          <w:rFonts w:asciiTheme="minorHAnsi" w:hAnsiTheme="minorHAnsi" w:cstheme="minorHAnsi"/>
          <w:b/>
        </w:rPr>
        <w:t>CONTRATADA</w:t>
      </w:r>
      <w:r w:rsidR="002E432B" w:rsidRPr="00BF501E">
        <w:rPr>
          <w:rFonts w:asciiTheme="minorHAnsi" w:hAnsiTheme="minorHAnsi" w:cstheme="minorHAnsi"/>
        </w:rPr>
        <w:t xml:space="preserve">, sem justificativa aceita pela </w:t>
      </w:r>
      <w:r w:rsidR="002E432B" w:rsidRPr="00BF501E">
        <w:rPr>
          <w:rFonts w:asciiTheme="minorHAnsi" w:hAnsiTheme="minorHAnsi" w:cstheme="minorHAnsi"/>
          <w:b/>
        </w:rPr>
        <w:t>CONTRATANTE</w:t>
      </w:r>
      <w:r w:rsidR="002E432B" w:rsidRPr="00BF501E">
        <w:rPr>
          <w:rFonts w:asciiTheme="minorHAnsi" w:hAnsiTheme="minorHAnsi" w:cstheme="minorHAnsi"/>
        </w:rPr>
        <w:t>, resguardados os preceitos legais pertinentes, poderá acarretar as seguintes sanções administrativas:</w:t>
      </w:r>
    </w:p>
    <w:p w14:paraId="5A756832" w14:textId="51E8C92A"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 - </w:t>
      </w:r>
      <w:r w:rsidR="002E432B" w:rsidRPr="00BF501E">
        <w:rPr>
          <w:rFonts w:asciiTheme="minorHAnsi" w:hAnsiTheme="minorHAnsi" w:cstheme="minorHAnsi"/>
        </w:rPr>
        <w:t>Advertência;</w:t>
      </w:r>
    </w:p>
    <w:p w14:paraId="652B34E8" w14:textId="66977132"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II - </w:t>
      </w:r>
      <w:r w:rsidR="002E432B" w:rsidRPr="000A5B77">
        <w:rPr>
          <w:rFonts w:asciiTheme="minorHAnsi" w:hAnsiTheme="minorHAnsi" w:cstheme="minorHAnsi"/>
        </w:rPr>
        <w:t>Suspensão temporária de participação da seleção interna de que trata o subitem 2.5;</w:t>
      </w:r>
    </w:p>
    <w:p w14:paraId="459993F4" w14:textId="3D2104F4"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Multa de mora e multa compensatória;</w:t>
      </w:r>
    </w:p>
    <w:p w14:paraId="2FCDD228" w14:textId="5482B7CF"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IV - </w:t>
      </w:r>
      <w:r w:rsidR="002E432B" w:rsidRPr="000A5B77">
        <w:rPr>
          <w:rFonts w:asciiTheme="minorHAnsi" w:hAnsiTheme="minorHAnsi" w:cstheme="minorHAnsi"/>
        </w:rPr>
        <w:t>Suspensão temporária de participação de licitação e impedimento de contratar com a Administração por até 02 (dois) anos;</w:t>
      </w:r>
    </w:p>
    <w:p w14:paraId="06040C32" w14:textId="25EFE67D"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V - </w:t>
      </w:r>
      <w:r w:rsidR="002E432B" w:rsidRPr="000A5B77">
        <w:rPr>
          <w:rFonts w:asciiTheme="minorHAnsi" w:hAnsiTheme="minorHAnsi" w:cstheme="minorHAnsi"/>
        </w:rPr>
        <w:t>Declaração de inidoneidade para licitar ou contratar com a Administração.</w:t>
      </w:r>
    </w:p>
    <w:p w14:paraId="7F69FE75" w14:textId="77777777" w:rsidR="00BF501E" w:rsidRDefault="00BF501E" w:rsidP="005147DD">
      <w:pPr>
        <w:widowControl w:val="0"/>
        <w:suppressAutoHyphens/>
        <w:snapToGrid w:val="0"/>
        <w:spacing w:after="120" w:line="276" w:lineRule="auto"/>
        <w:jc w:val="both"/>
        <w:rPr>
          <w:rFonts w:asciiTheme="minorHAnsi" w:hAnsiTheme="minorHAnsi" w:cstheme="minorHAnsi"/>
        </w:rPr>
      </w:pPr>
    </w:p>
    <w:p w14:paraId="64548E76" w14:textId="19F32DAA"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13.1.1. </w:t>
      </w:r>
      <w:r w:rsidR="002E432B" w:rsidRPr="000A5B77">
        <w:rPr>
          <w:rFonts w:asciiTheme="minorHAnsi" w:hAnsiTheme="minorHAnsi" w:cstheme="minorHAnsi"/>
        </w:rPr>
        <w:t xml:space="preserve">Nenhuma sanção será aplicada sem o devido processo administrativo, assegurado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o contraditório e a ampla defesa.</w:t>
      </w:r>
    </w:p>
    <w:p w14:paraId="212B9479" w14:textId="77777777" w:rsidR="00BF501E" w:rsidRDefault="00BF501E" w:rsidP="005147DD">
      <w:pPr>
        <w:widowControl w:val="0"/>
        <w:suppressAutoHyphens/>
        <w:snapToGrid w:val="0"/>
        <w:spacing w:after="120" w:line="276" w:lineRule="auto"/>
        <w:jc w:val="both"/>
        <w:rPr>
          <w:rFonts w:asciiTheme="minorHAnsi" w:hAnsiTheme="minorHAnsi" w:cstheme="minorHAnsi"/>
        </w:rPr>
      </w:pPr>
    </w:p>
    <w:p w14:paraId="1AEA3CD4" w14:textId="62FD414C"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13.1.2. </w:t>
      </w:r>
      <w:r w:rsidR="002E432B" w:rsidRPr="000A5B77">
        <w:rPr>
          <w:rFonts w:asciiTheme="minorHAnsi" w:hAnsiTheme="minorHAnsi" w:cstheme="minorHAnsi"/>
        </w:rPr>
        <w:t>As sanções aplicadas só poderão ser relevadas motivadamente e por conveniência administrativa, mediante ato devidamente justificado da autoridade competente.</w:t>
      </w:r>
    </w:p>
    <w:p w14:paraId="28BEE1CB" w14:textId="77777777" w:rsidR="00BF501E" w:rsidRDefault="00BF501E" w:rsidP="005147DD">
      <w:pPr>
        <w:widowControl w:val="0"/>
        <w:suppressAutoHyphens/>
        <w:snapToGrid w:val="0"/>
        <w:spacing w:after="120" w:line="276" w:lineRule="auto"/>
        <w:jc w:val="both"/>
        <w:rPr>
          <w:rFonts w:asciiTheme="minorHAnsi" w:hAnsiTheme="minorHAnsi" w:cstheme="minorHAnsi"/>
        </w:rPr>
      </w:pPr>
    </w:p>
    <w:p w14:paraId="272C6370" w14:textId="70910BB7"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13.1.3. </w:t>
      </w:r>
      <w:r w:rsidR="002E432B" w:rsidRPr="000A5B77">
        <w:rPr>
          <w:rFonts w:asciiTheme="minorHAnsi" w:hAnsiTheme="minorHAnsi" w:cstheme="minorHAnsi"/>
        </w:rPr>
        <w:t xml:space="preserve">As sanções aplicadas serão registradas no Sistema de Cadastramento Unificado de Fornecedores – SICAF pela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077B5DC0" w14:textId="77777777" w:rsidR="00BF501E" w:rsidRDefault="00BF501E" w:rsidP="005147DD">
      <w:pPr>
        <w:widowControl w:val="0"/>
        <w:suppressAutoHyphens/>
        <w:snapToGrid w:val="0"/>
        <w:spacing w:after="120" w:line="276" w:lineRule="auto"/>
        <w:jc w:val="both"/>
        <w:rPr>
          <w:rFonts w:asciiTheme="minorHAnsi" w:hAnsiTheme="minorHAnsi" w:cstheme="minorHAnsi"/>
        </w:rPr>
      </w:pPr>
    </w:p>
    <w:p w14:paraId="6CEF9208" w14:textId="4C3A7737"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13.1.3.1.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comunicará, por escrito,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que a sanção foi registrada no SICAF.</w:t>
      </w:r>
    </w:p>
    <w:p w14:paraId="79FC44A8" w14:textId="77777777" w:rsidR="00BF501E" w:rsidRDefault="00BF501E" w:rsidP="005147DD">
      <w:pPr>
        <w:widowControl w:val="0"/>
        <w:suppressAutoHyphens/>
        <w:snapToGrid w:val="0"/>
        <w:spacing w:after="120" w:line="276" w:lineRule="auto"/>
        <w:jc w:val="both"/>
        <w:rPr>
          <w:rFonts w:asciiTheme="minorHAnsi" w:hAnsiTheme="minorHAnsi" w:cstheme="minorHAnsi"/>
        </w:rPr>
      </w:pPr>
    </w:p>
    <w:p w14:paraId="3DC22EA6" w14:textId="04909341" w:rsidR="002E432B" w:rsidRPr="000A5B77"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13.2. </w:t>
      </w:r>
      <w:r w:rsidR="002E432B" w:rsidRPr="000A5B77">
        <w:rPr>
          <w:rFonts w:asciiTheme="minorHAnsi" w:hAnsiTheme="minorHAnsi" w:cstheme="minorHAnsi"/>
        </w:rPr>
        <w:t>A aplicação das sanções observará as seguintes disposições:</w:t>
      </w:r>
    </w:p>
    <w:p w14:paraId="5D8465F4" w14:textId="14733230"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BF501E">
        <w:rPr>
          <w:rFonts w:asciiTheme="minorHAnsi" w:hAnsiTheme="minorHAnsi" w:cstheme="minorHAnsi"/>
        </w:rPr>
        <w:t>a</w:t>
      </w:r>
      <w:proofErr w:type="gramEnd"/>
      <w:r w:rsidR="002E432B" w:rsidRPr="00BF501E">
        <w:rPr>
          <w:rFonts w:asciiTheme="minorHAnsi" w:hAnsiTheme="minorHAnsi" w:cstheme="minorHAnsi"/>
        </w:rPr>
        <w:t xml:space="preserve"> advertência, a suspensão temporária de participação da seleção interna de que trata o subitem 2.5 e as multas serão aplicadas pelo </w:t>
      </w:r>
      <w:r w:rsidR="006D070F">
        <w:rPr>
          <w:rFonts w:asciiTheme="minorHAnsi" w:hAnsiTheme="minorHAnsi" w:cstheme="minorHAnsi"/>
        </w:rPr>
        <w:t>Presidente do CAU/RS, pelo gestor ou ainda pelo fiscal de</w:t>
      </w:r>
      <w:r w:rsidR="002E432B" w:rsidRPr="00BF501E">
        <w:rPr>
          <w:rFonts w:asciiTheme="minorHAnsi" w:hAnsiTheme="minorHAnsi" w:cstheme="minorHAnsi"/>
        </w:rPr>
        <w:t>ste contrato;</w:t>
      </w:r>
    </w:p>
    <w:p w14:paraId="3B481EB4" w14:textId="4DD6F3C1"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caberá</w:t>
      </w:r>
      <w:proofErr w:type="gramEnd"/>
      <w:r w:rsidR="002E432B" w:rsidRPr="000A5B77">
        <w:rPr>
          <w:rFonts w:asciiTheme="minorHAnsi" w:hAnsiTheme="minorHAnsi" w:cstheme="minorHAnsi"/>
        </w:rPr>
        <w:t xml:space="preserve"> ao </w:t>
      </w:r>
      <w:r w:rsidR="006D070F">
        <w:rPr>
          <w:rFonts w:asciiTheme="minorHAnsi" w:hAnsiTheme="minorHAnsi" w:cstheme="minorHAnsi"/>
        </w:rPr>
        <w:t xml:space="preserve">Presidente do CAU/RS </w:t>
      </w:r>
      <w:r w:rsidR="002E432B" w:rsidRPr="000A5B77">
        <w:rPr>
          <w:rFonts w:asciiTheme="minorHAnsi" w:hAnsiTheme="minorHAnsi" w:cstheme="minorHAnsi"/>
        </w:rPr>
        <w:t>aplicar a suspensão temporária de participação de licitação e impedimento de contratar com a Administração e propor a declaração de inidoneidade;</w:t>
      </w:r>
    </w:p>
    <w:p w14:paraId="58CEA9CB" w14:textId="16AE1C84"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III - </w:t>
      </w:r>
      <w:r w:rsidR="002E432B" w:rsidRPr="000A5B77">
        <w:rPr>
          <w:rFonts w:asciiTheme="minorHAnsi" w:hAnsiTheme="minorHAnsi" w:cstheme="minorHAnsi"/>
        </w:rPr>
        <w:t>a aplicação da declaração de inidoneidade compete privativamente ao</w:t>
      </w:r>
      <w:r w:rsidR="001710C2">
        <w:rPr>
          <w:rFonts w:asciiTheme="minorHAnsi" w:hAnsiTheme="minorHAnsi" w:cstheme="minorHAnsi"/>
        </w:rPr>
        <w:t xml:space="preserve"> Plenário do CAU/RS</w:t>
      </w:r>
      <w:r w:rsidR="002E432B" w:rsidRPr="000A5B77">
        <w:rPr>
          <w:rFonts w:asciiTheme="minorHAnsi" w:hAnsiTheme="minorHAnsi" w:cstheme="minorHAnsi"/>
        </w:rPr>
        <w:t>.</w:t>
      </w:r>
    </w:p>
    <w:p w14:paraId="01AFBBD0" w14:textId="77777777" w:rsidR="00BF501E" w:rsidRDefault="00BF501E" w:rsidP="005147DD">
      <w:pPr>
        <w:widowControl w:val="0"/>
        <w:suppressAutoHyphens/>
        <w:snapToGrid w:val="0"/>
        <w:spacing w:after="120" w:line="276" w:lineRule="auto"/>
        <w:jc w:val="both"/>
        <w:rPr>
          <w:rFonts w:asciiTheme="minorHAnsi" w:hAnsiTheme="minorHAnsi" w:cstheme="minorHAnsi"/>
        </w:rPr>
      </w:pPr>
    </w:p>
    <w:p w14:paraId="0B54B8C0" w14:textId="3AAC4BC2" w:rsidR="002E432B" w:rsidRPr="000A5B77"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13.3. </w:t>
      </w:r>
      <w:r w:rsidR="002E432B" w:rsidRPr="000A5B77">
        <w:rPr>
          <w:rFonts w:asciiTheme="minorHAnsi" w:hAnsiTheme="minorHAnsi" w:cstheme="minorHAnsi"/>
        </w:rPr>
        <w:t>A sanção de advertência poderá ser aplicada nos seguintes casos:</w:t>
      </w:r>
    </w:p>
    <w:p w14:paraId="4C4055B9" w14:textId="5E1A7A5E"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 - </w:t>
      </w:r>
      <w:proofErr w:type="gramStart"/>
      <w:r w:rsidR="002E432B" w:rsidRPr="00BF501E">
        <w:rPr>
          <w:rFonts w:asciiTheme="minorHAnsi" w:hAnsiTheme="minorHAnsi" w:cstheme="minorHAnsi"/>
        </w:rPr>
        <w:t>descumprimento</w:t>
      </w:r>
      <w:proofErr w:type="gramEnd"/>
      <w:r w:rsidR="002E432B" w:rsidRPr="00BF501E">
        <w:rPr>
          <w:rFonts w:asciiTheme="minorHAnsi" w:hAnsiTheme="minorHAnsi" w:cstheme="minorHAnsi"/>
        </w:rPr>
        <w:t xml:space="preserve"> parcial das obrigações e responsabilidades assumidas contratualmente;</w:t>
      </w:r>
    </w:p>
    <w:p w14:paraId="5B2567FB" w14:textId="63AC7DD8"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II - </w:t>
      </w:r>
      <w:proofErr w:type="gramStart"/>
      <w:r w:rsidR="002E432B" w:rsidRPr="000A5B77">
        <w:rPr>
          <w:rFonts w:asciiTheme="minorHAnsi" w:hAnsiTheme="minorHAnsi" w:cstheme="minorHAnsi"/>
        </w:rPr>
        <w:t>outras</w:t>
      </w:r>
      <w:proofErr w:type="gramEnd"/>
      <w:r w:rsidR="002E432B" w:rsidRPr="000A5B77">
        <w:rPr>
          <w:rFonts w:asciiTheme="minorHAnsi" w:hAnsiTheme="minorHAnsi" w:cstheme="minorHAnsi"/>
        </w:rPr>
        <w:t xml:space="preserve"> ocorrências que possam acarretar transtornos ao desenvolvimento dos serviços, a juízo da </w:t>
      </w:r>
      <w:r w:rsidR="002E432B" w:rsidRPr="000A5B77">
        <w:rPr>
          <w:rFonts w:asciiTheme="minorHAnsi" w:hAnsiTheme="minorHAnsi" w:cstheme="minorHAnsi"/>
          <w:b/>
        </w:rPr>
        <w:t>CONTRATANTE</w:t>
      </w:r>
      <w:r w:rsidR="002E432B" w:rsidRPr="000A5B77">
        <w:rPr>
          <w:rFonts w:asciiTheme="minorHAnsi" w:hAnsiTheme="minorHAnsi" w:cstheme="minorHAnsi"/>
        </w:rPr>
        <w:t>, desde que não caiba a aplicação de sanção mais grave.</w:t>
      </w:r>
    </w:p>
    <w:p w14:paraId="6B64C605" w14:textId="77777777" w:rsidR="00BF501E" w:rsidRDefault="00BF501E" w:rsidP="005147DD">
      <w:pPr>
        <w:widowControl w:val="0"/>
        <w:suppressAutoHyphens/>
        <w:snapToGrid w:val="0"/>
        <w:spacing w:after="120" w:line="276" w:lineRule="auto"/>
        <w:jc w:val="both"/>
        <w:rPr>
          <w:rFonts w:asciiTheme="minorHAnsi" w:hAnsiTheme="minorHAnsi" w:cstheme="minorHAnsi"/>
        </w:rPr>
      </w:pPr>
    </w:p>
    <w:p w14:paraId="4512F6DA" w14:textId="05589D81" w:rsidR="002E432B"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13.3.1. </w:t>
      </w:r>
      <w:r w:rsidR="002E432B" w:rsidRPr="000A5B77">
        <w:rPr>
          <w:rFonts w:asciiTheme="minorHAnsi" w:hAnsiTheme="minorHAnsi" w:cstheme="minorHAnsi"/>
        </w:rPr>
        <w:t>A falha na execução contratual restará configurada quando:</w:t>
      </w:r>
    </w:p>
    <w:p w14:paraId="43D4ACC6" w14:textId="77777777" w:rsidR="0051474E" w:rsidRDefault="0051474E" w:rsidP="005147DD">
      <w:pPr>
        <w:widowControl w:val="0"/>
        <w:suppressAutoHyphens/>
        <w:snapToGrid w:val="0"/>
        <w:spacing w:after="120" w:line="276" w:lineRule="auto"/>
        <w:jc w:val="both"/>
        <w:rPr>
          <w:rFonts w:asciiTheme="minorHAnsi" w:hAnsiTheme="minorHAnsi" w:cstheme="minorHAnsi"/>
        </w:rPr>
      </w:pPr>
    </w:p>
    <w:p w14:paraId="0394EDE7" w14:textId="3179C648" w:rsidR="002E432B" w:rsidRPr="000A5B77" w:rsidRDefault="00BF501E" w:rsidP="005147DD">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13.3.1.1.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cometer, nos últimos 12 (doze) meses contínuos de execução contratual, uma quantidade de infrações cujo somatório de pontos correspondentes, conforme a Tabela 1, atinja ou ultrapasse 10 (dez) pontos:</w:t>
      </w:r>
    </w:p>
    <w:p w14:paraId="03776F31" w14:textId="77777777" w:rsidR="002E432B" w:rsidRPr="000A5B77" w:rsidRDefault="002E432B" w:rsidP="00B12509">
      <w:pPr>
        <w:spacing w:after="120" w:line="276" w:lineRule="auto"/>
        <w:rPr>
          <w:rFonts w:asciiTheme="minorHAnsi" w:hAnsiTheme="minorHAnsi" w:cstheme="minorHAnsi"/>
        </w:rPr>
      </w:pPr>
    </w:p>
    <w:p w14:paraId="17F16E17" w14:textId="77777777" w:rsidR="002E432B" w:rsidRPr="000A5B77" w:rsidRDefault="002E432B" w:rsidP="00B12509">
      <w:pPr>
        <w:spacing w:after="120" w:line="276" w:lineRule="auto"/>
        <w:jc w:val="center"/>
        <w:rPr>
          <w:rFonts w:asciiTheme="minorHAnsi" w:hAnsiTheme="minorHAnsi" w:cstheme="minorHAnsi"/>
          <w:u w:val="single"/>
        </w:rPr>
      </w:pPr>
      <w:r w:rsidRPr="000A5B77">
        <w:rPr>
          <w:rFonts w:asciiTheme="minorHAnsi" w:hAnsiTheme="minorHAnsi" w:cstheme="minorHAnsi"/>
          <w:u w:val="single"/>
        </w:rPr>
        <w:t>Tabela 1 – Correspondência entre Grau da Infração e Quantidade de Pontos</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5"/>
        <w:gridCol w:w="6804"/>
      </w:tblGrid>
      <w:tr w:rsidR="002E432B" w:rsidRPr="000A5B77" w14:paraId="54425A98" w14:textId="77777777" w:rsidTr="004D17D7">
        <w:trPr>
          <w:trHeight w:val="401"/>
          <w:jc w:val="center"/>
        </w:trPr>
        <w:tc>
          <w:tcPr>
            <w:tcW w:w="1249"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72F4448C"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Grau da infração</w:t>
            </w:r>
          </w:p>
        </w:tc>
        <w:tc>
          <w:tcPr>
            <w:tcW w:w="3751"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1FF6A5C6"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Quantidade de pontos atribuídos</w:t>
            </w:r>
          </w:p>
        </w:tc>
      </w:tr>
      <w:tr w:rsidR="002E432B" w:rsidRPr="000A5B77" w14:paraId="308CA935" w14:textId="77777777" w:rsidTr="0051474E">
        <w:trPr>
          <w:trHeight w:val="340"/>
          <w:jc w:val="center"/>
        </w:trPr>
        <w:tc>
          <w:tcPr>
            <w:tcW w:w="1249" w:type="pct"/>
            <w:tcBorders>
              <w:top w:val="single" w:sz="4" w:space="0" w:color="auto"/>
              <w:left w:val="single" w:sz="4" w:space="0" w:color="auto"/>
              <w:bottom w:val="single" w:sz="4" w:space="0" w:color="auto"/>
              <w:right w:val="single" w:sz="4" w:space="0" w:color="auto"/>
            </w:tcBorders>
            <w:vAlign w:val="center"/>
            <w:hideMark/>
          </w:tcPr>
          <w:p w14:paraId="109A65DE"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Leve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2B7AA" w14:textId="77777777" w:rsidR="002E432B" w:rsidRPr="0051474E" w:rsidRDefault="002E432B" w:rsidP="00B12509">
            <w:pPr>
              <w:spacing w:after="120" w:line="276" w:lineRule="auto"/>
              <w:jc w:val="center"/>
              <w:rPr>
                <w:rFonts w:asciiTheme="minorHAnsi" w:hAnsiTheme="minorHAnsi" w:cstheme="minorHAnsi"/>
              </w:rPr>
            </w:pPr>
            <w:r w:rsidRPr="0051474E">
              <w:rPr>
                <w:rFonts w:asciiTheme="minorHAnsi" w:hAnsiTheme="minorHAnsi" w:cstheme="minorHAnsi"/>
              </w:rPr>
              <w:t>1 ponto por infração</w:t>
            </w:r>
          </w:p>
        </w:tc>
      </w:tr>
      <w:tr w:rsidR="002E432B" w:rsidRPr="000A5B77" w14:paraId="50AF7768" w14:textId="77777777" w:rsidTr="0051474E">
        <w:trPr>
          <w:trHeight w:val="340"/>
          <w:jc w:val="center"/>
        </w:trPr>
        <w:tc>
          <w:tcPr>
            <w:tcW w:w="1249" w:type="pct"/>
            <w:tcBorders>
              <w:top w:val="single" w:sz="4" w:space="0" w:color="auto"/>
              <w:left w:val="single" w:sz="4" w:space="0" w:color="auto"/>
              <w:bottom w:val="single" w:sz="4" w:space="0" w:color="auto"/>
              <w:right w:val="single" w:sz="4" w:space="0" w:color="auto"/>
            </w:tcBorders>
            <w:vAlign w:val="center"/>
            <w:hideMark/>
          </w:tcPr>
          <w:p w14:paraId="1F4435CA"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Média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05091" w14:textId="77777777" w:rsidR="002E432B" w:rsidRPr="0051474E" w:rsidRDefault="002E432B" w:rsidP="00B12509">
            <w:pPr>
              <w:spacing w:after="120" w:line="276" w:lineRule="auto"/>
              <w:jc w:val="center"/>
              <w:rPr>
                <w:rFonts w:asciiTheme="minorHAnsi" w:hAnsiTheme="minorHAnsi" w:cstheme="minorHAnsi"/>
              </w:rPr>
            </w:pPr>
            <w:r w:rsidRPr="0051474E">
              <w:rPr>
                <w:rFonts w:asciiTheme="minorHAnsi" w:hAnsiTheme="minorHAnsi" w:cstheme="minorHAnsi"/>
              </w:rPr>
              <w:t>2 pontos por infração</w:t>
            </w:r>
          </w:p>
        </w:tc>
      </w:tr>
      <w:tr w:rsidR="002E432B" w:rsidRPr="000A5B77" w14:paraId="2979F831" w14:textId="77777777" w:rsidTr="0051474E">
        <w:trPr>
          <w:trHeight w:val="340"/>
          <w:jc w:val="center"/>
        </w:trPr>
        <w:tc>
          <w:tcPr>
            <w:tcW w:w="1249" w:type="pct"/>
            <w:tcBorders>
              <w:top w:val="single" w:sz="4" w:space="0" w:color="auto"/>
              <w:left w:val="single" w:sz="4" w:space="0" w:color="auto"/>
              <w:bottom w:val="single" w:sz="4" w:space="0" w:color="auto"/>
              <w:right w:val="single" w:sz="4" w:space="0" w:color="auto"/>
            </w:tcBorders>
            <w:vAlign w:val="center"/>
            <w:hideMark/>
          </w:tcPr>
          <w:p w14:paraId="7684BB7A"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92A55" w14:textId="77777777" w:rsidR="002E432B" w:rsidRPr="0051474E" w:rsidRDefault="002E432B" w:rsidP="00B12509">
            <w:pPr>
              <w:spacing w:after="120" w:line="276" w:lineRule="auto"/>
              <w:jc w:val="center"/>
              <w:rPr>
                <w:rFonts w:asciiTheme="minorHAnsi" w:hAnsiTheme="minorHAnsi" w:cstheme="minorHAnsi"/>
              </w:rPr>
            </w:pPr>
            <w:r w:rsidRPr="0051474E">
              <w:rPr>
                <w:rFonts w:asciiTheme="minorHAnsi" w:hAnsiTheme="minorHAnsi" w:cstheme="minorHAnsi"/>
              </w:rPr>
              <w:t>3 pontos por infração</w:t>
            </w:r>
          </w:p>
        </w:tc>
      </w:tr>
    </w:tbl>
    <w:p w14:paraId="47332633" w14:textId="77777777" w:rsidR="002E432B" w:rsidRDefault="002E432B" w:rsidP="00B12509">
      <w:pPr>
        <w:spacing w:after="120" w:line="276" w:lineRule="auto"/>
        <w:rPr>
          <w:rFonts w:asciiTheme="minorHAnsi" w:hAnsiTheme="minorHAnsi" w:cstheme="minorHAnsi"/>
        </w:rPr>
      </w:pPr>
    </w:p>
    <w:p w14:paraId="104D476D" w14:textId="03C38F09" w:rsidR="002E432B" w:rsidRPr="000A5B77" w:rsidRDefault="00BF501E" w:rsidP="00BF501E">
      <w:pPr>
        <w:spacing w:after="120" w:line="276" w:lineRule="auto"/>
        <w:jc w:val="both"/>
        <w:rPr>
          <w:rFonts w:asciiTheme="minorHAnsi" w:hAnsiTheme="minorHAnsi" w:cstheme="minorHAnsi"/>
        </w:rPr>
      </w:pPr>
      <w:r>
        <w:rPr>
          <w:rFonts w:asciiTheme="minorHAnsi" w:hAnsiTheme="minorHAnsi" w:cstheme="minorHAnsi"/>
        </w:rPr>
        <w:t xml:space="preserve">13.3.1.2. </w:t>
      </w:r>
      <w:r w:rsidR="002E432B" w:rsidRPr="000A5B77">
        <w:rPr>
          <w:rFonts w:asciiTheme="minorHAnsi" w:hAnsiTheme="minorHAnsi" w:cstheme="minorHAnsi"/>
        </w:rPr>
        <w:t>Comprovadas as falhas e atingida a pont</w:t>
      </w:r>
      <w:r>
        <w:rPr>
          <w:rFonts w:asciiTheme="minorHAnsi" w:hAnsiTheme="minorHAnsi" w:cstheme="minorHAnsi"/>
        </w:rPr>
        <w:t>uação estabelecida no subitem 13</w:t>
      </w:r>
      <w:r w:rsidR="002E432B" w:rsidRPr="000A5B77">
        <w:rPr>
          <w:rFonts w:asciiTheme="minorHAnsi" w:hAnsiTheme="minorHAnsi" w:cstheme="minorHAnsi"/>
        </w:rPr>
        <w:t xml:space="preserve">.3.1.1,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aplicar as sanções, por infração, conforme os graus, as correspondências, as descrições e as incidências estabelecidas na Tabela 2 e na Tabela 3, apresentadas a seguir:</w:t>
      </w:r>
    </w:p>
    <w:p w14:paraId="7FB9CC5A" w14:textId="77777777" w:rsidR="002E432B" w:rsidRPr="000A5B77" w:rsidRDefault="002E432B" w:rsidP="00B12509">
      <w:pPr>
        <w:spacing w:after="120" w:line="276" w:lineRule="auto"/>
        <w:rPr>
          <w:rFonts w:asciiTheme="minorHAnsi" w:hAnsiTheme="minorHAnsi" w:cstheme="minorHAnsi"/>
        </w:rPr>
      </w:pPr>
    </w:p>
    <w:p w14:paraId="15E19BE6" w14:textId="77777777" w:rsidR="002E432B" w:rsidRPr="000A5B77" w:rsidRDefault="002E432B" w:rsidP="00B12509">
      <w:pPr>
        <w:spacing w:after="120" w:line="276" w:lineRule="auto"/>
        <w:jc w:val="center"/>
        <w:rPr>
          <w:rFonts w:asciiTheme="minorHAnsi" w:hAnsiTheme="minorHAnsi" w:cstheme="minorHAnsi"/>
          <w:u w:val="single"/>
        </w:rPr>
      </w:pPr>
      <w:r w:rsidRPr="000A5B77">
        <w:rPr>
          <w:rFonts w:asciiTheme="minorHAnsi" w:hAnsiTheme="minorHAnsi" w:cstheme="minorHAnsi"/>
          <w:u w:val="single"/>
        </w:rPr>
        <w:t>Tabela 2 – Grau e correspondência de cada infração</w:t>
      </w:r>
    </w:p>
    <w:tbl>
      <w:tblPr>
        <w:tblW w:w="50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6803"/>
      </w:tblGrid>
      <w:tr w:rsidR="002E432B" w:rsidRPr="000A5B77" w14:paraId="6E34A36E" w14:textId="77777777" w:rsidTr="004D17D7">
        <w:trPr>
          <w:trHeight w:val="20"/>
        </w:trPr>
        <w:tc>
          <w:tcPr>
            <w:tcW w:w="12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5E74D2F5"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Grau da infração</w:t>
            </w:r>
          </w:p>
        </w:tc>
        <w:tc>
          <w:tcPr>
            <w:tcW w:w="37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42CDDA18"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Correspondência</w:t>
            </w:r>
          </w:p>
        </w:tc>
      </w:tr>
      <w:tr w:rsidR="002E432B" w:rsidRPr="000A5B77" w14:paraId="422B574C" w14:textId="77777777" w:rsidTr="004D17D7">
        <w:trPr>
          <w:trHeight w:val="350"/>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14:paraId="746EB58F"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Leve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56381FDD" w14:textId="77777777" w:rsidR="002E432B" w:rsidRPr="0051474E" w:rsidRDefault="002E432B" w:rsidP="00B12509">
            <w:pPr>
              <w:spacing w:after="120" w:line="276" w:lineRule="auto"/>
              <w:jc w:val="both"/>
              <w:rPr>
                <w:rFonts w:asciiTheme="minorHAnsi" w:hAnsiTheme="minorHAnsi" w:cstheme="minorHAnsi"/>
              </w:rPr>
            </w:pPr>
            <w:r w:rsidRPr="0051474E">
              <w:rPr>
                <w:rFonts w:asciiTheme="minorHAnsi" w:hAnsiTheme="minorHAnsi" w:cstheme="minorHAnsi"/>
              </w:rPr>
              <w:t>Advertência (na primeira infração)</w:t>
            </w:r>
          </w:p>
        </w:tc>
      </w:tr>
      <w:tr w:rsidR="002E432B" w:rsidRPr="000A5B77" w14:paraId="7AAC2F76" w14:textId="77777777" w:rsidTr="004D17D7">
        <w:trPr>
          <w:trHeight w:val="653"/>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13C0DBAC" w14:textId="77777777" w:rsidR="002E432B" w:rsidRPr="000A5B77" w:rsidRDefault="002E432B" w:rsidP="00B12509">
            <w:pPr>
              <w:spacing w:after="120" w:line="276" w:lineRule="auto"/>
              <w:rPr>
                <w:rFonts w:asciiTheme="minorHAnsi" w:hAnsiTheme="minorHAnsi" w:cstheme="minorHAnsi"/>
              </w:rPr>
            </w:pPr>
          </w:p>
        </w:tc>
        <w:tc>
          <w:tcPr>
            <w:tcW w:w="3750" w:type="pct"/>
            <w:tcBorders>
              <w:top w:val="single" w:sz="4" w:space="0" w:color="auto"/>
              <w:left w:val="single" w:sz="4" w:space="0" w:color="auto"/>
              <w:bottom w:val="single" w:sz="4" w:space="0" w:color="auto"/>
              <w:right w:val="single" w:sz="4" w:space="0" w:color="auto"/>
            </w:tcBorders>
            <w:vAlign w:val="center"/>
            <w:hideMark/>
          </w:tcPr>
          <w:p w14:paraId="68B81FE3" w14:textId="30663051" w:rsidR="002E432B" w:rsidRPr="0051474E" w:rsidRDefault="002E432B" w:rsidP="0051474E">
            <w:pPr>
              <w:spacing w:after="120" w:line="276" w:lineRule="auto"/>
              <w:jc w:val="both"/>
              <w:rPr>
                <w:rFonts w:asciiTheme="minorHAnsi" w:hAnsiTheme="minorHAnsi" w:cstheme="minorHAnsi"/>
              </w:rPr>
            </w:pPr>
            <w:r w:rsidRPr="0051474E">
              <w:rPr>
                <w:rFonts w:asciiTheme="minorHAnsi" w:hAnsiTheme="minorHAnsi" w:cstheme="minorHAnsi"/>
              </w:rPr>
              <w:t xml:space="preserve">Multa no valor de 0,025 %, por incidência, sobre o valor </w:t>
            </w:r>
            <w:r w:rsidR="0051474E" w:rsidRPr="0051474E">
              <w:rPr>
                <w:rFonts w:asciiTheme="minorHAnsi" w:hAnsiTheme="minorHAnsi" w:cstheme="minorHAnsi"/>
              </w:rPr>
              <w:t xml:space="preserve">do serviço ou sobre 20% do valor </w:t>
            </w:r>
            <w:r w:rsidRPr="0051474E">
              <w:rPr>
                <w:rFonts w:asciiTheme="minorHAnsi" w:hAnsiTheme="minorHAnsi" w:cstheme="minorHAnsi"/>
              </w:rPr>
              <w:t xml:space="preserve">total deste contrato </w:t>
            </w:r>
            <w:r w:rsidR="0051474E" w:rsidRPr="0051474E">
              <w:rPr>
                <w:rFonts w:asciiTheme="minorHAnsi" w:hAnsiTheme="minorHAnsi" w:cstheme="minorHAnsi"/>
              </w:rPr>
              <w:t xml:space="preserve">na ausência de serviço envolvido </w:t>
            </w:r>
            <w:r w:rsidRPr="0051474E">
              <w:rPr>
                <w:rFonts w:asciiTheme="minorHAnsi" w:hAnsiTheme="minorHAnsi" w:cstheme="minorHAnsi"/>
              </w:rPr>
              <w:t>(após a primeira infração).</w:t>
            </w:r>
          </w:p>
        </w:tc>
      </w:tr>
      <w:tr w:rsidR="002E432B" w:rsidRPr="000A5B77" w14:paraId="4032E851" w14:textId="77777777" w:rsidTr="004D17D7">
        <w:trPr>
          <w:trHeight w:val="419"/>
        </w:trPr>
        <w:tc>
          <w:tcPr>
            <w:tcW w:w="1250" w:type="pct"/>
            <w:tcBorders>
              <w:top w:val="single" w:sz="4" w:space="0" w:color="auto"/>
              <w:left w:val="single" w:sz="4" w:space="0" w:color="auto"/>
              <w:bottom w:val="single" w:sz="4" w:space="0" w:color="auto"/>
              <w:right w:val="single" w:sz="4" w:space="0" w:color="auto"/>
            </w:tcBorders>
            <w:vAlign w:val="center"/>
            <w:hideMark/>
          </w:tcPr>
          <w:p w14:paraId="3AA5C691"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Média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04BF7688" w14:textId="151D41A3" w:rsidR="002E432B" w:rsidRPr="0051474E" w:rsidRDefault="002E432B" w:rsidP="0051474E">
            <w:pPr>
              <w:spacing w:after="120" w:line="276" w:lineRule="auto"/>
              <w:jc w:val="both"/>
              <w:rPr>
                <w:rFonts w:asciiTheme="minorHAnsi" w:hAnsiTheme="minorHAnsi" w:cstheme="minorHAnsi"/>
              </w:rPr>
            </w:pPr>
            <w:r w:rsidRPr="0051474E">
              <w:rPr>
                <w:rFonts w:asciiTheme="minorHAnsi" w:hAnsiTheme="minorHAnsi" w:cstheme="minorHAnsi"/>
              </w:rPr>
              <w:t xml:space="preserve">Multa no valor de 0,1 %, por incidência, sobre </w:t>
            </w:r>
            <w:r w:rsidR="0051474E" w:rsidRPr="0051474E">
              <w:rPr>
                <w:rFonts w:asciiTheme="minorHAnsi" w:hAnsiTheme="minorHAnsi" w:cstheme="minorHAnsi"/>
              </w:rPr>
              <w:t xml:space="preserve">o valor do serviço ou sobre 20% do </w:t>
            </w:r>
            <w:r w:rsidRPr="0051474E">
              <w:rPr>
                <w:rFonts w:asciiTheme="minorHAnsi" w:hAnsiTheme="minorHAnsi" w:cstheme="minorHAnsi"/>
              </w:rPr>
              <w:t xml:space="preserve">valor total deste contrato </w:t>
            </w:r>
            <w:r w:rsidR="0051474E" w:rsidRPr="0051474E">
              <w:rPr>
                <w:rFonts w:asciiTheme="minorHAnsi" w:hAnsiTheme="minorHAnsi" w:cstheme="minorHAnsi"/>
              </w:rPr>
              <w:t>na ausência de serviço envolvido</w:t>
            </w:r>
            <w:r w:rsidRPr="0051474E">
              <w:rPr>
                <w:rFonts w:asciiTheme="minorHAnsi" w:hAnsiTheme="minorHAnsi" w:cstheme="minorHAnsi"/>
              </w:rPr>
              <w:t>.</w:t>
            </w:r>
          </w:p>
        </w:tc>
      </w:tr>
      <w:tr w:rsidR="002E432B" w:rsidRPr="000A5B77" w14:paraId="5C2A5D6C" w14:textId="77777777" w:rsidTr="004D17D7">
        <w:trPr>
          <w:trHeight w:val="443"/>
        </w:trPr>
        <w:tc>
          <w:tcPr>
            <w:tcW w:w="1250" w:type="pct"/>
            <w:tcBorders>
              <w:top w:val="single" w:sz="4" w:space="0" w:color="auto"/>
              <w:left w:val="single" w:sz="4" w:space="0" w:color="auto"/>
              <w:bottom w:val="single" w:sz="4" w:space="0" w:color="auto"/>
              <w:right w:val="single" w:sz="4" w:space="0" w:color="auto"/>
            </w:tcBorders>
            <w:vAlign w:val="center"/>
            <w:hideMark/>
          </w:tcPr>
          <w:p w14:paraId="7C074C01"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EFBC7BC" w14:textId="796D9DCB" w:rsidR="002E432B" w:rsidRPr="0051474E" w:rsidRDefault="002E432B" w:rsidP="0051474E">
            <w:pPr>
              <w:spacing w:after="120" w:line="276" w:lineRule="auto"/>
              <w:jc w:val="both"/>
              <w:rPr>
                <w:rFonts w:asciiTheme="minorHAnsi" w:hAnsiTheme="minorHAnsi" w:cstheme="minorHAnsi"/>
              </w:rPr>
            </w:pPr>
            <w:r w:rsidRPr="0051474E">
              <w:rPr>
                <w:rFonts w:asciiTheme="minorHAnsi" w:hAnsiTheme="minorHAnsi" w:cstheme="minorHAnsi"/>
              </w:rPr>
              <w:t xml:space="preserve">Multa no valor de 0,5 %, por incidência, sobre o valor </w:t>
            </w:r>
            <w:r w:rsidR="0051474E" w:rsidRPr="0051474E">
              <w:rPr>
                <w:rFonts w:asciiTheme="minorHAnsi" w:hAnsiTheme="minorHAnsi" w:cstheme="minorHAnsi"/>
              </w:rPr>
              <w:t xml:space="preserve">do serviço ou sobre 20% do valor </w:t>
            </w:r>
            <w:r w:rsidRPr="0051474E">
              <w:rPr>
                <w:rFonts w:asciiTheme="minorHAnsi" w:hAnsiTheme="minorHAnsi" w:cstheme="minorHAnsi"/>
              </w:rPr>
              <w:t xml:space="preserve">total deste contrato </w:t>
            </w:r>
            <w:r w:rsidR="0051474E" w:rsidRPr="0051474E">
              <w:rPr>
                <w:rFonts w:asciiTheme="minorHAnsi" w:hAnsiTheme="minorHAnsi" w:cstheme="minorHAnsi"/>
              </w:rPr>
              <w:t xml:space="preserve">na ausência de serviço </w:t>
            </w:r>
            <w:proofErr w:type="spellStart"/>
            <w:r w:rsidR="0051474E" w:rsidRPr="0051474E">
              <w:rPr>
                <w:rFonts w:asciiTheme="minorHAnsi" w:hAnsiTheme="minorHAnsi" w:cstheme="minorHAnsi"/>
              </w:rPr>
              <w:t>envlvido</w:t>
            </w:r>
            <w:proofErr w:type="spellEnd"/>
            <w:r w:rsidRPr="0051474E">
              <w:rPr>
                <w:rFonts w:asciiTheme="minorHAnsi" w:hAnsiTheme="minorHAnsi" w:cstheme="minorHAnsi"/>
              </w:rPr>
              <w:t>.</w:t>
            </w:r>
          </w:p>
        </w:tc>
      </w:tr>
    </w:tbl>
    <w:p w14:paraId="604EE82D" w14:textId="77777777" w:rsidR="002E432B" w:rsidRPr="000A5B77" w:rsidRDefault="002E432B" w:rsidP="00B12509">
      <w:pPr>
        <w:spacing w:after="120" w:line="276" w:lineRule="auto"/>
        <w:rPr>
          <w:rFonts w:asciiTheme="minorHAnsi" w:hAnsiTheme="minorHAnsi" w:cstheme="minorHAnsi"/>
        </w:rPr>
      </w:pPr>
    </w:p>
    <w:p w14:paraId="4E2DEE6C" w14:textId="77777777" w:rsidR="002E432B" w:rsidRPr="000A5B77" w:rsidRDefault="002E432B" w:rsidP="00B12509">
      <w:pPr>
        <w:spacing w:after="120" w:line="276" w:lineRule="auto"/>
        <w:jc w:val="center"/>
        <w:rPr>
          <w:rFonts w:asciiTheme="minorHAnsi" w:hAnsiTheme="minorHAnsi" w:cstheme="minorHAnsi"/>
          <w:u w:val="single"/>
        </w:rPr>
      </w:pPr>
      <w:r w:rsidRPr="000A5B77">
        <w:rPr>
          <w:rFonts w:asciiTheme="minorHAnsi" w:hAnsiTheme="minorHAnsi" w:cstheme="minorHAnsi"/>
          <w:u w:val="single"/>
        </w:rPr>
        <w:t>Tabela 3 – Infrações</w:t>
      </w:r>
    </w:p>
    <w:tbl>
      <w:tblPr>
        <w:tblW w:w="9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134"/>
        <w:gridCol w:w="5102"/>
        <w:gridCol w:w="1417"/>
        <w:gridCol w:w="1417"/>
      </w:tblGrid>
      <w:tr w:rsidR="002E432B" w:rsidRPr="000A5B77" w14:paraId="26CB8A48" w14:textId="77777777" w:rsidTr="004D17D7">
        <w:trPr>
          <w:trHeight w:val="330"/>
          <w:jc w:val="center"/>
        </w:trPr>
        <w:tc>
          <w:tcPr>
            <w:tcW w:w="1134" w:type="dxa"/>
            <w:shd w:val="clear" w:color="auto" w:fill="D9D9D9"/>
            <w:vAlign w:val="center"/>
            <w:hideMark/>
          </w:tcPr>
          <w:p w14:paraId="226F99CA" w14:textId="77777777" w:rsidR="002E432B" w:rsidRPr="000A5B77" w:rsidRDefault="002E432B" w:rsidP="004D17D7">
            <w:pPr>
              <w:spacing w:after="120" w:line="276" w:lineRule="auto"/>
              <w:jc w:val="center"/>
              <w:rPr>
                <w:rFonts w:asciiTheme="minorHAnsi" w:hAnsiTheme="minorHAnsi" w:cstheme="minorHAnsi"/>
                <w:b/>
              </w:rPr>
            </w:pPr>
            <w:r w:rsidRPr="000A5B77">
              <w:rPr>
                <w:rFonts w:asciiTheme="minorHAnsi" w:hAnsiTheme="minorHAnsi" w:cstheme="minorHAnsi"/>
                <w:b/>
              </w:rPr>
              <w:t>Item</w:t>
            </w:r>
          </w:p>
        </w:tc>
        <w:tc>
          <w:tcPr>
            <w:tcW w:w="5102" w:type="dxa"/>
            <w:shd w:val="clear" w:color="auto" w:fill="D9D9D9"/>
            <w:vAlign w:val="center"/>
            <w:hideMark/>
          </w:tcPr>
          <w:p w14:paraId="2E6BA311"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Descrição</w:t>
            </w:r>
          </w:p>
        </w:tc>
        <w:tc>
          <w:tcPr>
            <w:tcW w:w="1417" w:type="dxa"/>
            <w:shd w:val="clear" w:color="auto" w:fill="D9D9D9"/>
            <w:vAlign w:val="center"/>
            <w:hideMark/>
          </w:tcPr>
          <w:p w14:paraId="725B7DFE"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Grau</w:t>
            </w:r>
          </w:p>
        </w:tc>
        <w:tc>
          <w:tcPr>
            <w:tcW w:w="1417" w:type="dxa"/>
            <w:shd w:val="clear" w:color="auto" w:fill="D9D9D9"/>
            <w:vAlign w:val="center"/>
            <w:hideMark/>
          </w:tcPr>
          <w:p w14:paraId="3AFD69AB" w14:textId="77777777" w:rsidR="002E432B" w:rsidRPr="000A5B77" w:rsidRDefault="002E432B" w:rsidP="00B12509">
            <w:pPr>
              <w:spacing w:after="120" w:line="276" w:lineRule="auto"/>
              <w:jc w:val="center"/>
              <w:rPr>
                <w:rFonts w:asciiTheme="minorHAnsi" w:hAnsiTheme="minorHAnsi" w:cstheme="minorHAnsi"/>
                <w:b/>
              </w:rPr>
            </w:pPr>
            <w:r w:rsidRPr="000A5B77">
              <w:rPr>
                <w:rFonts w:asciiTheme="minorHAnsi" w:hAnsiTheme="minorHAnsi" w:cstheme="minorHAnsi"/>
                <w:b/>
              </w:rPr>
              <w:t>Incidência</w:t>
            </w:r>
          </w:p>
        </w:tc>
      </w:tr>
      <w:tr w:rsidR="002E432B" w:rsidRPr="000A5B77" w14:paraId="524C43CA" w14:textId="77777777" w:rsidTr="004D17D7">
        <w:trPr>
          <w:trHeight w:val="615"/>
          <w:jc w:val="center"/>
        </w:trPr>
        <w:tc>
          <w:tcPr>
            <w:tcW w:w="1134" w:type="dxa"/>
            <w:vAlign w:val="center"/>
            <w:hideMark/>
          </w:tcPr>
          <w:p w14:paraId="6984B8BB" w14:textId="005307B1" w:rsidR="002E432B" w:rsidRPr="000A5B77" w:rsidRDefault="00BF501E" w:rsidP="004D17D7">
            <w:pPr>
              <w:spacing w:after="120" w:line="276" w:lineRule="auto"/>
              <w:jc w:val="center"/>
              <w:rPr>
                <w:rFonts w:asciiTheme="minorHAnsi" w:hAnsiTheme="minorHAnsi" w:cstheme="minorHAnsi"/>
              </w:rPr>
            </w:pPr>
            <w:r>
              <w:rPr>
                <w:rFonts w:asciiTheme="minorHAnsi" w:hAnsiTheme="minorHAnsi" w:cstheme="minorHAnsi"/>
              </w:rPr>
              <w:t>1</w:t>
            </w:r>
          </w:p>
        </w:tc>
        <w:tc>
          <w:tcPr>
            <w:tcW w:w="5102" w:type="dxa"/>
            <w:hideMark/>
          </w:tcPr>
          <w:p w14:paraId="23AFD034"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Não operar como organização completa prejudicando o fornecimento dos serviços com elevada qualidade.</w:t>
            </w:r>
          </w:p>
        </w:tc>
        <w:tc>
          <w:tcPr>
            <w:tcW w:w="1417" w:type="dxa"/>
            <w:vAlign w:val="center"/>
            <w:hideMark/>
          </w:tcPr>
          <w:p w14:paraId="2AD30E71"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Média</w:t>
            </w:r>
          </w:p>
          <w:p w14:paraId="7DDDDDB0" w14:textId="36B94091"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0051474E">
              <w:rPr>
                <w:rFonts w:asciiTheme="minorHAnsi" w:hAnsiTheme="minorHAnsi" w:cstheme="minorHAnsi"/>
              </w:rPr>
              <w:t>pa</w:t>
            </w:r>
            <w:r w:rsidR="0051474E" w:rsidRPr="000A5B77">
              <w:rPr>
                <w:rFonts w:asciiTheme="minorHAnsi" w:hAnsiTheme="minorHAnsi" w:cstheme="minorHAnsi"/>
              </w:rPr>
              <w:t>ssível</w:t>
            </w:r>
            <w:proofErr w:type="gramEnd"/>
            <w:r w:rsidRPr="000A5B77">
              <w:rPr>
                <w:rFonts w:asciiTheme="minorHAnsi" w:hAnsiTheme="minorHAnsi" w:cstheme="minorHAnsi"/>
              </w:rPr>
              <w:t xml:space="preserve"> de correção)</w:t>
            </w:r>
          </w:p>
        </w:tc>
        <w:tc>
          <w:tcPr>
            <w:tcW w:w="1417" w:type="dxa"/>
            <w:vAlign w:val="center"/>
            <w:hideMark/>
          </w:tcPr>
          <w:p w14:paraId="438EA492" w14:textId="772CAF7A" w:rsidR="002E432B" w:rsidRPr="000A5B77" w:rsidRDefault="0051474E" w:rsidP="0051474E">
            <w:pPr>
              <w:spacing w:after="120" w:line="276" w:lineRule="auto"/>
              <w:jc w:val="center"/>
              <w:rPr>
                <w:rFonts w:asciiTheme="minorHAnsi" w:hAnsiTheme="minorHAnsi" w:cstheme="minorHAnsi"/>
              </w:rPr>
            </w:pPr>
            <w:r>
              <w:rPr>
                <w:rFonts w:asciiTheme="minorHAnsi" w:hAnsiTheme="minorHAnsi" w:cstheme="minorHAnsi"/>
              </w:rPr>
              <w:t>Trim</w:t>
            </w:r>
            <w:r w:rsidR="002E432B" w:rsidRPr="000A5B77">
              <w:rPr>
                <w:rFonts w:asciiTheme="minorHAnsi" w:hAnsiTheme="minorHAnsi" w:cstheme="minorHAnsi"/>
              </w:rPr>
              <w:t>estral</w:t>
            </w:r>
          </w:p>
        </w:tc>
      </w:tr>
      <w:tr w:rsidR="002E432B" w:rsidRPr="000A5B77" w14:paraId="5443755C" w14:textId="77777777" w:rsidTr="004D17D7">
        <w:trPr>
          <w:trHeight w:val="889"/>
          <w:jc w:val="center"/>
        </w:trPr>
        <w:tc>
          <w:tcPr>
            <w:tcW w:w="1134" w:type="dxa"/>
            <w:vAlign w:val="center"/>
          </w:tcPr>
          <w:p w14:paraId="52D1728D" w14:textId="0C5AC65A" w:rsidR="002E432B" w:rsidRPr="005E4958" w:rsidRDefault="00BF501E" w:rsidP="004D17D7">
            <w:pPr>
              <w:spacing w:after="120" w:line="276" w:lineRule="auto"/>
              <w:jc w:val="center"/>
              <w:rPr>
                <w:rFonts w:asciiTheme="minorHAnsi" w:hAnsiTheme="minorHAnsi" w:cstheme="minorHAnsi"/>
              </w:rPr>
            </w:pPr>
            <w:r w:rsidRPr="005E4958">
              <w:rPr>
                <w:rFonts w:asciiTheme="minorHAnsi" w:hAnsiTheme="minorHAnsi" w:cstheme="minorHAnsi"/>
              </w:rPr>
              <w:t>2</w:t>
            </w:r>
          </w:p>
        </w:tc>
        <w:tc>
          <w:tcPr>
            <w:tcW w:w="5102" w:type="dxa"/>
          </w:tcPr>
          <w:p w14:paraId="482460B7" w14:textId="073CA391" w:rsidR="002E432B" w:rsidRPr="005E4958" w:rsidRDefault="002E432B" w:rsidP="0051474E">
            <w:pPr>
              <w:spacing w:after="120" w:line="276" w:lineRule="auto"/>
              <w:jc w:val="both"/>
              <w:rPr>
                <w:rFonts w:asciiTheme="minorHAnsi" w:hAnsiTheme="minorHAnsi" w:cstheme="minorHAnsi"/>
              </w:rPr>
            </w:pPr>
            <w:r w:rsidRPr="005E4958">
              <w:rPr>
                <w:rFonts w:asciiTheme="minorHAnsi" w:hAnsiTheme="minorHAnsi" w:cstheme="minorHAnsi"/>
              </w:rPr>
              <w:t xml:space="preserve">Demora para centralizar o comando da publicidade da </w:t>
            </w:r>
            <w:r w:rsidRPr="005E4958">
              <w:rPr>
                <w:rFonts w:asciiTheme="minorHAnsi" w:hAnsiTheme="minorHAnsi" w:cstheme="minorHAnsi"/>
                <w:b/>
              </w:rPr>
              <w:t>CONTRATANTE</w:t>
            </w:r>
            <w:r w:rsidRPr="005E4958">
              <w:rPr>
                <w:rFonts w:asciiTheme="minorHAnsi" w:hAnsiTheme="minorHAnsi" w:cstheme="minorHAnsi"/>
              </w:rPr>
              <w:t xml:space="preserve"> n</w:t>
            </w:r>
            <w:r w:rsidR="0051474E" w:rsidRPr="005E4958">
              <w:rPr>
                <w:rFonts w:asciiTheme="minorHAnsi" w:hAnsiTheme="minorHAnsi" w:cstheme="minorHAnsi"/>
              </w:rPr>
              <w:t>a cidade de Porto Alegre/RS</w:t>
            </w:r>
            <w:r w:rsidR="00092E8B">
              <w:rPr>
                <w:rFonts w:asciiTheme="minorHAnsi" w:hAnsiTheme="minorHAnsi" w:cstheme="minorHAnsi"/>
              </w:rPr>
              <w:t xml:space="preserve"> ou em sua Região Metropolitana</w:t>
            </w:r>
            <w:r w:rsidRPr="005E4958">
              <w:rPr>
                <w:rFonts w:asciiTheme="minorHAnsi" w:hAnsiTheme="minorHAnsi" w:cstheme="minorHAnsi"/>
              </w:rPr>
              <w:t>, onde, para esse fim, manterá escritório, sucursal ou filial.</w:t>
            </w:r>
          </w:p>
        </w:tc>
        <w:tc>
          <w:tcPr>
            <w:tcW w:w="1417" w:type="dxa"/>
            <w:vAlign w:val="center"/>
          </w:tcPr>
          <w:p w14:paraId="369F2FFC" w14:textId="77777777" w:rsidR="002E432B" w:rsidRPr="005E4958" w:rsidRDefault="002E432B" w:rsidP="00B12509">
            <w:pPr>
              <w:spacing w:after="120" w:line="276" w:lineRule="auto"/>
              <w:jc w:val="center"/>
              <w:rPr>
                <w:rFonts w:asciiTheme="minorHAnsi" w:hAnsiTheme="minorHAnsi" w:cstheme="minorHAnsi"/>
              </w:rPr>
            </w:pPr>
            <w:r w:rsidRPr="005E4958">
              <w:rPr>
                <w:rFonts w:asciiTheme="minorHAnsi" w:hAnsiTheme="minorHAnsi" w:cstheme="minorHAnsi"/>
              </w:rPr>
              <w:t>Média</w:t>
            </w:r>
          </w:p>
          <w:p w14:paraId="1400B8C8" w14:textId="77777777" w:rsidR="002E432B" w:rsidRPr="005E4958" w:rsidRDefault="002E432B" w:rsidP="00B12509">
            <w:pPr>
              <w:spacing w:after="120" w:line="276" w:lineRule="auto"/>
              <w:jc w:val="center"/>
              <w:rPr>
                <w:rFonts w:asciiTheme="minorHAnsi" w:hAnsiTheme="minorHAnsi" w:cstheme="minorHAnsi"/>
              </w:rPr>
            </w:pPr>
            <w:r w:rsidRPr="005E4958">
              <w:rPr>
                <w:rFonts w:asciiTheme="minorHAnsi" w:hAnsiTheme="minorHAnsi" w:cstheme="minorHAnsi"/>
              </w:rPr>
              <w:t>(</w:t>
            </w:r>
            <w:proofErr w:type="gramStart"/>
            <w:r w:rsidRPr="005E4958">
              <w:rPr>
                <w:rFonts w:asciiTheme="minorHAnsi" w:hAnsiTheme="minorHAnsi" w:cstheme="minorHAnsi"/>
              </w:rPr>
              <w:t>passível</w:t>
            </w:r>
            <w:proofErr w:type="gramEnd"/>
            <w:r w:rsidRPr="005E4958">
              <w:rPr>
                <w:rFonts w:asciiTheme="minorHAnsi" w:hAnsiTheme="minorHAnsi" w:cstheme="minorHAnsi"/>
              </w:rPr>
              <w:t xml:space="preserve"> de correção)</w:t>
            </w:r>
          </w:p>
        </w:tc>
        <w:tc>
          <w:tcPr>
            <w:tcW w:w="1417" w:type="dxa"/>
            <w:vAlign w:val="center"/>
          </w:tcPr>
          <w:p w14:paraId="7ABD8926" w14:textId="77777777" w:rsidR="002E432B" w:rsidRPr="000A5B77" w:rsidRDefault="002E432B" w:rsidP="00B12509">
            <w:pPr>
              <w:spacing w:after="120" w:line="276" w:lineRule="auto"/>
              <w:jc w:val="center"/>
              <w:rPr>
                <w:rFonts w:asciiTheme="minorHAnsi" w:hAnsiTheme="minorHAnsi" w:cstheme="minorHAnsi"/>
              </w:rPr>
            </w:pPr>
            <w:r w:rsidRPr="005E4958">
              <w:rPr>
                <w:rFonts w:asciiTheme="minorHAnsi" w:hAnsiTheme="minorHAnsi" w:cstheme="minorHAnsi"/>
              </w:rPr>
              <w:t>Por ocorrência.</w:t>
            </w:r>
          </w:p>
        </w:tc>
      </w:tr>
      <w:tr w:rsidR="002E432B" w:rsidRPr="000A5B77" w14:paraId="1E69B149" w14:textId="77777777" w:rsidTr="004D17D7">
        <w:trPr>
          <w:trHeight w:val="1196"/>
          <w:jc w:val="center"/>
        </w:trPr>
        <w:tc>
          <w:tcPr>
            <w:tcW w:w="1134" w:type="dxa"/>
            <w:vAlign w:val="center"/>
          </w:tcPr>
          <w:p w14:paraId="3AFA1C52" w14:textId="11783541" w:rsidR="002E432B" w:rsidRPr="000A5B77" w:rsidRDefault="00BF501E" w:rsidP="004D17D7">
            <w:pPr>
              <w:spacing w:after="120" w:line="276" w:lineRule="auto"/>
              <w:jc w:val="center"/>
              <w:rPr>
                <w:rFonts w:asciiTheme="minorHAnsi" w:hAnsiTheme="minorHAnsi" w:cstheme="minorHAnsi"/>
              </w:rPr>
            </w:pPr>
            <w:r>
              <w:rPr>
                <w:rFonts w:asciiTheme="minorHAnsi" w:hAnsiTheme="minorHAnsi" w:cstheme="minorHAnsi"/>
              </w:rPr>
              <w:t>3</w:t>
            </w:r>
          </w:p>
        </w:tc>
        <w:tc>
          <w:tcPr>
            <w:tcW w:w="5102" w:type="dxa"/>
          </w:tcPr>
          <w:p w14:paraId="281D3DB9"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executar, com seus próprios recursos, todos os serviços relacionados com o objeto deste contrato, mediante </w:t>
            </w:r>
            <w:r w:rsidRPr="000A5B77">
              <w:rPr>
                <w:rFonts w:asciiTheme="minorHAnsi" w:hAnsiTheme="minorHAnsi" w:cstheme="minorHAnsi"/>
                <w:bCs/>
              </w:rPr>
              <w:t xml:space="preserve">demanda da </w:t>
            </w:r>
            <w:r w:rsidRPr="000A5B77">
              <w:rPr>
                <w:rFonts w:asciiTheme="minorHAnsi" w:hAnsiTheme="minorHAnsi" w:cstheme="minorHAnsi"/>
                <w:b/>
                <w:bCs/>
              </w:rPr>
              <w:t>CONTRATANTE</w:t>
            </w:r>
            <w:r w:rsidRPr="000A5B77">
              <w:rPr>
                <w:rFonts w:asciiTheme="minorHAnsi" w:hAnsiTheme="minorHAnsi" w:cstheme="minorHAnsi"/>
              </w:rPr>
              <w:t>.</w:t>
            </w:r>
          </w:p>
        </w:tc>
        <w:tc>
          <w:tcPr>
            <w:tcW w:w="1417" w:type="dxa"/>
            <w:vAlign w:val="center"/>
          </w:tcPr>
          <w:p w14:paraId="04D5A413"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1304136B" w14:textId="2B776CED" w:rsidR="002E432B" w:rsidRPr="000A5B77" w:rsidRDefault="0051474E" w:rsidP="0051474E">
            <w:pPr>
              <w:spacing w:after="120" w:line="276" w:lineRule="auto"/>
              <w:jc w:val="center"/>
              <w:rPr>
                <w:rFonts w:asciiTheme="minorHAnsi" w:hAnsiTheme="minorHAnsi" w:cstheme="minorHAnsi"/>
              </w:rPr>
            </w:pPr>
            <w:r>
              <w:rPr>
                <w:rFonts w:asciiTheme="minorHAnsi" w:hAnsiTheme="minorHAnsi" w:cstheme="minorHAnsi"/>
              </w:rPr>
              <w:t>Tri</w:t>
            </w:r>
            <w:r w:rsidR="002E432B" w:rsidRPr="000A5B77">
              <w:rPr>
                <w:rFonts w:asciiTheme="minorHAnsi" w:hAnsiTheme="minorHAnsi" w:cstheme="minorHAnsi"/>
              </w:rPr>
              <w:t>mestral</w:t>
            </w:r>
          </w:p>
        </w:tc>
      </w:tr>
      <w:tr w:rsidR="002E432B" w:rsidRPr="000A5B77" w14:paraId="0BB9BC73" w14:textId="77777777" w:rsidTr="004D17D7">
        <w:trPr>
          <w:trHeight w:val="1215"/>
          <w:jc w:val="center"/>
        </w:trPr>
        <w:tc>
          <w:tcPr>
            <w:tcW w:w="1134" w:type="dxa"/>
            <w:vAlign w:val="center"/>
            <w:hideMark/>
          </w:tcPr>
          <w:p w14:paraId="57C306F3" w14:textId="4B9FB633" w:rsidR="002E432B" w:rsidRPr="000A5B77" w:rsidRDefault="00BF501E" w:rsidP="004D17D7">
            <w:pPr>
              <w:spacing w:after="120" w:line="276" w:lineRule="auto"/>
              <w:jc w:val="center"/>
              <w:rPr>
                <w:rFonts w:asciiTheme="minorHAnsi" w:hAnsiTheme="minorHAnsi" w:cstheme="minorHAnsi"/>
              </w:rPr>
            </w:pPr>
            <w:r>
              <w:rPr>
                <w:rFonts w:asciiTheme="minorHAnsi" w:hAnsiTheme="minorHAnsi" w:cstheme="minorHAnsi"/>
              </w:rPr>
              <w:t>4</w:t>
            </w:r>
          </w:p>
        </w:tc>
        <w:tc>
          <w:tcPr>
            <w:tcW w:w="5102" w:type="dxa"/>
            <w:hideMark/>
          </w:tcPr>
          <w:p w14:paraId="6FEE726A" w14:textId="051A2CEE"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utilizar, na elaboração dos serviços objeto deste contrato, os profissionais indicados na </w:t>
            </w:r>
            <w:r w:rsidR="005B3FC8">
              <w:rPr>
                <w:rFonts w:asciiTheme="minorHAnsi" w:hAnsiTheme="minorHAnsi" w:cstheme="minorHAnsi"/>
              </w:rPr>
              <w:t>Proposta Técnica da C</w:t>
            </w:r>
            <w:r w:rsidRPr="000A5B77">
              <w:rPr>
                <w:rFonts w:asciiTheme="minorHAnsi" w:hAnsiTheme="minorHAnsi" w:cstheme="minorHAnsi"/>
              </w:rPr>
              <w:t>oncorrência que deu origem a este instrumento, para fins de comprovação da Capacidade de Atendimento.</w:t>
            </w:r>
          </w:p>
        </w:tc>
        <w:tc>
          <w:tcPr>
            <w:tcW w:w="1417" w:type="dxa"/>
            <w:vAlign w:val="center"/>
            <w:hideMark/>
          </w:tcPr>
          <w:p w14:paraId="29A83A0E"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Leve</w:t>
            </w:r>
          </w:p>
          <w:p w14:paraId="35C7F424"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hideMark/>
          </w:tcPr>
          <w:p w14:paraId="52EDE6BD" w14:textId="59E080B7" w:rsidR="002E432B" w:rsidRPr="000A5B77" w:rsidRDefault="0051474E" w:rsidP="0051474E">
            <w:pPr>
              <w:spacing w:after="120" w:line="276" w:lineRule="auto"/>
              <w:jc w:val="center"/>
              <w:rPr>
                <w:rFonts w:asciiTheme="minorHAnsi" w:hAnsiTheme="minorHAnsi" w:cstheme="minorHAnsi"/>
              </w:rPr>
            </w:pPr>
            <w:r>
              <w:rPr>
                <w:rFonts w:asciiTheme="minorHAnsi" w:hAnsiTheme="minorHAnsi" w:cstheme="minorHAnsi"/>
              </w:rPr>
              <w:t>Tri</w:t>
            </w:r>
            <w:r w:rsidR="002E432B" w:rsidRPr="000A5B77">
              <w:rPr>
                <w:rFonts w:asciiTheme="minorHAnsi" w:hAnsiTheme="minorHAnsi" w:cstheme="minorHAnsi"/>
              </w:rPr>
              <w:t>mestral</w:t>
            </w:r>
          </w:p>
        </w:tc>
      </w:tr>
      <w:tr w:rsidR="002E432B" w:rsidRPr="000A5B77" w14:paraId="23D88B43" w14:textId="77777777" w:rsidTr="004D17D7">
        <w:trPr>
          <w:trHeight w:val="264"/>
          <w:jc w:val="center"/>
        </w:trPr>
        <w:tc>
          <w:tcPr>
            <w:tcW w:w="1134" w:type="dxa"/>
            <w:vAlign w:val="center"/>
          </w:tcPr>
          <w:p w14:paraId="6F7F4ECF" w14:textId="491DAAF1" w:rsidR="002E432B" w:rsidRPr="000A5B77" w:rsidRDefault="00BF501E" w:rsidP="004D17D7">
            <w:pPr>
              <w:spacing w:after="120" w:line="276" w:lineRule="auto"/>
              <w:jc w:val="center"/>
              <w:rPr>
                <w:rFonts w:asciiTheme="minorHAnsi" w:hAnsiTheme="minorHAnsi" w:cstheme="minorHAnsi"/>
              </w:rPr>
            </w:pPr>
            <w:r>
              <w:rPr>
                <w:rFonts w:asciiTheme="minorHAnsi" w:hAnsiTheme="minorHAnsi" w:cstheme="minorHAnsi"/>
              </w:rPr>
              <w:t>5</w:t>
            </w:r>
          </w:p>
        </w:tc>
        <w:tc>
          <w:tcPr>
            <w:tcW w:w="5102" w:type="dxa"/>
          </w:tcPr>
          <w:p w14:paraId="01FF3C89"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Substituir os profissionais envolvidos na execução contratual sem o conhecimento e anuência da </w:t>
            </w:r>
            <w:r w:rsidRPr="000A5B77">
              <w:rPr>
                <w:rFonts w:asciiTheme="minorHAnsi" w:hAnsiTheme="minorHAnsi" w:cstheme="minorHAnsi"/>
                <w:b/>
              </w:rPr>
              <w:t>CONTRATANTE</w:t>
            </w:r>
            <w:r w:rsidRPr="000A5B77">
              <w:rPr>
                <w:rFonts w:asciiTheme="minorHAnsi" w:hAnsiTheme="minorHAnsi" w:cstheme="minorHAnsi"/>
              </w:rPr>
              <w:t>.</w:t>
            </w:r>
          </w:p>
        </w:tc>
        <w:tc>
          <w:tcPr>
            <w:tcW w:w="1417" w:type="dxa"/>
            <w:vAlign w:val="center"/>
          </w:tcPr>
          <w:p w14:paraId="37C20573"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Leve</w:t>
            </w:r>
          </w:p>
          <w:p w14:paraId="2957D0AB"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tcPr>
          <w:p w14:paraId="28ECE9F8"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51474E" w:rsidRPr="000A5B77" w14:paraId="487BB5D7" w14:textId="77777777" w:rsidTr="004D17D7">
        <w:trPr>
          <w:trHeight w:val="264"/>
          <w:jc w:val="center"/>
        </w:trPr>
        <w:tc>
          <w:tcPr>
            <w:tcW w:w="1134" w:type="dxa"/>
            <w:vAlign w:val="center"/>
          </w:tcPr>
          <w:p w14:paraId="3C9C604F" w14:textId="79007019" w:rsidR="0051474E" w:rsidRPr="005E4958" w:rsidRDefault="0051474E" w:rsidP="004D17D7">
            <w:pPr>
              <w:spacing w:after="120" w:line="276" w:lineRule="auto"/>
              <w:jc w:val="center"/>
              <w:rPr>
                <w:rFonts w:asciiTheme="minorHAnsi" w:hAnsiTheme="minorHAnsi" w:cstheme="minorHAnsi"/>
              </w:rPr>
            </w:pPr>
            <w:r w:rsidRPr="005E4958">
              <w:rPr>
                <w:rFonts w:asciiTheme="minorHAnsi" w:hAnsiTheme="minorHAnsi" w:cstheme="minorHAnsi"/>
              </w:rPr>
              <w:t>6</w:t>
            </w:r>
          </w:p>
        </w:tc>
        <w:tc>
          <w:tcPr>
            <w:tcW w:w="5102" w:type="dxa"/>
          </w:tcPr>
          <w:p w14:paraId="56277A8C" w14:textId="73C67DCA" w:rsidR="0051474E" w:rsidRPr="005E4958" w:rsidRDefault="0051474E" w:rsidP="00B12509">
            <w:pPr>
              <w:spacing w:after="120" w:line="276" w:lineRule="auto"/>
              <w:jc w:val="both"/>
              <w:rPr>
                <w:rFonts w:asciiTheme="minorHAnsi" w:hAnsiTheme="minorHAnsi" w:cstheme="minorHAnsi"/>
              </w:rPr>
            </w:pPr>
            <w:r w:rsidRPr="005E4958">
              <w:rPr>
                <w:rFonts w:asciiTheme="minorHAnsi" w:hAnsiTheme="minorHAnsi" w:cstheme="minorHAnsi"/>
              </w:rPr>
              <w:t xml:space="preserve">Não enviar para as reuniões agendadas com a </w:t>
            </w:r>
            <w:r w:rsidRPr="005E4958">
              <w:rPr>
                <w:rFonts w:asciiTheme="minorHAnsi" w:hAnsiTheme="minorHAnsi" w:cstheme="minorHAnsi"/>
                <w:b/>
              </w:rPr>
              <w:t>CONTRATANTE</w:t>
            </w:r>
            <w:r w:rsidRPr="005E4958">
              <w:rPr>
                <w:rFonts w:asciiTheme="minorHAnsi" w:hAnsiTheme="minorHAnsi" w:cstheme="minorHAnsi"/>
              </w:rPr>
              <w:t xml:space="preserve"> os membros da equipe designados.</w:t>
            </w:r>
          </w:p>
        </w:tc>
        <w:tc>
          <w:tcPr>
            <w:tcW w:w="1417" w:type="dxa"/>
            <w:vAlign w:val="center"/>
          </w:tcPr>
          <w:p w14:paraId="439525B9" w14:textId="20D4AEF6" w:rsidR="0051474E" w:rsidRPr="005E4958" w:rsidRDefault="0051474E" w:rsidP="00B12509">
            <w:pPr>
              <w:spacing w:after="120" w:line="276" w:lineRule="auto"/>
              <w:jc w:val="center"/>
              <w:rPr>
                <w:rFonts w:asciiTheme="minorHAnsi" w:hAnsiTheme="minorHAnsi" w:cstheme="minorHAnsi"/>
              </w:rPr>
            </w:pPr>
            <w:r w:rsidRPr="005E4958">
              <w:rPr>
                <w:rFonts w:asciiTheme="minorHAnsi" w:hAnsiTheme="minorHAnsi" w:cstheme="minorHAnsi"/>
              </w:rPr>
              <w:t>Leve</w:t>
            </w:r>
          </w:p>
        </w:tc>
        <w:tc>
          <w:tcPr>
            <w:tcW w:w="1417" w:type="dxa"/>
            <w:vAlign w:val="center"/>
          </w:tcPr>
          <w:p w14:paraId="4BD51461" w14:textId="1A48E185" w:rsidR="0051474E" w:rsidRPr="000A5B77" w:rsidRDefault="0051474E" w:rsidP="00B12509">
            <w:pPr>
              <w:spacing w:after="120" w:line="276" w:lineRule="auto"/>
              <w:jc w:val="center"/>
              <w:rPr>
                <w:rFonts w:asciiTheme="minorHAnsi" w:hAnsiTheme="minorHAnsi" w:cstheme="minorHAnsi"/>
              </w:rPr>
            </w:pPr>
            <w:r w:rsidRPr="005E4958">
              <w:rPr>
                <w:rFonts w:asciiTheme="minorHAnsi" w:hAnsiTheme="minorHAnsi" w:cstheme="minorHAnsi"/>
              </w:rPr>
              <w:t>Trimestral</w:t>
            </w:r>
          </w:p>
        </w:tc>
      </w:tr>
      <w:tr w:rsidR="002E432B" w:rsidRPr="000A5B77" w14:paraId="2C425F51" w14:textId="77777777" w:rsidTr="004D17D7">
        <w:trPr>
          <w:trHeight w:val="1196"/>
          <w:jc w:val="center"/>
        </w:trPr>
        <w:tc>
          <w:tcPr>
            <w:tcW w:w="1134" w:type="dxa"/>
            <w:vAlign w:val="center"/>
          </w:tcPr>
          <w:p w14:paraId="45635DB6" w14:textId="4F196614" w:rsidR="002E432B" w:rsidRPr="000A5B77" w:rsidRDefault="0051474E" w:rsidP="004D17D7">
            <w:pPr>
              <w:spacing w:after="120" w:line="276" w:lineRule="auto"/>
              <w:jc w:val="center"/>
              <w:rPr>
                <w:rFonts w:asciiTheme="minorHAnsi" w:hAnsiTheme="minorHAnsi" w:cstheme="minorHAnsi"/>
              </w:rPr>
            </w:pPr>
            <w:r>
              <w:rPr>
                <w:rFonts w:asciiTheme="minorHAnsi" w:hAnsiTheme="minorHAnsi" w:cstheme="minorHAnsi"/>
              </w:rPr>
              <w:t>7</w:t>
            </w:r>
          </w:p>
        </w:tc>
        <w:tc>
          <w:tcPr>
            <w:tcW w:w="5102" w:type="dxa"/>
          </w:tcPr>
          <w:p w14:paraId="100ED6D4"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envidar esforços no sentido de obter as melhores condições nas negociações comerciais junto a fornecedores de bens e de serviços especializados e a veículos de divulgação ou não transferir à </w:t>
            </w:r>
            <w:r w:rsidRPr="000A5B77">
              <w:rPr>
                <w:rFonts w:asciiTheme="minorHAnsi" w:hAnsiTheme="minorHAnsi" w:cstheme="minorHAnsi"/>
                <w:b/>
              </w:rPr>
              <w:t>CONTRATANTE</w:t>
            </w:r>
            <w:r w:rsidRPr="000A5B77">
              <w:rPr>
                <w:rFonts w:asciiTheme="minorHAnsi" w:hAnsiTheme="minorHAnsi" w:cstheme="minorHAnsi"/>
              </w:rPr>
              <w:t xml:space="preserve"> todas as vantagens obtidas.</w:t>
            </w:r>
          </w:p>
        </w:tc>
        <w:tc>
          <w:tcPr>
            <w:tcW w:w="1417" w:type="dxa"/>
            <w:vAlign w:val="center"/>
          </w:tcPr>
          <w:p w14:paraId="24542FFA"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4CC13CB2"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3C55C36F" w14:textId="77777777" w:rsidTr="004D17D7">
        <w:trPr>
          <w:trHeight w:val="1196"/>
          <w:jc w:val="center"/>
        </w:trPr>
        <w:tc>
          <w:tcPr>
            <w:tcW w:w="1134" w:type="dxa"/>
            <w:vAlign w:val="center"/>
          </w:tcPr>
          <w:p w14:paraId="094F7A6D" w14:textId="400E1F8F" w:rsidR="002E432B" w:rsidRPr="000A5B77" w:rsidRDefault="0051474E" w:rsidP="004D17D7">
            <w:pPr>
              <w:spacing w:after="120" w:line="276" w:lineRule="auto"/>
              <w:jc w:val="center"/>
              <w:rPr>
                <w:rFonts w:asciiTheme="minorHAnsi" w:hAnsiTheme="minorHAnsi" w:cstheme="minorHAnsi"/>
              </w:rPr>
            </w:pPr>
            <w:r>
              <w:rPr>
                <w:rFonts w:asciiTheme="minorHAnsi" w:hAnsiTheme="minorHAnsi" w:cstheme="minorHAnsi"/>
              </w:rPr>
              <w:t>8</w:t>
            </w:r>
          </w:p>
        </w:tc>
        <w:tc>
          <w:tcPr>
            <w:tcW w:w="5102" w:type="dxa"/>
          </w:tcPr>
          <w:p w14:paraId="49184C76"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observar rigorosamente as especificações estipuladas pela </w:t>
            </w:r>
            <w:r w:rsidRPr="000A5B77">
              <w:rPr>
                <w:rFonts w:asciiTheme="minorHAnsi" w:hAnsiTheme="minorHAnsi" w:cstheme="minorHAnsi"/>
                <w:b/>
              </w:rPr>
              <w:t>CONTRATANTE</w:t>
            </w:r>
            <w:r w:rsidRPr="000A5B77">
              <w:rPr>
                <w:rFonts w:asciiTheme="minorHAnsi" w:hAnsiTheme="minorHAnsi" w:cstheme="minorHAnsi"/>
              </w:rPr>
              <w:t xml:space="preserve"> no fornecimento de produtos e serviços relacionados com o objeto deste contrato.</w:t>
            </w:r>
          </w:p>
        </w:tc>
        <w:tc>
          <w:tcPr>
            <w:tcW w:w="1417" w:type="dxa"/>
            <w:vAlign w:val="center"/>
          </w:tcPr>
          <w:p w14:paraId="443A32CB"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07BB6D1E"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5B11C889" w14:textId="77777777" w:rsidTr="004D17D7">
        <w:trPr>
          <w:trHeight w:val="615"/>
          <w:jc w:val="center"/>
        </w:trPr>
        <w:tc>
          <w:tcPr>
            <w:tcW w:w="1134" w:type="dxa"/>
            <w:vAlign w:val="center"/>
            <w:hideMark/>
          </w:tcPr>
          <w:p w14:paraId="41374141" w14:textId="63B2751E" w:rsidR="002E432B" w:rsidRPr="000A5B77" w:rsidRDefault="0051474E" w:rsidP="004D17D7">
            <w:pPr>
              <w:spacing w:after="120" w:line="276" w:lineRule="auto"/>
              <w:jc w:val="center"/>
              <w:rPr>
                <w:rFonts w:asciiTheme="minorHAnsi" w:hAnsiTheme="minorHAnsi" w:cstheme="minorHAnsi"/>
              </w:rPr>
            </w:pPr>
            <w:r>
              <w:rPr>
                <w:rFonts w:asciiTheme="minorHAnsi" w:hAnsiTheme="minorHAnsi" w:cstheme="minorHAnsi"/>
              </w:rPr>
              <w:t>9</w:t>
            </w:r>
          </w:p>
        </w:tc>
        <w:tc>
          <w:tcPr>
            <w:tcW w:w="5102" w:type="dxa"/>
            <w:hideMark/>
          </w:tcPr>
          <w:p w14:paraId="7FCF42D6"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bCs/>
              </w:rPr>
              <w:t xml:space="preserve">Não exercer o controle de qualidade na execução dos serviços prestados, com base nos parâmetros determinados pela </w:t>
            </w:r>
            <w:r w:rsidRPr="000A5B77">
              <w:rPr>
                <w:rFonts w:asciiTheme="minorHAnsi" w:hAnsiTheme="minorHAnsi" w:cstheme="minorHAnsi"/>
                <w:b/>
                <w:bCs/>
              </w:rPr>
              <w:t>CONTRATANTE</w:t>
            </w:r>
            <w:r w:rsidRPr="000A5B77">
              <w:rPr>
                <w:rFonts w:asciiTheme="minorHAnsi" w:hAnsiTheme="minorHAnsi" w:cstheme="minorHAnsi"/>
                <w:bCs/>
              </w:rPr>
              <w:t>.</w:t>
            </w:r>
          </w:p>
        </w:tc>
        <w:tc>
          <w:tcPr>
            <w:tcW w:w="1417" w:type="dxa"/>
            <w:vAlign w:val="center"/>
            <w:hideMark/>
          </w:tcPr>
          <w:p w14:paraId="4D43FEFB"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hideMark/>
          </w:tcPr>
          <w:p w14:paraId="4499CB1C"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27C67ADF" w14:textId="77777777" w:rsidTr="004D17D7">
        <w:trPr>
          <w:trHeight w:val="615"/>
          <w:jc w:val="center"/>
        </w:trPr>
        <w:tc>
          <w:tcPr>
            <w:tcW w:w="1134" w:type="dxa"/>
            <w:vAlign w:val="center"/>
            <w:hideMark/>
          </w:tcPr>
          <w:p w14:paraId="54472807" w14:textId="1B414C76"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10</w:t>
            </w:r>
          </w:p>
        </w:tc>
        <w:tc>
          <w:tcPr>
            <w:tcW w:w="5102" w:type="dxa"/>
            <w:hideMark/>
          </w:tcPr>
          <w:p w14:paraId="48D782D6"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Não atuar com atenção e responsabilidade na elaboração de estimativa de custos dos produtos e serviços objeto deste contrato.</w:t>
            </w:r>
          </w:p>
        </w:tc>
        <w:tc>
          <w:tcPr>
            <w:tcW w:w="1417" w:type="dxa"/>
            <w:vAlign w:val="center"/>
            <w:hideMark/>
          </w:tcPr>
          <w:p w14:paraId="0EC333F9"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hideMark/>
          </w:tcPr>
          <w:p w14:paraId="71AD7DF8"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08607AF7" w14:textId="77777777" w:rsidTr="004D17D7">
        <w:trPr>
          <w:trHeight w:val="701"/>
          <w:jc w:val="center"/>
        </w:trPr>
        <w:tc>
          <w:tcPr>
            <w:tcW w:w="1134" w:type="dxa"/>
            <w:vAlign w:val="center"/>
          </w:tcPr>
          <w:p w14:paraId="04648685" w14:textId="4A63215C"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11</w:t>
            </w:r>
          </w:p>
        </w:tc>
        <w:tc>
          <w:tcPr>
            <w:tcW w:w="5102" w:type="dxa"/>
          </w:tcPr>
          <w:p w14:paraId="1F895710"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observar as condições estabelecidas no presente contrato para o fornecimento de bens e de serviços especializados à </w:t>
            </w:r>
            <w:r w:rsidRPr="000A5B77">
              <w:rPr>
                <w:rFonts w:asciiTheme="minorHAnsi" w:hAnsiTheme="minorHAnsi" w:cstheme="minorHAnsi"/>
                <w:b/>
              </w:rPr>
              <w:t>CONTRATANTE</w:t>
            </w:r>
          </w:p>
        </w:tc>
        <w:tc>
          <w:tcPr>
            <w:tcW w:w="1417" w:type="dxa"/>
            <w:vAlign w:val="center"/>
          </w:tcPr>
          <w:p w14:paraId="72DDC3DF"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Média</w:t>
            </w:r>
          </w:p>
          <w:p w14:paraId="40B031A8"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tcPr>
          <w:p w14:paraId="426DC662"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Semestral</w:t>
            </w:r>
          </w:p>
        </w:tc>
      </w:tr>
      <w:tr w:rsidR="00C95087" w:rsidRPr="000A5B77" w14:paraId="6AB5B5D8" w14:textId="77777777" w:rsidTr="004D17D7">
        <w:trPr>
          <w:trHeight w:val="701"/>
          <w:jc w:val="center"/>
        </w:trPr>
        <w:tc>
          <w:tcPr>
            <w:tcW w:w="1134" w:type="dxa"/>
            <w:vAlign w:val="center"/>
          </w:tcPr>
          <w:p w14:paraId="6CD8593E" w14:textId="580E22BE" w:rsidR="00C95087" w:rsidRDefault="00C95087" w:rsidP="004D17D7">
            <w:pPr>
              <w:spacing w:after="120" w:line="276" w:lineRule="auto"/>
              <w:jc w:val="center"/>
              <w:rPr>
                <w:rFonts w:asciiTheme="minorHAnsi" w:hAnsiTheme="minorHAnsi" w:cstheme="minorHAnsi"/>
              </w:rPr>
            </w:pPr>
            <w:r>
              <w:rPr>
                <w:rFonts w:asciiTheme="minorHAnsi" w:hAnsiTheme="minorHAnsi" w:cstheme="minorHAnsi"/>
              </w:rPr>
              <w:t>12</w:t>
            </w:r>
          </w:p>
        </w:tc>
        <w:tc>
          <w:tcPr>
            <w:tcW w:w="5102" w:type="dxa"/>
          </w:tcPr>
          <w:p w14:paraId="42E48AF9" w14:textId="0CFA4E68" w:rsidR="00C95087" w:rsidRPr="000A5B77" w:rsidRDefault="00C95087" w:rsidP="00B12509">
            <w:pPr>
              <w:spacing w:after="120" w:line="276" w:lineRule="auto"/>
              <w:jc w:val="both"/>
              <w:rPr>
                <w:rFonts w:asciiTheme="minorHAnsi" w:hAnsiTheme="minorHAnsi" w:cstheme="minorHAnsi"/>
              </w:rPr>
            </w:pPr>
            <w:r>
              <w:rPr>
                <w:rFonts w:asciiTheme="minorHAnsi" w:hAnsiTheme="minorHAnsi" w:cstheme="minorHAnsi"/>
              </w:rPr>
              <w:t>Não observar os prazos acordados entre as partes na entrega de campanhas.</w:t>
            </w:r>
          </w:p>
        </w:tc>
        <w:tc>
          <w:tcPr>
            <w:tcW w:w="1417" w:type="dxa"/>
            <w:vAlign w:val="center"/>
          </w:tcPr>
          <w:p w14:paraId="54B43837" w14:textId="77529D61" w:rsidR="00C95087" w:rsidRPr="000A5B77" w:rsidRDefault="00C95087" w:rsidP="00B12509">
            <w:pPr>
              <w:spacing w:after="120" w:line="276" w:lineRule="auto"/>
              <w:jc w:val="center"/>
              <w:rPr>
                <w:rFonts w:asciiTheme="minorHAnsi" w:hAnsiTheme="minorHAnsi" w:cstheme="minorHAnsi"/>
              </w:rPr>
            </w:pPr>
            <w:r>
              <w:rPr>
                <w:rFonts w:asciiTheme="minorHAnsi" w:hAnsiTheme="minorHAnsi" w:cstheme="minorHAnsi"/>
              </w:rPr>
              <w:t>Grave</w:t>
            </w:r>
          </w:p>
        </w:tc>
        <w:tc>
          <w:tcPr>
            <w:tcW w:w="1417" w:type="dxa"/>
            <w:vAlign w:val="center"/>
          </w:tcPr>
          <w:p w14:paraId="20DD73F1" w14:textId="5A1E3786" w:rsidR="00C95087" w:rsidRPr="000A5B77" w:rsidRDefault="00C95087" w:rsidP="00B12509">
            <w:pPr>
              <w:spacing w:after="120" w:line="276" w:lineRule="auto"/>
              <w:jc w:val="center"/>
              <w:rPr>
                <w:rFonts w:asciiTheme="minorHAnsi" w:hAnsiTheme="minorHAnsi" w:cstheme="minorHAnsi"/>
              </w:rPr>
            </w:pPr>
            <w:r>
              <w:rPr>
                <w:rFonts w:asciiTheme="minorHAnsi" w:hAnsiTheme="minorHAnsi" w:cstheme="minorHAnsi"/>
              </w:rPr>
              <w:t>Por ocorrência</w:t>
            </w:r>
          </w:p>
        </w:tc>
      </w:tr>
      <w:tr w:rsidR="00C95087" w:rsidRPr="000A5B77" w14:paraId="523C85D9" w14:textId="77777777" w:rsidTr="004D17D7">
        <w:trPr>
          <w:trHeight w:val="701"/>
          <w:jc w:val="center"/>
        </w:trPr>
        <w:tc>
          <w:tcPr>
            <w:tcW w:w="1134" w:type="dxa"/>
            <w:vAlign w:val="center"/>
          </w:tcPr>
          <w:p w14:paraId="7B24ADEC" w14:textId="3157B5DB" w:rsidR="00C95087" w:rsidRDefault="00C95087" w:rsidP="004D17D7">
            <w:pPr>
              <w:spacing w:after="120" w:line="276" w:lineRule="auto"/>
              <w:jc w:val="center"/>
              <w:rPr>
                <w:rFonts w:asciiTheme="minorHAnsi" w:hAnsiTheme="minorHAnsi" w:cstheme="minorHAnsi"/>
              </w:rPr>
            </w:pPr>
            <w:r>
              <w:rPr>
                <w:rFonts w:asciiTheme="minorHAnsi" w:hAnsiTheme="minorHAnsi" w:cstheme="minorHAnsi"/>
              </w:rPr>
              <w:t>13</w:t>
            </w:r>
          </w:p>
        </w:tc>
        <w:tc>
          <w:tcPr>
            <w:tcW w:w="5102" w:type="dxa"/>
          </w:tcPr>
          <w:p w14:paraId="4931325E" w14:textId="76545BBB" w:rsidR="00C95087" w:rsidRPr="000A5B77" w:rsidRDefault="00C95087" w:rsidP="00B12509">
            <w:pPr>
              <w:spacing w:after="120" w:line="276" w:lineRule="auto"/>
              <w:jc w:val="both"/>
              <w:rPr>
                <w:rFonts w:asciiTheme="minorHAnsi" w:hAnsiTheme="minorHAnsi" w:cstheme="minorHAnsi"/>
              </w:rPr>
            </w:pPr>
            <w:r>
              <w:rPr>
                <w:rFonts w:asciiTheme="minorHAnsi" w:hAnsiTheme="minorHAnsi" w:cstheme="minorHAnsi"/>
              </w:rPr>
              <w:t>Não observar os prazos acordados entre as partes na entrega de peças, serviços e materiais.</w:t>
            </w:r>
          </w:p>
        </w:tc>
        <w:tc>
          <w:tcPr>
            <w:tcW w:w="1417" w:type="dxa"/>
            <w:vAlign w:val="center"/>
          </w:tcPr>
          <w:p w14:paraId="7F660EE5" w14:textId="1D500A6C" w:rsidR="00C95087" w:rsidRPr="000A5B77" w:rsidRDefault="00C95087" w:rsidP="00B12509">
            <w:pPr>
              <w:spacing w:after="120" w:line="276" w:lineRule="auto"/>
              <w:jc w:val="center"/>
              <w:rPr>
                <w:rFonts w:asciiTheme="minorHAnsi" w:hAnsiTheme="minorHAnsi" w:cstheme="minorHAnsi"/>
              </w:rPr>
            </w:pPr>
            <w:r>
              <w:rPr>
                <w:rFonts w:asciiTheme="minorHAnsi" w:hAnsiTheme="minorHAnsi" w:cstheme="minorHAnsi"/>
              </w:rPr>
              <w:t>Grave</w:t>
            </w:r>
          </w:p>
        </w:tc>
        <w:tc>
          <w:tcPr>
            <w:tcW w:w="1417" w:type="dxa"/>
            <w:vAlign w:val="center"/>
          </w:tcPr>
          <w:p w14:paraId="095663BA" w14:textId="5417D5FD" w:rsidR="00C95087" w:rsidRPr="000A5B77" w:rsidRDefault="00C95087" w:rsidP="00B12509">
            <w:pPr>
              <w:spacing w:after="120" w:line="276" w:lineRule="auto"/>
              <w:jc w:val="center"/>
              <w:rPr>
                <w:rFonts w:asciiTheme="minorHAnsi" w:hAnsiTheme="minorHAnsi" w:cstheme="minorHAnsi"/>
              </w:rPr>
            </w:pPr>
            <w:r>
              <w:rPr>
                <w:rFonts w:asciiTheme="minorHAnsi" w:hAnsiTheme="minorHAnsi" w:cstheme="minorHAnsi"/>
              </w:rPr>
              <w:t>Por ocorrência</w:t>
            </w:r>
          </w:p>
        </w:tc>
      </w:tr>
      <w:tr w:rsidR="002E432B" w:rsidRPr="000A5B77" w14:paraId="10CEC98B" w14:textId="77777777" w:rsidTr="004D17D7">
        <w:trPr>
          <w:trHeight w:val="615"/>
          <w:jc w:val="center"/>
        </w:trPr>
        <w:tc>
          <w:tcPr>
            <w:tcW w:w="1134" w:type="dxa"/>
            <w:vAlign w:val="center"/>
            <w:hideMark/>
          </w:tcPr>
          <w:p w14:paraId="785A15A4" w14:textId="492F1246"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14</w:t>
            </w:r>
          </w:p>
        </w:tc>
        <w:tc>
          <w:tcPr>
            <w:tcW w:w="5102" w:type="dxa"/>
            <w:hideMark/>
          </w:tcPr>
          <w:p w14:paraId="32FD3275" w14:textId="6C73AC36" w:rsidR="002E432B" w:rsidRPr="000A5B77" w:rsidRDefault="002E432B"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Não observar os prazos </w:t>
            </w:r>
            <w:r w:rsidR="00C95087">
              <w:rPr>
                <w:rFonts w:asciiTheme="minorHAnsi" w:hAnsiTheme="minorHAnsi" w:cstheme="minorHAnsi"/>
              </w:rPr>
              <w:t>acordados para veiculação de mídia</w:t>
            </w:r>
            <w:r w:rsidRPr="000A5B77">
              <w:rPr>
                <w:rFonts w:asciiTheme="minorHAnsi" w:hAnsiTheme="minorHAnsi" w:cstheme="minorHAnsi"/>
              </w:rPr>
              <w:t>.</w:t>
            </w:r>
          </w:p>
        </w:tc>
        <w:tc>
          <w:tcPr>
            <w:tcW w:w="1417" w:type="dxa"/>
            <w:vAlign w:val="center"/>
            <w:hideMark/>
          </w:tcPr>
          <w:p w14:paraId="3D4BD34C" w14:textId="38693294" w:rsidR="002E432B" w:rsidRPr="000A5B77" w:rsidRDefault="00C95087" w:rsidP="00C95087">
            <w:pPr>
              <w:spacing w:after="120" w:line="276" w:lineRule="auto"/>
              <w:jc w:val="center"/>
              <w:rPr>
                <w:rFonts w:asciiTheme="minorHAnsi" w:hAnsiTheme="minorHAnsi" w:cstheme="minorHAnsi"/>
              </w:rPr>
            </w:pPr>
            <w:r>
              <w:rPr>
                <w:rFonts w:asciiTheme="minorHAnsi" w:hAnsiTheme="minorHAnsi" w:cstheme="minorHAnsi"/>
              </w:rPr>
              <w:t>Grave</w:t>
            </w:r>
          </w:p>
        </w:tc>
        <w:tc>
          <w:tcPr>
            <w:tcW w:w="1417" w:type="dxa"/>
            <w:vAlign w:val="center"/>
            <w:hideMark/>
          </w:tcPr>
          <w:p w14:paraId="20F5CD39"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76121798" w14:textId="77777777" w:rsidTr="004D17D7">
        <w:trPr>
          <w:trHeight w:val="615"/>
          <w:jc w:val="center"/>
        </w:trPr>
        <w:tc>
          <w:tcPr>
            <w:tcW w:w="1134" w:type="dxa"/>
            <w:vAlign w:val="center"/>
          </w:tcPr>
          <w:p w14:paraId="6816980F" w14:textId="723C05FC"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15</w:t>
            </w:r>
          </w:p>
        </w:tc>
        <w:tc>
          <w:tcPr>
            <w:tcW w:w="5102" w:type="dxa"/>
          </w:tcPr>
          <w:p w14:paraId="45D46AFD"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Provocar prejuízos e danos à </w:t>
            </w:r>
            <w:r w:rsidRPr="000A5B77">
              <w:rPr>
                <w:rFonts w:asciiTheme="minorHAnsi" w:hAnsiTheme="minorHAnsi" w:cstheme="minorHAnsi"/>
                <w:b/>
              </w:rPr>
              <w:t>CONTRATANTE</w:t>
            </w:r>
            <w:r w:rsidRPr="000A5B77">
              <w:rPr>
                <w:rFonts w:asciiTheme="minorHAnsi" w:hAnsiTheme="minorHAnsi" w:cstheme="minorHAnsi"/>
              </w:rPr>
              <w:t xml:space="preserve"> devido a sua demora, omissão ou erro, na condução dos serviços objeto deste contrato.</w:t>
            </w:r>
          </w:p>
        </w:tc>
        <w:tc>
          <w:tcPr>
            <w:tcW w:w="1417" w:type="dxa"/>
            <w:vAlign w:val="center"/>
          </w:tcPr>
          <w:p w14:paraId="01194933"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4219E279"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53CD0005" w14:textId="77777777" w:rsidTr="004D17D7">
        <w:trPr>
          <w:trHeight w:val="1215"/>
          <w:jc w:val="center"/>
        </w:trPr>
        <w:tc>
          <w:tcPr>
            <w:tcW w:w="1134" w:type="dxa"/>
            <w:vAlign w:val="center"/>
            <w:hideMark/>
          </w:tcPr>
          <w:p w14:paraId="2F200D25" w14:textId="3EE7D7BF"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16</w:t>
            </w:r>
          </w:p>
        </w:tc>
        <w:tc>
          <w:tcPr>
            <w:tcW w:w="5102" w:type="dxa"/>
            <w:hideMark/>
          </w:tcPr>
          <w:p w14:paraId="7BA4FFB5"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tomar providências, imediatamente, em casos de alterações, rejeições, cancelamentos ou interrupções de um ou mais serviços, mediante comunicação da </w:t>
            </w:r>
            <w:r w:rsidRPr="000A5B77">
              <w:rPr>
                <w:rFonts w:asciiTheme="minorHAnsi" w:hAnsiTheme="minorHAnsi" w:cstheme="minorHAnsi"/>
                <w:b/>
              </w:rPr>
              <w:t>CONTRATANTE</w:t>
            </w:r>
            <w:r w:rsidRPr="000A5B77">
              <w:rPr>
                <w:rFonts w:asciiTheme="minorHAnsi" w:hAnsiTheme="minorHAnsi" w:cstheme="minorHAnsi"/>
              </w:rPr>
              <w:t>.</w:t>
            </w:r>
          </w:p>
        </w:tc>
        <w:tc>
          <w:tcPr>
            <w:tcW w:w="1417" w:type="dxa"/>
            <w:vAlign w:val="center"/>
            <w:hideMark/>
          </w:tcPr>
          <w:p w14:paraId="03F2B699"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hideMark/>
          </w:tcPr>
          <w:p w14:paraId="1153B82B"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6392D280" w14:textId="77777777" w:rsidTr="004D17D7">
        <w:trPr>
          <w:trHeight w:val="1196"/>
          <w:jc w:val="center"/>
        </w:trPr>
        <w:tc>
          <w:tcPr>
            <w:tcW w:w="1134" w:type="dxa"/>
            <w:vAlign w:val="center"/>
          </w:tcPr>
          <w:p w14:paraId="7A8694B5" w14:textId="151386F2"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17</w:t>
            </w:r>
          </w:p>
        </w:tc>
        <w:tc>
          <w:tcPr>
            <w:tcW w:w="5102" w:type="dxa"/>
          </w:tcPr>
          <w:p w14:paraId="1803DC3E"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repassar à </w:t>
            </w:r>
            <w:r w:rsidRPr="000A5B77">
              <w:rPr>
                <w:rFonts w:asciiTheme="minorHAnsi" w:hAnsiTheme="minorHAnsi" w:cstheme="minorHAnsi"/>
                <w:b/>
              </w:rPr>
              <w:t>CONTRATANTE</w:t>
            </w:r>
            <w:r w:rsidRPr="000A5B77">
              <w:rPr>
                <w:rFonts w:asciiTheme="minorHAnsi" w:hAnsiTheme="minorHAnsi" w:cstheme="minorHAnsi"/>
              </w:rPr>
              <w:t xml:space="preserve"> todas as vantagens obtidas em negociação de compra de mídia, incluídos os eventuais descontos e as bonificações na forma de espaço, tempo ou reaplicações que tenham sido concedidos por veículo de divulgação.</w:t>
            </w:r>
          </w:p>
        </w:tc>
        <w:tc>
          <w:tcPr>
            <w:tcW w:w="1417" w:type="dxa"/>
            <w:vAlign w:val="center"/>
          </w:tcPr>
          <w:p w14:paraId="6724ECFF"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0EA4CE81"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6EA62412" w14:textId="77777777" w:rsidTr="004D17D7">
        <w:trPr>
          <w:trHeight w:val="731"/>
          <w:jc w:val="center"/>
        </w:trPr>
        <w:tc>
          <w:tcPr>
            <w:tcW w:w="1134" w:type="dxa"/>
            <w:vAlign w:val="center"/>
          </w:tcPr>
          <w:p w14:paraId="12A255B7" w14:textId="350D6E3F"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18</w:t>
            </w:r>
          </w:p>
        </w:tc>
        <w:tc>
          <w:tcPr>
            <w:tcW w:w="5102" w:type="dxa"/>
          </w:tcPr>
          <w:p w14:paraId="78BEFF74"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repassar à </w:t>
            </w:r>
            <w:r w:rsidRPr="000A5B77">
              <w:rPr>
                <w:rFonts w:asciiTheme="minorHAnsi" w:hAnsiTheme="minorHAnsi" w:cstheme="minorHAnsi"/>
                <w:b/>
              </w:rPr>
              <w:t>CONTRATANTE</w:t>
            </w:r>
            <w:r w:rsidRPr="000A5B77">
              <w:rPr>
                <w:rFonts w:asciiTheme="minorHAnsi" w:hAnsiTheme="minorHAnsi" w:cstheme="minorHAnsi"/>
              </w:rPr>
              <w:t xml:space="preserve"> o desconto de antecipação de pagamento, caso esta venha a saldar compromisso antes do prazo estipulado.</w:t>
            </w:r>
          </w:p>
        </w:tc>
        <w:tc>
          <w:tcPr>
            <w:tcW w:w="1417" w:type="dxa"/>
            <w:vAlign w:val="center"/>
          </w:tcPr>
          <w:p w14:paraId="525B0B43"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09CBE894"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07A05CF5" w14:textId="77777777" w:rsidTr="004D17D7">
        <w:trPr>
          <w:trHeight w:val="940"/>
          <w:jc w:val="center"/>
        </w:trPr>
        <w:tc>
          <w:tcPr>
            <w:tcW w:w="1134" w:type="dxa"/>
            <w:vAlign w:val="center"/>
          </w:tcPr>
          <w:p w14:paraId="76C2AA1E" w14:textId="6210B2FF"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19</w:t>
            </w:r>
          </w:p>
        </w:tc>
        <w:tc>
          <w:tcPr>
            <w:tcW w:w="5102" w:type="dxa"/>
          </w:tcPr>
          <w:p w14:paraId="25052A2D"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Sobrepor os planos de incentivo aos interesses da </w:t>
            </w:r>
            <w:r w:rsidRPr="000A5B77">
              <w:rPr>
                <w:rFonts w:asciiTheme="minorHAnsi" w:hAnsiTheme="minorHAnsi" w:cstheme="minorHAnsi"/>
                <w:b/>
              </w:rPr>
              <w:t>CONTRATANTE</w:t>
            </w:r>
            <w:r w:rsidRPr="000A5B77">
              <w:rPr>
                <w:rFonts w:asciiTheme="minorHAnsi" w:hAnsiTheme="minorHAnsi" w:cstheme="minorHAnsi"/>
              </w:rPr>
              <w:t>, preterindo veículos de divulgação que não os concedam ou priorizando os que os ofereçam.</w:t>
            </w:r>
          </w:p>
        </w:tc>
        <w:tc>
          <w:tcPr>
            <w:tcW w:w="1417" w:type="dxa"/>
            <w:vAlign w:val="center"/>
          </w:tcPr>
          <w:p w14:paraId="522FBBC4"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0C43299E"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2E432B" w:rsidRPr="000A5B77" w14:paraId="1955A491" w14:textId="77777777" w:rsidTr="004D17D7">
        <w:trPr>
          <w:trHeight w:val="688"/>
          <w:jc w:val="center"/>
        </w:trPr>
        <w:tc>
          <w:tcPr>
            <w:tcW w:w="1134" w:type="dxa"/>
            <w:vAlign w:val="center"/>
          </w:tcPr>
          <w:p w14:paraId="2E1ACC37" w14:textId="31B70A50" w:rsidR="002E432B" w:rsidRPr="000A5B77" w:rsidRDefault="00C95087" w:rsidP="004D17D7">
            <w:pPr>
              <w:spacing w:after="120" w:line="276" w:lineRule="auto"/>
              <w:jc w:val="center"/>
              <w:rPr>
                <w:rFonts w:asciiTheme="minorHAnsi" w:hAnsiTheme="minorHAnsi" w:cstheme="minorHAnsi"/>
              </w:rPr>
            </w:pPr>
            <w:r>
              <w:rPr>
                <w:rFonts w:asciiTheme="minorHAnsi" w:hAnsiTheme="minorHAnsi" w:cstheme="minorHAnsi"/>
              </w:rPr>
              <w:t>20</w:t>
            </w:r>
          </w:p>
        </w:tc>
        <w:tc>
          <w:tcPr>
            <w:tcW w:w="5102" w:type="dxa"/>
          </w:tcPr>
          <w:p w14:paraId="55193012"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Não negociar as melhores condições de preço, até os percentuais máximos estabelecidos neste contrato, no tocante aos direitos patrimoniais sobre trabalhos de arte e outros protegidos pelos direitos de autor e conexos e aos direitos patrimoniais sobre obras consagradas, nos casos de reutilizações de peças publicitárias da </w:t>
            </w:r>
            <w:r w:rsidRPr="000A5B77">
              <w:rPr>
                <w:rFonts w:asciiTheme="minorHAnsi" w:hAnsiTheme="minorHAnsi" w:cstheme="minorHAnsi"/>
                <w:b/>
              </w:rPr>
              <w:t>CONTRATANTE</w:t>
            </w:r>
            <w:r w:rsidRPr="000A5B77">
              <w:rPr>
                <w:rFonts w:asciiTheme="minorHAnsi" w:hAnsiTheme="minorHAnsi" w:cstheme="minorHAnsi"/>
              </w:rPr>
              <w:t>.</w:t>
            </w:r>
          </w:p>
        </w:tc>
        <w:tc>
          <w:tcPr>
            <w:tcW w:w="1417" w:type="dxa"/>
            <w:vAlign w:val="center"/>
          </w:tcPr>
          <w:p w14:paraId="4256176D"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7BCD9838"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5E83CD8D" w14:textId="77777777" w:rsidTr="004D17D7">
        <w:trPr>
          <w:trHeight w:val="688"/>
          <w:jc w:val="center"/>
        </w:trPr>
        <w:tc>
          <w:tcPr>
            <w:tcW w:w="1134" w:type="dxa"/>
            <w:vAlign w:val="center"/>
          </w:tcPr>
          <w:p w14:paraId="2A36AB4C" w14:textId="48F840C5" w:rsidR="00C95087" w:rsidRDefault="00C95087" w:rsidP="00C95087">
            <w:pPr>
              <w:spacing w:after="120" w:line="276" w:lineRule="auto"/>
              <w:jc w:val="center"/>
              <w:rPr>
                <w:rFonts w:asciiTheme="minorHAnsi" w:hAnsiTheme="minorHAnsi" w:cstheme="minorHAnsi"/>
              </w:rPr>
            </w:pPr>
            <w:r>
              <w:rPr>
                <w:rFonts w:asciiTheme="minorHAnsi" w:hAnsiTheme="minorHAnsi" w:cstheme="minorHAnsi"/>
              </w:rPr>
              <w:t>21</w:t>
            </w:r>
          </w:p>
        </w:tc>
        <w:tc>
          <w:tcPr>
            <w:tcW w:w="5102" w:type="dxa"/>
          </w:tcPr>
          <w:p w14:paraId="0E564F0A" w14:textId="342A4719" w:rsidR="00C95087" w:rsidRPr="000A5B77" w:rsidRDefault="00C95087" w:rsidP="00C95087">
            <w:pPr>
              <w:spacing w:after="120" w:line="276" w:lineRule="auto"/>
              <w:jc w:val="both"/>
              <w:rPr>
                <w:rFonts w:asciiTheme="minorHAnsi" w:hAnsiTheme="minorHAnsi" w:cstheme="minorHAnsi"/>
              </w:rPr>
            </w:pPr>
            <w:r>
              <w:rPr>
                <w:rFonts w:asciiTheme="minorHAnsi" w:hAnsiTheme="minorHAnsi" w:cs="Arial"/>
              </w:rPr>
              <w:t xml:space="preserve">Não apresentar 03 cotações de diferentes fornecedores de </w:t>
            </w:r>
            <w:r w:rsidRPr="00195602">
              <w:rPr>
                <w:rFonts w:asciiTheme="minorHAnsi" w:hAnsiTheme="minorHAnsi" w:cs="Arial"/>
              </w:rPr>
              <w:t>bens e de serviços especializados</w:t>
            </w:r>
            <w:r>
              <w:rPr>
                <w:rFonts w:asciiTheme="minorHAnsi" w:hAnsiTheme="minorHAnsi" w:cs="Arial"/>
              </w:rPr>
              <w:t>, salvo com justificativa</w:t>
            </w:r>
          </w:p>
        </w:tc>
        <w:tc>
          <w:tcPr>
            <w:tcW w:w="1417" w:type="dxa"/>
            <w:vAlign w:val="center"/>
          </w:tcPr>
          <w:p w14:paraId="54F64FD7" w14:textId="77777777" w:rsidR="00C95087" w:rsidRPr="00195602" w:rsidRDefault="00C95087" w:rsidP="00C95087">
            <w:pPr>
              <w:spacing w:before="120" w:after="120"/>
              <w:jc w:val="center"/>
              <w:rPr>
                <w:rFonts w:asciiTheme="minorHAnsi" w:hAnsiTheme="minorHAnsi" w:cs="Arial"/>
              </w:rPr>
            </w:pPr>
            <w:r w:rsidRPr="00195602">
              <w:rPr>
                <w:rFonts w:asciiTheme="minorHAnsi" w:hAnsiTheme="minorHAnsi" w:cs="Arial"/>
              </w:rPr>
              <w:t>Média</w:t>
            </w:r>
          </w:p>
          <w:p w14:paraId="2022F09A" w14:textId="0861C912" w:rsidR="00C95087" w:rsidRPr="000A5B77" w:rsidRDefault="00C95087" w:rsidP="00C95087">
            <w:pPr>
              <w:spacing w:after="120" w:line="276" w:lineRule="auto"/>
              <w:jc w:val="center"/>
              <w:rPr>
                <w:rFonts w:asciiTheme="minorHAnsi" w:hAnsiTheme="minorHAnsi" w:cstheme="minorHAnsi"/>
              </w:rPr>
            </w:pPr>
            <w:r w:rsidRPr="00195602">
              <w:rPr>
                <w:rFonts w:asciiTheme="minorHAnsi" w:hAnsiTheme="minorHAnsi" w:cs="Arial"/>
              </w:rPr>
              <w:t>(</w:t>
            </w:r>
            <w:proofErr w:type="gramStart"/>
            <w:r w:rsidRPr="00195602">
              <w:rPr>
                <w:rFonts w:asciiTheme="minorHAnsi" w:hAnsiTheme="minorHAnsi" w:cs="Arial"/>
              </w:rPr>
              <w:t>passível</w:t>
            </w:r>
            <w:proofErr w:type="gramEnd"/>
            <w:r w:rsidRPr="00195602">
              <w:rPr>
                <w:rFonts w:asciiTheme="minorHAnsi" w:hAnsiTheme="minorHAnsi" w:cs="Arial"/>
              </w:rPr>
              <w:t xml:space="preserve"> de correção)</w:t>
            </w:r>
          </w:p>
        </w:tc>
        <w:tc>
          <w:tcPr>
            <w:tcW w:w="1417" w:type="dxa"/>
            <w:vAlign w:val="center"/>
          </w:tcPr>
          <w:p w14:paraId="7774FFBC" w14:textId="2A6B627A" w:rsidR="00C95087" w:rsidRPr="000A5B77" w:rsidRDefault="00C95087" w:rsidP="00C95087">
            <w:pPr>
              <w:spacing w:after="120" w:line="276" w:lineRule="auto"/>
              <w:jc w:val="center"/>
              <w:rPr>
                <w:rFonts w:asciiTheme="minorHAnsi" w:hAnsiTheme="minorHAnsi" w:cstheme="minorHAnsi"/>
              </w:rPr>
            </w:pPr>
            <w:r w:rsidRPr="001852A4">
              <w:rPr>
                <w:rFonts w:asciiTheme="minorHAnsi" w:hAnsiTheme="minorHAnsi" w:cs="Arial"/>
              </w:rPr>
              <w:t>Por ocorrência</w:t>
            </w:r>
          </w:p>
        </w:tc>
      </w:tr>
      <w:tr w:rsidR="00C95087" w:rsidRPr="000A5B77" w14:paraId="0AB43C75" w14:textId="77777777" w:rsidTr="004D17D7">
        <w:trPr>
          <w:trHeight w:val="688"/>
          <w:jc w:val="center"/>
        </w:trPr>
        <w:tc>
          <w:tcPr>
            <w:tcW w:w="1134" w:type="dxa"/>
            <w:vAlign w:val="center"/>
          </w:tcPr>
          <w:p w14:paraId="3C4E106A" w14:textId="76D99643" w:rsidR="00C95087" w:rsidRDefault="00C95087" w:rsidP="00C95087">
            <w:pPr>
              <w:spacing w:after="120" w:line="276" w:lineRule="auto"/>
              <w:jc w:val="center"/>
              <w:rPr>
                <w:rFonts w:asciiTheme="minorHAnsi" w:hAnsiTheme="minorHAnsi" w:cstheme="minorHAnsi"/>
              </w:rPr>
            </w:pPr>
            <w:r>
              <w:rPr>
                <w:rFonts w:asciiTheme="minorHAnsi" w:hAnsiTheme="minorHAnsi" w:cstheme="minorHAnsi"/>
              </w:rPr>
              <w:t>22</w:t>
            </w:r>
          </w:p>
        </w:tc>
        <w:tc>
          <w:tcPr>
            <w:tcW w:w="5102" w:type="dxa"/>
          </w:tcPr>
          <w:p w14:paraId="19D884A2" w14:textId="74AD98DD" w:rsidR="00C95087" w:rsidRPr="000A5B77" w:rsidRDefault="00C95087" w:rsidP="00C95087">
            <w:pPr>
              <w:spacing w:after="120" w:line="276" w:lineRule="auto"/>
              <w:jc w:val="both"/>
              <w:rPr>
                <w:rFonts w:asciiTheme="minorHAnsi" w:hAnsiTheme="minorHAnsi" w:cstheme="minorHAnsi"/>
              </w:rPr>
            </w:pPr>
            <w:r>
              <w:rPr>
                <w:rFonts w:asciiTheme="minorHAnsi" w:hAnsiTheme="minorHAnsi" w:cs="Arial"/>
              </w:rPr>
              <w:t>Levar mais de 48h (excluindo-se finais de semana) para apresentar retorno de pedido de cotação, salvo com justificativa</w:t>
            </w:r>
          </w:p>
        </w:tc>
        <w:tc>
          <w:tcPr>
            <w:tcW w:w="1417" w:type="dxa"/>
            <w:vAlign w:val="center"/>
          </w:tcPr>
          <w:p w14:paraId="2264F154" w14:textId="42CE5F7B" w:rsidR="00C95087" w:rsidRPr="000A5B77" w:rsidRDefault="00C95087" w:rsidP="00C95087">
            <w:pPr>
              <w:spacing w:after="120" w:line="276" w:lineRule="auto"/>
              <w:jc w:val="center"/>
              <w:rPr>
                <w:rFonts w:asciiTheme="minorHAnsi" w:hAnsiTheme="minorHAnsi" w:cstheme="minorHAnsi"/>
              </w:rPr>
            </w:pPr>
            <w:r>
              <w:rPr>
                <w:rFonts w:asciiTheme="minorHAnsi" w:hAnsiTheme="minorHAnsi" w:cs="Arial"/>
              </w:rPr>
              <w:t>Média</w:t>
            </w:r>
          </w:p>
        </w:tc>
        <w:tc>
          <w:tcPr>
            <w:tcW w:w="1417" w:type="dxa"/>
            <w:vAlign w:val="center"/>
          </w:tcPr>
          <w:p w14:paraId="158AD904" w14:textId="0231BBA4" w:rsidR="00C95087" w:rsidRPr="000A5B77" w:rsidRDefault="00C95087" w:rsidP="00C95087">
            <w:pPr>
              <w:spacing w:after="120" w:line="276" w:lineRule="auto"/>
              <w:jc w:val="center"/>
              <w:rPr>
                <w:rFonts w:asciiTheme="minorHAnsi" w:hAnsiTheme="minorHAnsi" w:cstheme="minorHAnsi"/>
              </w:rPr>
            </w:pPr>
            <w:r w:rsidRPr="001852A4">
              <w:rPr>
                <w:rFonts w:asciiTheme="minorHAnsi" w:hAnsiTheme="minorHAnsi" w:cs="Arial"/>
              </w:rPr>
              <w:t>Por ocorrência</w:t>
            </w:r>
          </w:p>
        </w:tc>
      </w:tr>
      <w:tr w:rsidR="00C95087" w:rsidRPr="000A5B77" w14:paraId="1B95E843" w14:textId="77777777" w:rsidTr="004D17D7">
        <w:trPr>
          <w:trHeight w:val="1196"/>
          <w:jc w:val="center"/>
        </w:trPr>
        <w:tc>
          <w:tcPr>
            <w:tcW w:w="1134" w:type="dxa"/>
            <w:vAlign w:val="center"/>
          </w:tcPr>
          <w:p w14:paraId="05970AD9" w14:textId="3DDE7F3E" w:rsidR="00C95087" w:rsidRPr="000A5B77" w:rsidRDefault="00C95087" w:rsidP="00C95087">
            <w:pPr>
              <w:spacing w:after="120" w:line="276" w:lineRule="auto"/>
              <w:jc w:val="center"/>
              <w:rPr>
                <w:rFonts w:asciiTheme="minorHAnsi" w:hAnsiTheme="minorHAnsi" w:cstheme="minorHAnsi"/>
              </w:rPr>
            </w:pPr>
            <w:r>
              <w:rPr>
                <w:rFonts w:asciiTheme="minorHAnsi" w:hAnsiTheme="minorHAnsi" w:cstheme="minorHAnsi"/>
              </w:rPr>
              <w:t>23</w:t>
            </w:r>
          </w:p>
        </w:tc>
        <w:tc>
          <w:tcPr>
            <w:tcW w:w="5102" w:type="dxa"/>
          </w:tcPr>
          <w:p w14:paraId="0E87D4D7" w14:textId="34CCF9AE"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Não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0A5B77">
              <w:rPr>
                <w:rFonts w:asciiTheme="minorHAnsi" w:hAnsiTheme="minorHAnsi" w:cstheme="minorHAnsi"/>
              </w:rPr>
              <w:t>arts</w:t>
            </w:r>
            <w:proofErr w:type="spellEnd"/>
            <w:r w:rsidRPr="000A5B77">
              <w:rPr>
                <w:rFonts w:asciiTheme="minorHAnsi" w:hAnsiTheme="minorHAnsi" w:cstheme="minorHAnsi"/>
              </w:rPr>
              <w:t>. 44 a 46 da Lei nº 12.288/2010. (Igualdade racial)</w:t>
            </w:r>
          </w:p>
        </w:tc>
        <w:tc>
          <w:tcPr>
            <w:tcW w:w="1417" w:type="dxa"/>
            <w:vAlign w:val="center"/>
          </w:tcPr>
          <w:p w14:paraId="0BFD03D1"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Média</w:t>
            </w:r>
          </w:p>
          <w:p w14:paraId="048815E3"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tcPr>
          <w:p w14:paraId="73BC5857"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774C3548" w14:textId="77777777" w:rsidTr="004D17D7">
        <w:trPr>
          <w:trHeight w:val="960"/>
          <w:jc w:val="center"/>
        </w:trPr>
        <w:tc>
          <w:tcPr>
            <w:tcW w:w="1134" w:type="dxa"/>
            <w:vAlign w:val="center"/>
            <w:hideMark/>
          </w:tcPr>
          <w:p w14:paraId="60FC001F" w14:textId="52463FBA" w:rsidR="00C95087" w:rsidRPr="000A5B77" w:rsidRDefault="00C95087" w:rsidP="00C95087">
            <w:pPr>
              <w:spacing w:after="120" w:line="276" w:lineRule="auto"/>
              <w:jc w:val="center"/>
              <w:rPr>
                <w:rFonts w:asciiTheme="minorHAnsi" w:hAnsiTheme="minorHAnsi" w:cstheme="minorHAnsi"/>
              </w:rPr>
            </w:pPr>
            <w:r>
              <w:rPr>
                <w:rFonts w:asciiTheme="minorHAnsi" w:hAnsiTheme="minorHAnsi" w:cstheme="minorHAnsi"/>
              </w:rPr>
              <w:t>24</w:t>
            </w:r>
          </w:p>
        </w:tc>
        <w:tc>
          <w:tcPr>
            <w:tcW w:w="5102" w:type="dxa"/>
            <w:hideMark/>
          </w:tcPr>
          <w:p w14:paraId="3E9D7E6D"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Contratar fornecedores de bens e de serviços especializados ou reservar e comprar espaço ou tempo publicitário de veículos de divulgação, relacionados à execução deste contrato, sem a autorização prévia e por escrito da </w:t>
            </w:r>
            <w:r w:rsidRPr="000A5B77">
              <w:rPr>
                <w:rFonts w:asciiTheme="minorHAnsi" w:hAnsiTheme="minorHAnsi" w:cstheme="minorHAnsi"/>
                <w:b/>
              </w:rPr>
              <w:t>CONTRATANTE</w:t>
            </w:r>
            <w:r w:rsidRPr="000A5B77">
              <w:rPr>
                <w:rFonts w:asciiTheme="minorHAnsi" w:hAnsiTheme="minorHAnsi" w:cstheme="minorHAnsi"/>
              </w:rPr>
              <w:t>.</w:t>
            </w:r>
          </w:p>
        </w:tc>
        <w:tc>
          <w:tcPr>
            <w:tcW w:w="1417" w:type="dxa"/>
            <w:vAlign w:val="center"/>
            <w:hideMark/>
          </w:tcPr>
          <w:p w14:paraId="3B07FB48"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hideMark/>
          </w:tcPr>
          <w:p w14:paraId="3C3FD146"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7CD1CC5E" w14:textId="77777777" w:rsidTr="004D17D7">
        <w:trPr>
          <w:trHeight w:val="1196"/>
          <w:jc w:val="center"/>
        </w:trPr>
        <w:tc>
          <w:tcPr>
            <w:tcW w:w="1134" w:type="dxa"/>
            <w:vAlign w:val="center"/>
          </w:tcPr>
          <w:p w14:paraId="4EE91FAA" w14:textId="0802CF97" w:rsidR="00C95087" w:rsidRPr="000A5B77" w:rsidRDefault="00C95087" w:rsidP="00C95087">
            <w:pPr>
              <w:spacing w:after="120" w:line="276" w:lineRule="auto"/>
              <w:jc w:val="center"/>
              <w:rPr>
                <w:rFonts w:asciiTheme="minorHAnsi" w:hAnsiTheme="minorHAnsi" w:cstheme="minorHAnsi"/>
              </w:rPr>
            </w:pPr>
            <w:r>
              <w:rPr>
                <w:rFonts w:asciiTheme="minorHAnsi" w:hAnsiTheme="minorHAnsi" w:cstheme="minorHAnsi"/>
              </w:rPr>
              <w:t>25</w:t>
            </w:r>
          </w:p>
        </w:tc>
        <w:tc>
          <w:tcPr>
            <w:tcW w:w="5102" w:type="dxa"/>
          </w:tcPr>
          <w:p w14:paraId="6070934C" w14:textId="77777777" w:rsidR="00C95087" w:rsidRPr="000A5B77" w:rsidRDefault="00C95087" w:rsidP="00C95087">
            <w:pPr>
              <w:spacing w:after="120" w:line="276" w:lineRule="auto"/>
              <w:jc w:val="both"/>
              <w:rPr>
                <w:rFonts w:asciiTheme="minorHAnsi" w:hAnsiTheme="minorHAnsi" w:cstheme="minorHAnsi"/>
                <w:bCs/>
              </w:rPr>
            </w:pPr>
            <w:r w:rsidRPr="000A5B77">
              <w:rPr>
                <w:rFonts w:asciiTheme="minorHAnsi" w:hAnsiTheme="minorHAnsi" w:cstheme="minorHAnsi"/>
              </w:rPr>
              <w:t xml:space="preserve">Não apresentar à </w:t>
            </w:r>
            <w:r w:rsidRPr="000A5B77">
              <w:rPr>
                <w:rFonts w:asciiTheme="minorHAnsi" w:hAnsiTheme="minorHAnsi" w:cstheme="minorHAnsi"/>
                <w:b/>
              </w:rPr>
              <w:t>CONTRATANTE</w:t>
            </w:r>
            <w:r w:rsidRPr="000A5B77">
              <w:rPr>
                <w:rFonts w:asciiTheme="minorHAnsi" w:hAnsiTheme="minorHAnsi" w:cstheme="minorHAnsi"/>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w:t>
            </w:r>
          </w:p>
        </w:tc>
        <w:tc>
          <w:tcPr>
            <w:tcW w:w="1417" w:type="dxa"/>
            <w:vAlign w:val="center"/>
          </w:tcPr>
          <w:p w14:paraId="59CFC2F1"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Leve</w:t>
            </w:r>
          </w:p>
          <w:p w14:paraId="12768CD1"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tcPr>
          <w:p w14:paraId="6904EBAA"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77A730DE" w14:textId="77777777" w:rsidTr="004D17D7">
        <w:trPr>
          <w:trHeight w:val="1196"/>
          <w:jc w:val="center"/>
        </w:trPr>
        <w:tc>
          <w:tcPr>
            <w:tcW w:w="1134" w:type="dxa"/>
            <w:vAlign w:val="center"/>
          </w:tcPr>
          <w:p w14:paraId="179A3CC5" w14:textId="032C7C87" w:rsidR="00C95087" w:rsidRPr="005E4958" w:rsidRDefault="00C95087" w:rsidP="00C95087">
            <w:pPr>
              <w:spacing w:after="120" w:line="276" w:lineRule="auto"/>
              <w:jc w:val="center"/>
              <w:rPr>
                <w:rFonts w:asciiTheme="minorHAnsi" w:hAnsiTheme="minorHAnsi" w:cstheme="minorHAnsi"/>
              </w:rPr>
            </w:pPr>
            <w:r w:rsidRPr="005E4958">
              <w:rPr>
                <w:rFonts w:asciiTheme="minorHAnsi" w:hAnsiTheme="minorHAnsi" w:cstheme="minorHAnsi"/>
              </w:rPr>
              <w:t>26</w:t>
            </w:r>
          </w:p>
        </w:tc>
        <w:tc>
          <w:tcPr>
            <w:tcW w:w="5102" w:type="dxa"/>
          </w:tcPr>
          <w:p w14:paraId="131A068B" w14:textId="77777777" w:rsidR="00C95087" w:rsidRPr="005E4958" w:rsidRDefault="00C95087" w:rsidP="00C95087">
            <w:pPr>
              <w:spacing w:after="120" w:line="276" w:lineRule="auto"/>
              <w:jc w:val="both"/>
              <w:rPr>
                <w:rFonts w:asciiTheme="minorHAnsi" w:hAnsiTheme="minorHAnsi" w:cstheme="minorHAnsi"/>
              </w:rPr>
            </w:pPr>
            <w:r w:rsidRPr="005E4958">
              <w:rPr>
                <w:rFonts w:asciiTheme="minorHAnsi" w:hAnsiTheme="minorHAnsi" w:cstheme="minorHAnsi"/>
                <w:bCs/>
              </w:rPr>
              <w:t xml:space="preserve">Cotar preços para o fornecimento de bens ou de serviços especializados junto a fornecedores em que: </w:t>
            </w:r>
            <w:r w:rsidRPr="005E4958">
              <w:rPr>
                <w:rFonts w:asciiTheme="minorHAnsi" w:hAnsiTheme="minorHAnsi" w:cstheme="minorHAnsi"/>
              </w:rPr>
              <w:t xml:space="preserve">um mesmo sócio ou cotista participe de mais de um fornecedor em um mesmo procedimento de cotação; e que </w:t>
            </w:r>
            <w:r w:rsidRPr="005E4958">
              <w:rPr>
                <w:rFonts w:asciiTheme="minorHAnsi" w:hAnsiTheme="minorHAnsi" w:cstheme="minorHAnsi"/>
                <w:bCs/>
              </w:rPr>
              <w:t xml:space="preserve">algum dirigente ou empregado da </w:t>
            </w:r>
            <w:r w:rsidRPr="005E4958">
              <w:rPr>
                <w:rFonts w:asciiTheme="minorHAnsi" w:hAnsiTheme="minorHAnsi" w:cstheme="minorHAnsi"/>
                <w:b/>
              </w:rPr>
              <w:t>CONTRATADA</w:t>
            </w:r>
            <w:r w:rsidRPr="005E4958">
              <w:rPr>
                <w:rFonts w:asciiTheme="minorHAnsi" w:hAnsiTheme="minorHAnsi" w:cstheme="minorHAnsi"/>
                <w:bCs/>
              </w:rPr>
              <w:t xml:space="preserve"> tenha participação societária ou vínculo comercial ou de parentesco até o terceiro grau.</w:t>
            </w:r>
          </w:p>
        </w:tc>
        <w:tc>
          <w:tcPr>
            <w:tcW w:w="1417" w:type="dxa"/>
            <w:vAlign w:val="center"/>
          </w:tcPr>
          <w:p w14:paraId="6879C614" w14:textId="77777777" w:rsidR="00C95087" w:rsidRPr="005E4958" w:rsidRDefault="00C95087" w:rsidP="00C95087">
            <w:pPr>
              <w:spacing w:after="120" w:line="276" w:lineRule="auto"/>
              <w:jc w:val="center"/>
              <w:rPr>
                <w:rFonts w:asciiTheme="minorHAnsi" w:hAnsiTheme="minorHAnsi" w:cstheme="minorHAnsi"/>
              </w:rPr>
            </w:pPr>
            <w:r w:rsidRPr="005E4958">
              <w:rPr>
                <w:rFonts w:asciiTheme="minorHAnsi" w:hAnsiTheme="minorHAnsi" w:cstheme="minorHAnsi"/>
              </w:rPr>
              <w:t>Grave</w:t>
            </w:r>
          </w:p>
        </w:tc>
        <w:tc>
          <w:tcPr>
            <w:tcW w:w="1417" w:type="dxa"/>
            <w:vAlign w:val="center"/>
          </w:tcPr>
          <w:p w14:paraId="22B0E753" w14:textId="77777777" w:rsidR="00C95087" w:rsidRPr="005E4958" w:rsidRDefault="00C95087" w:rsidP="00C95087">
            <w:pPr>
              <w:spacing w:after="120" w:line="276" w:lineRule="auto"/>
              <w:jc w:val="center"/>
              <w:rPr>
                <w:rFonts w:asciiTheme="minorHAnsi" w:hAnsiTheme="minorHAnsi" w:cstheme="minorHAnsi"/>
              </w:rPr>
            </w:pPr>
            <w:r w:rsidRPr="005E4958">
              <w:rPr>
                <w:rFonts w:asciiTheme="minorHAnsi" w:hAnsiTheme="minorHAnsi" w:cstheme="minorHAnsi"/>
              </w:rPr>
              <w:t>Por ocorrência.</w:t>
            </w:r>
          </w:p>
        </w:tc>
      </w:tr>
      <w:tr w:rsidR="00C95087" w:rsidRPr="000A5B77" w14:paraId="660A7C80" w14:textId="77777777" w:rsidTr="004D17D7">
        <w:trPr>
          <w:trHeight w:val="1196"/>
          <w:jc w:val="center"/>
        </w:trPr>
        <w:tc>
          <w:tcPr>
            <w:tcW w:w="1134" w:type="dxa"/>
            <w:vAlign w:val="center"/>
          </w:tcPr>
          <w:p w14:paraId="640AAD0E" w14:textId="15161DAA"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27</w:t>
            </w:r>
          </w:p>
        </w:tc>
        <w:tc>
          <w:tcPr>
            <w:tcW w:w="5102" w:type="dxa"/>
          </w:tcPr>
          <w:p w14:paraId="089DEE65"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Realizar despesas com bens e serviços especializados prestados por fornecedores, com veiculação e com qualquer outra despesa relacionada com este contrato, sem a autorização prévia da </w:t>
            </w:r>
            <w:r w:rsidRPr="000A5B77">
              <w:rPr>
                <w:rFonts w:asciiTheme="minorHAnsi" w:hAnsiTheme="minorHAnsi" w:cstheme="minorHAnsi"/>
                <w:b/>
              </w:rPr>
              <w:t>CONTRATANTE</w:t>
            </w:r>
            <w:r w:rsidRPr="000A5B77">
              <w:rPr>
                <w:rFonts w:asciiTheme="minorHAnsi" w:hAnsiTheme="minorHAnsi" w:cstheme="minorHAnsi"/>
              </w:rPr>
              <w:t>.</w:t>
            </w:r>
          </w:p>
        </w:tc>
        <w:tc>
          <w:tcPr>
            <w:tcW w:w="1417" w:type="dxa"/>
            <w:vAlign w:val="center"/>
          </w:tcPr>
          <w:p w14:paraId="2DCF5948"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06A0E8AA"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7D220A15" w14:textId="77777777" w:rsidTr="004D17D7">
        <w:trPr>
          <w:trHeight w:val="1196"/>
          <w:jc w:val="center"/>
        </w:trPr>
        <w:tc>
          <w:tcPr>
            <w:tcW w:w="1134" w:type="dxa"/>
            <w:vAlign w:val="center"/>
          </w:tcPr>
          <w:p w14:paraId="3B5723ED" w14:textId="27BE2997"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28</w:t>
            </w:r>
          </w:p>
        </w:tc>
        <w:tc>
          <w:tcPr>
            <w:tcW w:w="5102" w:type="dxa"/>
          </w:tcPr>
          <w:p w14:paraId="190A0461" w14:textId="411151BC" w:rsidR="00C95087" w:rsidRPr="000A5B77" w:rsidRDefault="00C95087" w:rsidP="000A5320">
            <w:pPr>
              <w:spacing w:after="120" w:line="276" w:lineRule="auto"/>
              <w:jc w:val="both"/>
              <w:rPr>
                <w:rFonts w:asciiTheme="minorHAnsi" w:hAnsiTheme="minorHAnsi" w:cstheme="minorHAnsi"/>
              </w:rPr>
            </w:pPr>
            <w:r w:rsidRPr="000A5B77">
              <w:rPr>
                <w:rFonts w:asciiTheme="minorHAnsi" w:hAnsiTheme="minorHAnsi" w:cstheme="minorHAnsi"/>
              </w:rPr>
              <w:t xml:space="preserve">Recusar a encaminhar, sempre que solicitado pela </w:t>
            </w:r>
            <w:r w:rsidRPr="000A5B77">
              <w:rPr>
                <w:rFonts w:asciiTheme="minorHAnsi" w:hAnsiTheme="minorHAnsi" w:cstheme="minorHAnsi"/>
                <w:b/>
              </w:rPr>
              <w:t>CONTRATANTE</w:t>
            </w:r>
            <w:r w:rsidRPr="000A5B77">
              <w:rPr>
                <w:rFonts w:asciiTheme="minorHAnsi" w:hAnsiTheme="minorHAnsi" w:cstheme="minorHAnsi"/>
              </w:rPr>
              <w:t>, sem ônus para e</w:t>
            </w:r>
            <w:r w:rsidR="000A5320">
              <w:rPr>
                <w:rFonts w:asciiTheme="minorHAnsi" w:hAnsiTheme="minorHAnsi" w:cstheme="minorHAnsi"/>
              </w:rPr>
              <w:t>sta, cópia de peças produzidas n</w:t>
            </w:r>
            <w:r w:rsidRPr="000A5B77">
              <w:rPr>
                <w:rFonts w:asciiTheme="minorHAnsi" w:hAnsiTheme="minorHAnsi" w:cstheme="minorHAnsi"/>
              </w:rPr>
              <w:t>os formatos</w:t>
            </w:r>
            <w:r w:rsidR="000A5320">
              <w:rPr>
                <w:rFonts w:asciiTheme="minorHAnsi" w:hAnsiTheme="minorHAnsi" w:cstheme="minorHAnsi"/>
              </w:rPr>
              <w:t xml:space="preserve"> solicitados (aberto ou fechado)</w:t>
            </w:r>
            <w:r w:rsidRPr="000A5B77">
              <w:rPr>
                <w:rFonts w:asciiTheme="minorHAnsi" w:hAnsiTheme="minorHAnsi" w:cstheme="minorHAnsi"/>
              </w:rPr>
              <w:t>.</w:t>
            </w:r>
          </w:p>
        </w:tc>
        <w:tc>
          <w:tcPr>
            <w:tcW w:w="1417" w:type="dxa"/>
            <w:vAlign w:val="center"/>
          </w:tcPr>
          <w:p w14:paraId="3056C971"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Leve</w:t>
            </w:r>
          </w:p>
          <w:p w14:paraId="0C7AC37A"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tcPr>
          <w:p w14:paraId="5CA9E77A"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7D55D8FF" w14:textId="77777777" w:rsidTr="004D17D7">
        <w:trPr>
          <w:trHeight w:val="262"/>
          <w:jc w:val="center"/>
        </w:trPr>
        <w:tc>
          <w:tcPr>
            <w:tcW w:w="1134" w:type="dxa"/>
            <w:vAlign w:val="center"/>
            <w:hideMark/>
          </w:tcPr>
          <w:p w14:paraId="1DE9D4DF" w14:textId="696110DA"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29</w:t>
            </w:r>
          </w:p>
        </w:tc>
        <w:tc>
          <w:tcPr>
            <w:tcW w:w="5102" w:type="dxa"/>
          </w:tcPr>
          <w:p w14:paraId="2E9831A0"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Não zelar pelo irrestrito e total sigilo sobre quaisquer dados que lhe sejam fornecidos em decorrência da execução contratual, sobretudo quanto à estratégia de atuação da </w:t>
            </w:r>
            <w:r w:rsidRPr="000A5B77">
              <w:rPr>
                <w:rFonts w:asciiTheme="minorHAnsi" w:hAnsiTheme="minorHAnsi" w:cstheme="minorHAnsi"/>
                <w:b/>
              </w:rPr>
              <w:t>CONTRATANTE</w:t>
            </w:r>
            <w:r w:rsidRPr="000A5B77">
              <w:rPr>
                <w:rFonts w:asciiTheme="minorHAnsi" w:hAnsiTheme="minorHAnsi" w:cstheme="minorHAnsi"/>
              </w:rPr>
              <w:t>.</w:t>
            </w:r>
          </w:p>
        </w:tc>
        <w:tc>
          <w:tcPr>
            <w:tcW w:w="1417" w:type="dxa"/>
            <w:vAlign w:val="center"/>
            <w:hideMark/>
          </w:tcPr>
          <w:p w14:paraId="1FB48CF6"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hideMark/>
          </w:tcPr>
          <w:p w14:paraId="6C9077EE"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03223F25" w14:textId="77777777" w:rsidTr="004D17D7">
        <w:trPr>
          <w:trHeight w:val="915"/>
          <w:jc w:val="center"/>
        </w:trPr>
        <w:tc>
          <w:tcPr>
            <w:tcW w:w="1134" w:type="dxa"/>
            <w:vAlign w:val="center"/>
            <w:hideMark/>
          </w:tcPr>
          <w:p w14:paraId="6172B26F" w14:textId="176891BF"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30</w:t>
            </w:r>
          </w:p>
        </w:tc>
        <w:tc>
          <w:tcPr>
            <w:tcW w:w="5102" w:type="dxa"/>
          </w:tcPr>
          <w:p w14:paraId="083439A6"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Divulgar informações acerca da prestação dos serviços objeto deste contrato, mesmo que acidentalmente, sem a prévia e expressa autorização da </w:t>
            </w:r>
            <w:r w:rsidRPr="000A5B77">
              <w:rPr>
                <w:rFonts w:asciiTheme="minorHAnsi" w:hAnsiTheme="minorHAnsi" w:cstheme="minorHAnsi"/>
                <w:b/>
              </w:rPr>
              <w:t>CONTRATANTE</w:t>
            </w:r>
            <w:r w:rsidRPr="000A5B77">
              <w:rPr>
                <w:rFonts w:asciiTheme="minorHAnsi" w:hAnsiTheme="minorHAnsi" w:cstheme="minorHAnsi"/>
              </w:rPr>
              <w:t>.</w:t>
            </w:r>
          </w:p>
        </w:tc>
        <w:tc>
          <w:tcPr>
            <w:tcW w:w="1417" w:type="dxa"/>
            <w:vAlign w:val="center"/>
            <w:hideMark/>
          </w:tcPr>
          <w:p w14:paraId="5694494E"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hideMark/>
          </w:tcPr>
          <w:p w14:paraId="11CD116D"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5DA542F7" w14:textId="77777777" w:rsidTr="004D17D7">
        <w:trPr>
          <w:trHeight w:val="690"/>
          <w:jc w:val="center"/>
        </w:trPr>
        <w:tc>
          <w:tcPr>
            <w:tcW w:w="1134" w:type="dxa"/>
            <w:vAlign w:val="center"/>
            <w:hideMark/>
          </w:tcPr>
          <w:p w14:paraId="234BC10B" w14:textId="623DE805"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31</w:t>
            </w:r>
          </w:p>
        </w:tc>
        <w:tc>
          <w:tcPr>
            <w:tcW w:w="5102" w:type="dxa"/>
            <w:hideMark/>
          </w:tcPr>
          <w:p w14:paraId="2C397C05"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Recusar o ressarcimento à </w:t>
            </w:r>
            <w:r w:rsidRPr="000A5B77">
              <w:rPr>
                <w:rFonts w:asciiTheme="minorHAnsi" w:hAnsiTheme="minorHAnsi" w:cstheme="minorHAnsi"/>
                <w:b/>
              </w:rPr>
              <w:t>CONTRATANTE</w:t>
            </w:r>
            <w:r w:rsidRPr="000A5B77">
              <w:rPr>
                <w:rFonts w:asciiTheme="minorHAnsi" w:hAnsiTheme="minorHAnsi" w:cstheme="minorHAnsi"/>
              </w:rPr>
              <w:t xml:space="preserve"> de qualquer dano ou prejuízo oriundo de eventual quebra de sigilo das informações fornecidas.</w:t>
            </w:r>
          </w:p>
        </w:tc>
        <w:tc>
          <w:tcPr>
            <w:tcW w:w="1417" w:type="dxa"/>
            <w:vAlign w:val="center"/>
            <w:hideMark/>
          </w:tcPr>
          <w:p w14:paraId="3457880F"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hideMark/>
          </w:tcPr>
          <w:p w14:paraId="1D0B82CA"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1C0FCB90" w14:textId="77777777" w:rsidTr="004D17D7">
        <w:trPr>
          <w:trHeight w:val="615"/>
          <w:jc w:val="center"/>
        </w:trPr>
        <w:tc>
          <w:tcPr>
            <w:tcW w:w="1134" w:type="dxa"/>
            <w:vAlign w:val="center"/>
          </w:tcPr>
          <w:p w14:paraId="2806F7CA" w14:textId="648CE63C"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32</w:t>
            </w:r>
          </w:p>
        </w:tc>
        <w:tc>
          <w:tcPr>
            <w:tcW w:w="5102" w:type="dxa"/>
          </w:tcPr>
          <w:p w14:paraId="2E5CD61A"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Não prestar o devido esclarecimento à </w:t>
            </w:r>
            <w:r w:rsidRPr="000A5B77">
              <w:rPr>
                <w:rFonts w:asciiTheme="minorHAnsi" w:hAnsiTheme="minorHAnsi" w:cstheme="minorHAnsi"/>
                <w:b/>
              </w:rPr>
              <w:t>CONTRATANTE</w:t>
            </w:r>
            <w:r w:rsidRPr="000A5B77">
              <w:rPr>
                <w:rFonts w:asciiTheme="minorHAnsi" w:hAnsiTheme="minorHAnsi" w:cstheme="minorHAnsi"/>
              </w:rPr>
              <w:t xml:space="preserve"> sobre eventuais atos ou fatos desabonadores noticiados que envolvam a </w:t>
            </w:r>
            <w:r w:rsidRPr="000A5B77">
              <w:rPr>
                <w:rFonts w:asciiTheme="minorHAnsi" w:hAnsiTheme="minorHAnsi" w:cstheme="minorHAnsi"/>
                <w:b/>
              </w:rPr>
              <w:t>CONTRATADA</w:t>
            </w:r>
            <w:r w:rsidRPr="000A5B77">
              <w:rPr>
                <w:rFonts w:asciiTheme="minorHAnsi" w:hAnsiTheme="minorHAnsi" w:cstheme="minorHAnsi"/>
              </w:rPr>
              <w:t>.</w:t>
            </w:r>
          </w:p>
        </w:tc>
        <w:tc>
          <w:tcPr>
            <w:tcW w:w="1417" w:type="dxa"/>
            <w:vAlign w:val="center"/>
          </w:tcPr>
          <w:p w14:paraId="3A8E757E"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063E38A5"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776BBB77" w14:textId="77777777" w:rsidTr="004D17D7">
        <w:trPr>
          <w:trHeight w:val="615"/>
          <w:jc w:val="center"/>
        </w:trPr>
        <w:tc>
          <w:tcPr>
            <w:tcW w:w="1134" w:type="dxa"/>
            <w:vAlign w:val="center"/>
          </w:tcPr>
          <w:p w14:paraId="250120F1" w14:textId="4352E58A"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33</w:t>
            </w:r>
          </w:p>
        </w:tc>
        <w:tc>
          <w:tcPr>
            <w:tcW w:w="5102" w:type="dxa"/>
          </w:tcPr>
          <w:p w14:paraId="375977EC"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Caucionar ou utilizar o presente contrato como garantia para qualquer operação financeira.</w:t>
            </w:r>
          </w:p>
        </w:tc>
        <w:tc>
          <w:tcPr>
            <w:tcW w:w="1417" w:type="dxa"/>
            <w:vAlign w:val="center"/>
          </w:tcPr>
          <w:p w14:paraId="7E5A5F50"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6C07844F"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2FD95377" w14:textId="77777777" w:rsidTr="004D17D7">
        <w:trPr>
          <w:trHeight w:val="915"/>
          <w:jc w:val="center"/>
        </w:trPr>
        <w:tc>
          <w:tcPr>
            <w:tcW w:w="1134" w:type="dxa"/>
            <w:vAlign w:val="center"/>
            <w:hideMark/>
          </w:tcPr>
          <w:p w14:paraId="7B03AC4D" w14:textId="5CD5A001"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34</w:t>
            </w:r>
          </w:p>
        </w:tc>
        <w:tc>
          <w:tcPr>
            <w:tcW w:w="5102" w:type="dxa"/>
            <w:hideMark/>
          </w:tcPr>
          <w:p w14:paraId="56F611B6"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Não cumprir todas as leis e posturas, federais, estaduais e municipais pertinentes ao objeto deste contrato.</w:t>
            </w:r>
          </w:p>
        </w:tc>
        <w:tc>
          <w:tcPr>
            <w:tcW w:w="1417" w:type="dxa"/>
            <w:vAlign w:val="center"/>
            <w:hideMark/>
          </w:tcPr>
          <w:p w14:paraId="39126A2E"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Média</w:t>
            </w:r>
          </w:p>
          <w:p w14:paraId="1280323E"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hideMark/>
          </w:tcPr>
          <w:p w14:paraId="5B142B98"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0C264B9C" w14:textId="77777777" w:rsidTr="004D17D7">
        <w:trPr>
          <w:trHeight w:val="690"/>
          <w:jc w:val="center"/>
        </w:trPr>
        <w:tc>
          <w:tcPr>
            <w:tcW w:w="1134" w:type="dxa"/>
            <w:vAlign w:val="center"/>
            <w:hideMark/>
          </w:tcPr>
          <w:p w14:paraId="3F63CFA0" w14:textId="5951A96C"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35</w:t>
            </w:r>
          </w:p>
        </w:tc>
        <w:tc>
          <w:tcPr>
            <w:tcW w:w="5102" w:type="dxa"/>
          </w:tcPr>
          <w:p w14:paraId="73210D55" w14:textId="77777777" w:rsidR="00C95087" w:rsidRPr="000A5B77" w:rsidRDefault="00C95087" w:rsidP="00C95087">
            <w:pPr>
              <w:pStyle w:val="Nivel3"/>
              <w:numPr>
                <w:ilvl w:val="0"/>
                <w:numId w:val="0"/>
              </w:numPr>
              <w:spacing w:after="120" w:line="276" w:lineRule="auto"/>
              <w:contextualSpacing w:val="0"/>
              <w:rPr>
                <w:rFonts w:asciiTheme="minorHAnsi" w:hAnsiTheme="minorHAnsi" w:cstheme="minorHAnsi"/>
                <w:sz w:val="24"/>
                <w:szCs w:val="24"/>
              </w:rPr>
            </w:pPr>
            <w:r w:rsidRPr="000A5B77">
              <w:rPr>
                <w:rFonts w:asciiTheme="minorHAnsi" w:hAnsiTheme="minorHAnsi" w:cstheme="minorHAnsi"/>
                <w:sz w:val="24"/>
                <w:szCs w:val="24"/>
              </w:rPr>
              <w:t>Não cumprir a legislação trabalhista e securitária com relação a seus empregados.</w:t>
            </w:r>
          </w:p>
        </w:tc>
        <w:tc>
          <w:tcPr>
            <w:tcW w:w="1417" w:type="dxa"/>
            <w:vAlign w:val="center"/>
            <w:hideMark/>
          </w:tcPr>
          <w:p w14:paraId="56095869"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Média</w:t>
            </w:r>
          </w:p>
          <w:p w14:paraId="3F918897"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hideMark/>
          </w:tcPr>
          <w:p w14:paraId="4D31D788"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3EDD0E77" w14:textId="77777777" w:rsidTr="004D17D7">
        <w:trPr>
          <w:trHeight w:val="1215"/>
          <w:jc w:val="center"/>
        </w:trPr>
        <w:tc>
          <w:tcPr>
            <w:tcW w:w="1134" w:type="dxa"/>
            <w:vAlign w:val="center"/>
            <w:hideMark/>
          </w:tcPr>
          <w:p w14:paraId="342F52ED" w14:textId="4658DAA0"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36</w:t>
            </w:r>
          </w:p>
        </w:tc>
        <w:tc>
          <w:tcPr>
            <w:tcW w:w="5102" w:type="dxa"/>
            <w:hideMark/>
          </w:tcPr>
          <w:p w14:paraId="168D0ADE" w14:textId="53B5858C"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Não manter durante a execução deste contrato todas as condições de habilitação e </w:t>
            </w:r>
            <w:r w:rsidR="005B3FC8">
              <w:rPr>
                <w:rFonts w:asciiTheme="minorHAnsi" w:hAnsiTheme="minorHAnsi" w:cstheme="minorHAnsi"/>
              </w:rPr>
              <w:t>qualificação, exigidas na C</w:t>
            </w:r>
            <w:r w:rsidRPr="000A5B77">
              <w:rPr>
                <w:rFonts w:asciiTheme="minorHAnsi" w:hAnsiTheme="minorHAnsi" w:cstheme="minorHAnsi"/>
              </w:rPr>
              <w:t>oncorrência que deu origem a este instrumento.</w:t>
            </w:r>
          </w:p>
        </w:tc>
        <w:tc>
          <w:tcPr>
            <w:tcW w:w="1417" w:type="dxa"/>
            <w:vAlign w:val="center"/>
            <w:hideMark/>
          </w:tcPr>
          <w:p w14:paraId="3BE6A60A"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Média</w:t>
            </w:r>
          </w:p>
          <w:p w14:paraId="1A7C9ABD"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hideMark/>
          </w:tcPr>
          <w:p w14:paraId="3948F49D" w14:textId="6BBF0693" w:rsidR="00C95087" w:rsidRPr="000A5B77" w:rsidRDefault="000A5320" w:rsidP="00C95087">
            <w:pPr>
              <w:spacing w:after="120" w:line="276" w:lineRule="auto"/>
              <w:jc w:val="center"/>
              <w:rPr>
                <w:rFonts w:asciiTheme="minorHAnsi" w:hAnsiTheme="minorHAnsi" w:cstheme="minorHAnsi"/>
              </w:rPr>
            </w:pPr>
            <w:r>
              <w:rPr>
                <w:rFonts w:asciiTheme="minorHAnsi" w:hAnsiTheme="minorHAnsi" w:cstheme="minorHAnsi"/>
              </w:rPr>
              <w:t>Tri</w:t>
            </w:r>
            <w:r w:rsidR="00C95087" w:rsidRPr="000A5B77">
              <w:rPr>
                <w:rFonts w:asciiTheme="minorHAnsi" w:hAnsiTheme="minorHAnsi" w:cstheme="minorHAnsi"/>
              </w:rPr>
              <w:t>mestral</w:t>
            </w:r>
          </w:p>
        </w:tc>
      </w:tr>
      <w:tr w:rsidR="00C95087" w:rsidRPr="000A5B77" w14:paraId="761E95E3" w14:textId="77777777" w:rsidTr="004D17D7">
        <w:trPr>
          <w:trHeight w:val="615"/>
          <w:jc w:val="center"/>
        </w:trPr>
        <w:tc>
          <w:tcPr>
            <w:tcW w:w="1134" w:type="dxa"/>
            <w:vAlign w:val="center"/>
            <w:hideMark/>
          </w:tcPr>
          <w:p w14:paraId="4180C67E" w14:textId="69DEA34C"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37</w:t>
            </w:r>
          </w:p>
        </w:tc>
        <w:tc>
          <w:tcPr>
            <w:tcW w:w="5102" w:type="dxa"/>
            <w:hideMark/>
          </w:tcPr>
          <w:p w14:paraId="044BB2C2"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Não apresentar, quando solicitado pela </w:t>
            </w:r>
            <w:r w:rsidRPr="000A5B77">
              <w:rPr>
                <w:rFonts w:asciiTheme="minorHAnsi" w:hAnsiTheme="minorHAnsi" w:cstheme="minorHAnsi"/>
                <w:b/>
              </w:rPr>
              <w:t>CONTRATANTE</w:t>
            </w:r>
            <w:r w:rsidRPr="000A5B77">
              <w:rPr>
                <w:rFonts w:asciiTheme="minorHAnsi" w:hAnsiTheme="minorHAnsi" w:cstheme="minorHAnsi"/>
              </w:rPr>
              <w:t>, a comprovação de estarem sendo satisfeitos todos os seus encargos e obrigações trabalhistas, previdenciários e fiscais.</w:t>
            </w:r>
          </w:p>
        </w:tc>
        <w:tc>
          <w:tcPr>
            <w:tcW w:w="1417" w:type="dxa"/>
            <w:vAlign w:val="center"/>
            <w:hideMark/>
          </w:tcPr>
          <w:p w14:paraId="67156DED"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Leve</w:t>
            </w:r>
          </w:p>
          <w:p w14:paraId="3C2718CE"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hideMark/>
          </w:tcPr>
          <w:p w14:paraId="42EF6C67"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3F099014" w14:textId="77777777" w:rsidTr="004D17D7">
        <w:trPr>
          <w:trHeight w:val="708"/>
          <w:jc w:val="center"/>
        </w:trPr>
        <w:tc>
          <w:tcPr>
            <w:tcW w:w="1134" w:type="dxa"/>
            <w:vAlign w:val="center"/>
          </w:tcPr>
          <w:p w14:paraId="0E6929F1" w14:textId="297AD64B"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38</w:t>
            </w:r>
          </w:p>
        </w:tc>
        <w:tc>
          <w:tcPr>
            <w:tcW w:w="5102" w:type="dxa"/>
          </w:tcPr>
          <w:p w14:paraId="737ABB6B"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 xml:space="preserve">Gerar prejuízos e infrações à </w:t>
            </w:r>
            <w:r w:rsidRPr="000A5B77">
              <w:rPr>
                <w:rFonts w:asciiTheme="minorHAnsi" w:hAnsiTheme="minorHAnsi" w:cstheme="minorHAnsi"/>
                <w:b/>
              </w:rPr>
              <w:t>CONTRATANTE</w:t>
            </w:r>
            <w:r w:rsidRPr="000A5B77">
              <w:rPr>
                <w:rFonts w:asciiTheme="minorHAnsi" w:hAnsiTheme="minorHAnsi" w:cstheme="minorHAnsi"/>
              </w:rPr>
              <w:t xml:space="preserve"> na prestação dos serviços objeto deste contrato.</w:t>
            </w:r>
          </w:p>
        </w:tc>
        <w:tc>
          <w:tcPr>
            <w:tcW w:w="1417" w:type="dxa"/>
            <w:vAlign w:val="center"/>
          </w:tcPr>
          <w:p w14:paraId="4674F2E7"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Grave</w:t>
            </w:r>
          </w:p>
        </w:tc>
        <w:tc>
          <w:tcPr>
            <w:tcW w:w="1417" w:type="dxa"/>
            <w:vAlign w:val="center"/>
          </w:tcPr>
          <w:p w14:paraId="0F976BA7"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C95087" w:rsidRPr="000A5B77" w14:paraId="7FA0F9E9" w14:textId="77777777" w:rsidTr="004D17D7">
        <w:trPr>
          <w:trHeight w:val="1215"/>
          <w:jc w:val="center"/>
        </w:trPr>
        <w:tc>
          <w:tcPr>
            <w:tcW w:w="1134" w:type="dxa"/>
            <w:vAlign w:val="center"/>
            <w:hideMark/>
          </w:tcPr>
          <w:p w14:paraId="6CE921C2" w14:textId="6E63246D" w:rsidR="00C95087" w:rsidRPr="000A5B77" w:rsidRDefault="005E4958" w:rsidP="00C95087">
            <w:pPr>
              <w:spacing w:after="120" w:line="276" w:lineRule="auto"/>
              <w:jc w:val="center"/>
              <w:rPr>
                <w:rFonts w:asciiTheme="minorHAnsi" w:hAnsiTheme="minorHAnsi" w:cstheme="minorHAnsi"/>
              </w:rPr>
            </w:pPr>
            <w:r>
              <w:rPr>
                <w:rFonts w:asciiTheme="minorHAnsi" w:hAnsiTheme="minorHAnsi" w:cstheme="minorHAnsi"/>
              </w:rPr>
              <w:t>39</w:t>
            </w:r>
          </w:p>
        </w:tc>
        <w:tc>
          <w:tcPr>
            <w:tcW w:w="5102" w:type="dxa"/>
            <w:hideMark/>
          </w:tcPr>
          <w:p w14:paraId="46C10F27" w14:textId="77777777" w:rsidR="00C95087" w:rsidRPr="000A5B77" w:rsidRDefault="00C95087" w:rsidP="00C95087">
            <w:pPr>
              <w:spacing w:after="120" w:line="276" w:lineRule="auto"/>
              <w:jc w:val="both"/>
              <w:rPr>
                <w:rFonts w:asciiTheme="minorHAnsi" w:hAnsiTheme="minorHAnsi" w:cstheme="minorHAnsi"/>
              </w:rPr>
            </w:pPr>
            <w:r w:rsidRPr="000A5B77">
              <w:rPr>
                <w:rFonts w:asciiTheme="minorHAnsi" w:hAnsiTheme="minorHAnsi" w:cstheme="minorHAnsi"/>
              </w:rPr>
              <w:t>Não realizar de forma devida o pagamento de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tc>
        <w:tc>
          <w:tcPr>
            <w:tcW w:w="1417" w:type="dxa"/>
            <w:vAlign w:val="center"/>
            <w:hideMark/>
          </w:tcPr>
          <w:p w14:paraId="776F38C9"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Média</w:t>
            </w:r>
          </w:p>
          <w:p w14:paraId="00E26D43"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w:t>
            </w:r>
            <w:proofErr w:type="gramStart"/>
            <w:r w:rsidRPr="000A5B77">
              <w:rPr>
                <w:rFonts w:asciiTheme="minorHAnsi" w:hAnsiTheme="minorHAnsi" w:cstheme="minorHAnsi"/>
              </w:rPr>
              <w:t>passível</w:t>
            </w:r>
            <w:proofErr w:type="gramEnd"/>
            <w:r w:rsidRPr="000A5B77">
              <w:rPr>
                <w:rFonts w:asciiTheme="minorHAnsi" w:hAnsiTheme="minorHAnsi" w:cstheme="minorHAnsi"/>
              </w:rPr>
              <w:t xml:space="preserve"> de correção)</w:t>
            </w:r>
          </w:p>
        </w:tc>
        <w:tc>
          <w:tcPr>
            <w:tcW w:w="1417" w:type="dxa"/>
            <w:vAlign w:val="center"/>
            <w:hideMark/>
          </w:tcPr>
          <w:p w14:paraId="098648BC" w14:textId="77777777" w:rsidR="00C95087" w:rsidRPr="000A5B77" w:rsidRDefault="00C95087" w:rsidP="00C95087">
            <w:pPr>
              <w:spacing w:after="120" w:line="276" w:lineRule="auto"/>
              <w:jc w:val="center"/>
              <w:rPr>
                <w:rFonts w:asciiTheme="minorHAnsi" w:hAnsiTheme="minorHAnsi" w:cstheme="minorHAnsi"/>
              </w:rPr>
            </w:pPr>
            <w:r w:rsidRPr="000A5B77">
              <w:rPr>
                <w:rFonts w:asciiTheme="minorHAnsi" w:hAnsiTheme="minorHAnsi" w:cstheme="minorHAnsi"/>
              </w:rPr>
              <w:t>Por ocorrência.</w:t>
            </w:r>
          </w:p>
        </w:tc>
      </w:tr>
      <w:tr w:rsidR="000A5320" w:rsidRPr="000A5B77" w14:paraId="282668BA" w14:textId="77777777" w:rsidTr="004D17D7">
        <w:trPr>
          <w:trHeight w:val="1215"/>
          <w:jc w:val="center"/>
        </w:trPr>
        <w:tc>
          <w:tcPr>
            <w:tcW w:w="1134" w:type="dxa"/>
            <w:vAlign w:val="center"/>
          </w:tcPr>
          <w:p w14:paraId="3B555804" w14:textId="052819E7" w:rsidR="000A5320" w:rsidRDefault="005E4958" w:rsidP="000A5320">
            <w:pPr>
              <w:spacing w:after="120" w:line="276" w:lineRule="auto"/>
              <w:jc w:val="center"/>
              <w:rPr>
                <w:rFonts w:asciiTheme="minorHAnsi" w:hAnsiTheme="minorHAnsi" w:cstheme="minorHAnsi"/>
              </w:rPr>
            </w:pPr>
            <w:r>
              <w:rPr>
                <w:rFonts w:asciiTheme="minorHAnsi" w:hAnsiTheme="minorHAnsi" w:cstheme="minorHAnsi"/>
              </w:rPr>
              <w:t>40</w:t>
            </w:r>
          </w:p>
        </w:tc>
        <w:tc>
          <w:tcPr>
            <w:tcW w:w="5102" w:type="dxa"/>
          </w:tcPr>
          <w:p w14:paraId="541E7119" w14:textId="032D3308" w:rsidR="000A5320" w:rsidRPr="000A5B77" w:rsidRDefault="000A5320" w:rsidP="000A5320">
            <w:pPr>
              <w:spacing w:after="120" w:line="276" w:lineRule="auto"/>
              <w:jc w:val="both"/>
              <w:rPr>
                <w:rFonts w:asciiTheme="minorHAnsi" w:hAnsiTheme="minorHAnsi" w:cstheme="minorHAnsi"/>
              </w:rPr>
            </w:pPr>
            <w:r w:rsidRPr="009B27EB">
              <w:rPr>
                <w:rFonts w:asciiTheme="minorHAnsi" w:hAnsiTheme="minorHAnsi" w:cs="Calibri"/>
              </w:rPr>
              <w:t>Não discriminar no orçamento o item da tabela SINAPRO utilizado na cobrança, quando for o caso</w:t>
            </w:r>
          </w:p>
        </w:tc>
        <w:tc>
          <w:tcPr>
            <w:tcW w:w="1417" w:type="dxa"/>
            <w:vAlign w:val="center"/>
          </w:tcPr>
          <w:p w14:paraId="780B58ED" w14:textId="77777777" w:rsidR="000A5320" w:rsidRPr="00195602" w:rsidRDefault="000A5320" w:rsidP="000A5320">
            <w:pPr>
              <w:spacing w:before="120" w:after="120"/>
              <w:jc w:val="center"/>
              <w:rPr>
                <w:rFonts w:asciiTheme="minorHAnsi" w:hAnsiTheme="minorHAnsi" w:cs="Arial"/>
              </w:rPr>
            </w:pPr>
            <w:r w:rsidRPr="00195602">
              <w:rPr>
                <w:rFonts w:asciiTheme="minorHAnsi" w:hAnsiTheme="minorHAnsi" w:cs="Arial"/>
              </w:rPr>
              <w:t>Leve</w:t>
            </w:r>
          </w:p>
          <w:p w14:paraId="2EE5B3EF" w14:textId="665F6BF4" w:rsidR="000A5320" w:rsidRPr="000A5B77" w:rsidRDefault="000A5320" w:rsidP="000A5320">
            <w:pPr>
              <w:spacing w:after="120" w:line="276" w:lineRule="auto"/>
              <w:jc w:val="center"/>
              <w:rPr>
                <w:rFonts w:asciiTheme="minorHAnsi" w:hAnsiTheme="minorHAnsi" w:cstheme="minorHAnsi"/>
              </w:rPr>
            </w:pPr>
            <w:r w:rsidRPr="00195602">
              <w:rPr>
                <w:rFonts w:asciiTheme="minorHAnsi" w:hAnsiTheme="minorHAnsi" w:cs="Arial"/>
              </w:rPr>
              <w:t>(</w:t>
            </w:r>
            <w:proofErr w:type="gramStart"/>
            <w:r w:rsidRPr="00195602">
              <w:rPr>
                <w:rFonts w:asciiTheme="minorHAnsi" w:hAnsiTheme="minorHAnsi" w:cs="Arial"/>
              </w:rPr>
              <w:t>passível</w:t>
            </w:r>
            <w:proofErr w:type="gramEnd"/>
            <w:r w:rsidRPr="00195602">
              <w:rPr>
                <w:rFonts w:asciiTheme="minorHAnsi" w:hAnsiTheme="minorHAnsi" w:cs="Arial"/>
              </w:rPr>
              <w:t xml:space="preserve"> de correção)</w:t>
            </w:r>
          </w:p>
        </w:tc>
        <w:tc>
          <w:tcPr>
            <w:tcW w:w="1417" w:type="dxa"/>
            <w:vAlign w:val="center"/>
          </w:tcPr>
          <w:p w14:paraId="3D34A839" w14:textId="75BD50F8"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Trimestral</w:t>
            </w:r>
          </w:p>
        </w:tc>
      </w:tr>
      <w:tr w:rsidR="000A5320" w:rsidRPr="000A5B77" w14:paraId="73973113" w14:textId="77777777" w:rsidTr="004D17D7">
        <w:trPr>
          <w:trHeight w:val="1215"/>
          <w:jc w:val="center"/>
        </w:trPr>
        <w:tc>
          <w:tcPr>
            <w:tcW w:w="1134" w:type="dxa"/>
            <w:vAlign w:val="center"/>
          </w:tcPr>
          <w:p w14:paraId="2770CE43" w14:textId="4D155B74" w:rsidR="000A5320" w:rsidRDefault="005E4958" w:rsidP="000A5320">
            <w:pPr>
              <w:spacing w:after="120" w:line="276" w:lineRule="auto"/>
              <w:jc w:val="center"/>
              <w:rPr>
                <w:rFonts w:asciiTheme="minorHAnsi" w:hAnsiTheme="minorHAnsi" w:cstheme="minorHAnsi"/>
              </w:rPr>
            </w:pPr>
            <w:r>
              <w:rPr>
                <w:rFonts w:asciiTheme="minorHAnsi" w:hAnsiTheme="minorHAnsi" w:cstheme="minorHAnsi"/>
              </w:rPr>
              <w:t>41</w:t>
            </w:r>
          </w:p>
        </w:tc>
        <w:tc>
          <w:tcPr>
            <w:tcW w:w="5102" w:type="dxa"/>
          </w:tcPr>
          <w:p w14:paraId="2DA59AEE" w14:textId="7AD8386B" w:rsidR="000A5320" w:rsidRPr="000A5B77" w:rsidRDefault="000A5320" w:rsidP="000A5320">
            <w:pPr>
              <w:spacing w:after="120" w:line="276" w:lineRule="auto"/>
              <w:jc w:val="both"/>
              <w:rPr>
                <w:rFonts w:asciiTheme="minorHAnsi" w:hAnsiTheme="minorHAnsi" w:cstheme="minorHAnsi"/>
              </w:rPr>
            </w:pPr>
            <w:r w:rsidRPr="009B27EB">
              <w:rPr>
                <w:rFonts w:asciiTheme="minorHAnsi" w:hAnsiTheme="minorHAnsi" w:cs="Calibri"/>
              </w:rPr>
              <w:t>Não enviar comprovantes de pagamento no prazo estabelecido em contrato</w:t>
            </w:r>
          </w:p>
        </w:tc>
        <w:tc>
          <w:tcPr>
            <w:tcW w:w="1417" w:type="dxa"/>
            <w:vAlign w:val="center"/>
          </w:tcPr>
          <w:p w14:paraId="53F96AAA" w14:textId="77777777" w:rsidR="000A5320" w:rsidRPr="00195602" w:rsidRDefault="000A5320" w:rsidP="000A5320">
            <w:pPr>
              <w:spacing w:before="120" w:after="120"/>
              <w:jc w:val="center"/>
              <w:rPr>
                <w:rFonts w:asciiTheme="minorHAnsi" w:hAnsiTheme="minorHAnsi" w:cs="Arial"/>
              </w:rPr>
            </w:pPr>
            <w:r w:rsidRPr="00195602">
              <w:rPr>
                <w:rFonts w:asciiTheme="minorHAnsi" w:hAnsiTheme="minorHAnsi" w:cs="Arial"/>
              </w:rPr>
              <w:t>Leve</w:t>
            </w:r>
          </w:p>
          <w:p w14:paraId="4535704E" w14:textId="227DD719" w:rsidR="000A5320" w:rsidRPr="000A5B77" w:rsidRDefault="000A5320" w:rsidP="000A5320">
            <w:pPr>
              <w:spacing w:after="120" w:line="276" w:lineRule="auto"/>
              <w:jc w:val="center"/>
              <w:rPr>
                <w:rFonts w:asciiTheme="minorHAnsi" w:hAnsiTheme="minorHAnsi" w:cstheme="minorHAnsi"/>
              </w:rPr>
            </w:pPr>
            <w:r w:rsidRPr="00195602">
              <w:rPr>
                <w:rFonts w:asciiTheme="minorHAnsi" w:hAnsiTheme="minorHAnsi" w:cs="Arial"/>
              </w:rPr>
              <w:t>(</w:t>
            </w:r>
            <w:proofErr w:type="gramStart"/>
            <w:r w:rsidRPr="00195602">
              <w:rPr>
                <w:rFonts w:asciiTheme="minorHAnsi" w:hAnsiTheme="minorHAnsi" w:cs="Arial"/>
              </w:rPr>
              <w:t>passível</w:t>
            </w:r>
            <w:proofErr w:type="gramEnd"/>
            <w:r w:rsidRPr="00195602">
              <w:rPr>
                <w:rFonts w:asciiTheme="minorHAnsi" w:hAnsiTheme="minorHAnsi" w:cs="Arial"/>
              </w:rPr>
              <w:t xml:space="preserve"> de correção)</w:t>
            </w:r>
          </w:p>
        </w:tc>
        <w:tc>
          <w:tcPr>
            <w:tcW w:w="1417" w:type="dxa"/>
            <w:vAlign w:val="center"/>
          </w:tcPr>
          <w:p w14:paraId="2E2243FE" w14:textId="50B19DAB"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Trimestral</w:t>
            </w:r>
          </w:p>
        </w:tc>
      </w:tr>
      <w:tr w:rsidR="000A5320" w:rsidRPr="000A5B77" w14:paraId="0AE46A2D" w14:textId="77777777" w:rsidTr="004D17D7">
        <w:trPr>
          <w:trHeight w:val="1215"/>
          <w:jc w:val="center"/>
        </w:trPr>
        <w:tc>
          <w:tcPr>
            <w:tcW w:w="1134" w:type="dxa"/>
            <w:vAlign w:val="center"/>
          </w:tcPr>
          <w:p w14:paraId="0D6E9AE1" w14:textId="1FE65C3D" w:rsidR="000A5320" w:rsidRDefault="005E4958" w:rsidP="000A5320">
            <w:pPr>
              <w:spacing w:after="120" w:line="276" w:lineRule="auto"/>
              <w:jc w:val="center"/>
              <w:rPr>
                <w:rFonts w:asciiTheme="minorHAnsi" w:hAnsiTheme="minorHAnsi" w:cstheme="minorHAnsi"/>
              </w:rPr>
            </w:pPr>
            <w:r>
              <w:rPr>
                <w:rFonts w:asciiTheme="minorHAnsi" w:hAnsiTheme="minorHAnsi" w:cstheme="minorHAnsi"/>
              </w:rPr>
              <w:t>42</w:t>
            </w:r>
          </w:p>
        </w:tc>
        <w:tc>
          <w:tcPr>
            <w:tcW w:w="5102" w:type="dxa"/>
          </w:tcPr>
          <w:p w14:paraId="67385306" w14:textId="48FA7CD1" w:rsidR="000A5320" w:rsidRPr="000A5B77" w:rsidRDefault="000A5320" w:rsidP="000A5320">
            <w:pPr>
              <w:spacing w:after="120" w:line="276" w:lineRule="auto"/>
              <w:jc w:val="both"/>
              <w:rPr>
                <w:rFonts w:asciiTheme="minorHAnsi" w:hAnsiTheme="minorHAnsi" w:cstheme="minorHAnsi"/>
              </w:rPr>
            </w:pPr>
            <w:r w:rsidRPr="009B27EB">
              <w:rPr>
                <w:rFonts w:asciiTheme="minorHAnsi" w:hAnsiTheme="minorHAnsi" w:cs="Calibri"/>
              </w:rPr>
              <w:t>Não enviar junto à nota fiscal comprovante de veiculação, quando for o caso</w:t>
            </w:r>
          </w:p>
        </w:tc>
        <w:tc>
          <w:tcPr>
            <w:tcW w:w="1417" w:type="dxa"/>
            <w:vAlign w:val="center"/>
          </w:tcPr>
          <w:p w14:paraId="4C9333A5" w14:textId="77777777" w:rsidR="000A5320" w:rsidRPr="00195602" w:rsidRDefault="000A5320" w:rsidP="000A5320">
            <w:pPr>
              <w:spacing w:before="120" w:after="120"/>
              <w:jc w:val="center"/>
              <w:rPr>
                <w:rFonts w:asciiTheme="minorHAnsi" w:hAnsiTheme="minorHAnsi" w:cs="Arial"/>
              </w:rPr>
            </w:pPr>
            <w:r w:rsidRPr="00195602">
              <w:rPr>
                <w:rFonts w:asciiTheme="minorHAnsi" w:hAnsiTheme="minorHAnsi" w:cs="Arial"/>
              </w:rPr>
              <w:t>Leve</w:t>
            </w:r>
          </w:p>
          <w:p w14:paraId="76D5EA3D" w14:textId="463112FD" w:rsidR="000A5320" w:rsidRPr="000A5B77" w:rsidRDefault="000A5320" w:rsidP="000A5320">
            <w:pPr>
              <w:spacing w:after="120" w:line="276" w:lineRule="auto"/>
              <w:jc w:val="center"/>
              <w:rPr>
                <w:rFonts w:asciiTheme="minorHAnsi" w:hAnsiTheme="minorHAnsi" w:cstheme="minorHAnsi"/>
              </w:rPr>
            </w:pPr>
            <w:r w:rsidRPr="00195602">
              <w:rPr>
                <w:rFonts w:asciiTheme="minorHAnsi" w:hAnsiTheme="minorHAnsi" w:cs="Arial"/>
              </w:rPr>
              <w:t>(</w:t>
            </w:r>
            <w:proofErr w:type="gramStart"/>
            <w:r w:rsidRPr="00195602">
              <w:rPr>
                <w:rFonts w:asciiTheme="minorHAnsi" w:hAnsiTheme="minorHAnsi" w:cs="Arial"/>
              </w:rPr>
              <w:t>passível</w:t>
            </w:r>
            <w:proofErr w:type="gramEnd"/>
            <w:r w:rsidRPr="00195602">
              <w:rPr>
                <w:rFonts w:asciiTheme="minorHAnsi" w:hAnsiTheme="minorHAnsi" w:cs="Arial"/>
              </w:rPr>
              <w:t xml:space="preserve"> de correção)</w:t>
            </w:r>
          </w:p>
        </w:tc>
        <w:tc>
          <w:tcPr>
            <w:tcW w:w="1417" w:type="dxa"/>
            <w:vAlign w:val="center"/>
          </w:tcPr>
          <w:p w14:paraId="078816EE" w14:textId="63B249C7"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Trimestral</w:t>
            </w:r>
          </w:p>
        </w:tc>
      </w:tr>
      <w:tr w:rsidR="000A5320" w:rsidRPr="000A5B77" w14:paraId="12FDEA16" w14:textId="77777777" w:rsidTr="004D17D7">
        <w:trPr>
          <w:trHeight w:val="1215"/>
          <w:jc w:val="center"/>
        </w:trPr>
        <w:tc>
          <w:tcPr>
            <w:tcW w:w="1134" w:type="dxa"/>
            <w:vAlign w:val="center"/>
          </w:tcPr>
          <w:p w14:paraId="3D956475" w14:textId="745238A8" w:rsidR="000A5320" w:rsidRDefault="005E4958" w:rsidP="000A5320">
            <w:pPr>
              <w:spacing w:after="120" w:line="276" w:lineRule="auto"/>
              <w:jc w:val="center"/>
              <w:rPr>
                <w:rFonts w:asciiTheme="minorHAnsi" w:hAnsiTheme="minorHAnsi" w:cstheme="minorHAnsi"/>
              </w:rPr>
            </w:pPr>
            <w:r>
              <w:rPr>
                <w:rFonts w:asciiTheme="minorHAnsi" w:hAnsiTheme="minorHAnsi" w:cstheme="minorHAnsi"/>
              </w:rPr>
              <w:t>43</w:t>
            </w:r>
          </w:p>
        </w:tc>
        <w:tc>
          <w:tcPr>
            <w:tcW w:w="5102" w:type="dxa"/>
          </w:tcPr>
          <w:p w14:paraId="273BAFFA" w14:textId="3088C135" w:rsidR="000A5320" w:rsidRPr="000A5B77" w:rsidRDefault="000A5320" w:rsidP="000A5320">
            <w:pPr>
              <w:spacing w:after="120" w:line="276" w:lineRule="auto"/>
              <w:jc w:val="both"/>
              <w:rPr>
                <w:rFonts w:asciiTheme="minorHAnsi" w:hAnsiTheme="minorHAnsi" w:cstheme="minorHAnsi"/>
              </w:rPr>
            </w:pPr>
            <w:r w:rsidRPr="009B27EB">
              <w:rPr>
                <w:rFonts w:asciiTheme="minorHAnsi" w:hAnsiTheme="minorHAnsi" w:cs="Calibri"/>
              </w:rPr>
              <w:t xml:space="preserve">Não enviar junto à nota fiscal </w:t>
            </w:r>
            <w:proofErr w:type="spellStart"/>
            <w:r w:rsidRPr="009B27EB">
              <w:rPr>
                <w:rFonts w:asciiTheme="minorHAnsi" w:hAnsiTheme="minorHAnsi" w:cs="Calibri"/>
              </w:rPr>
              <w:t>CNDs</w:t>
            </w:r>
            <w:proofErr w:type="spellEnd"/>
            <w:r w:rsidRPr="009B27EB">
              <w:rPr>
                <w:rFonts w:asciiTheme="minorHAnsi" w:hAnsiTheme="minorHAnsi" w:cs="Calibri"/>
              </w:rPr>
              <w:t xml:space="preserve"> dentro da validade da agência e de fornecedores</w:t>
            </w:r>
            <w:r w:rsidR="001710C2">
              <w:rPr>
                <w:rFonts w:asciiTheme="minorHAnsi" w:hAnsiTheme="minorHAnsi" w:cs="Calibri"/>
              </w:rPr>
              <w:t>, quando solicitado.</w:t>
            </w:r>
          </w:p>
        </w:tc>
        <w:tc>
          <w:tcPr>
            <w:tcW w:w="1417" w:type="dxa"/>
            <w:vAlign w:val="center"/>
          </w:tcPr>
          <w:p w14:paraId="2DE66C6C" w14:textId="77777777" w:rsidR="000A5320" w:rsidRPr="00195602" w:rsidRDefault="000A5320" w:rsidP="000A5320">
            <w:pPr>
              <w:spacing w:before="120" w:after="120"/>
              <w:jc w:val="center"/>
              <w:rPr>
                <w:rFonts w:asciiTheme="minorHAnsi" w:hAnsiTheme="minorHAnsi" w:cs="Arial"/>
              </w:rPr>
            </w:pPr>
            <w:r w:rsidRPr="00195602">
              <w:rPr>
                <w:rFonts w:asciiTheme="minorHAnsi" w:hAnsiTheme="minorHAnsi" w:cs="Arial"/>
              </w:rPr>
              <w:t>Leve</w:t>
            </w:r>
          </w:p>
          <w:p w14:paraId="37DACAA2" w14:textId="7BDA259A" w:rsidR="000A5320" w:rsidRPr="000A5B77" w:rsidRDefault="000A5320" w:rsidP="000A5320">
            <w:pPr>
              <w:spacing w:after="120" w:line="276" w:lineRule="auto"/>
              <w:jc w:val="center"/>
              <w:rPr>
                <w:rFonts w:asciiTheme="minorHAnsi" w:hAnsiTheme="minorHAnsi" w:cstheme="minorHAnsi"/>
              </w:rPr>
            </w:pPr>
            <w:r w:rsidRPr="00195602">
              <w:rPr>
                <w:rFonts w:asciiTheme="minorHAnsi" w:hAnsiTheme="minorHAnsi" w:cs="Arial"/>
              </w:rPr>
              <w:t>(</w:t>
            </w:r>
            <w:proofErr w:type="gramStart"/>
            <w:r w:rsidRPr="00195602">
              <w:rPr>
                <w:rFonts w:asciiTheme="minorHAnsi" w:hAnsiTheme="minorHAnsi" w:cs="Arial"/>
              </w:rPr>
              <w:t>passível</w:t>
            </w:r>
            <w:proofErr w:type="gramEnd"/>
            <w:r w:rsidRPr="00195602">
              <w:rPr>
                <w:rFonts w:asciiTheme="minorHAnsi" w:hAnsiTheme="minorHAnsi" w:cs="Arial"/>
              </w:rPr>
              <w:t xml:space="preserve"> de correção)</w:t>
            </w:r>
          </w:p>
        </w:tc>
        <w:tc>
          <w:tcPr>
            <w:tcW w:w="1417" w:type="dxa"/>
            <w:vAlign w:val="center"/>
          </w:tcPr>
          <w:p w14:paraId="5F9C8742" w14:textId="7AE171E3"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Trimestral</w:t>
            </w:r>
          </w:p>
        </w:tc>
      </w:tr>
      <w:tr w:rsidR="000A5320" w:rsidRPr="000A5B77" w14:paraId="0FBB4C10" w14:textId="77777777" w:rsidTr="004D17D7">
        <w:trPr>
          <w:trHeight w:val="1215"/>
          <w:jc w:val="center"/>
        </w:trPr>
        <w:tc>
          <w:tcPr>
            <w:tcW w:w="1134" w:type="dxa"/>
            <w:vAlign w:val="center"/>
          </w:tcPr>
          <w:p w14:paraId="723264F4" w14:textId="70DEB3AE" w:rsidR="000A5320" w:rsidRDefault="005E4958" w:rsidP="000A5320">
            <w:pPr>
              <w:spacing w:after="120" w:line="276" w:lineRule="auto"/>
              <w:jc w:val="center"/>
              <w:rPr>
                <w:rFonts w:asciiTheme="minorHAnsi" w:hAnsiTheme="minorHAnsi" w:cstheme="minorHAnsi"/>
              </w:rPr>
            </w:pPr>
            <w:r>
              <w:rPr>
                <w:rFonts w:asciiTheme="minorHAnsi" w:hAnsiTheme="minorHAnsi" w:cstheme="minorHAnsi"/>
              </w:rPr>
              <w:t>44</w:t>
            </w:r>
          </w:p>
        </w:tc>
        <w:tc>
          <w:tcPr>
            <w:tcW w:w="5102" w:type="dxa"/>
          </w:tcPr>
          <w:p w14:paraId="1257D03E" w14:textId="35DB15DD" w:rsidR="000A5320" w:rsidRPr="000A5B77" w:rsidRDefault="000A5320" w:rsidP="000A5320">
            <w:pPr>
              <w:spacing w:after="120" w:line="276" w:lineRule="auto"/>
              <w:jc w:val="both"/>
              <w:rPr>
                <w:rFonts w:asciiTheme="minorHAnsi" w:hAnsiTheme="minorHAnsi" w:cstheme="minorHAnsi"/>
              </w:rPr>
            </w:pPr>
            <w:r w:rsidRPr="009B27EB">
              <w:rPr>
                <w:rFonts w:asciiTheme="minorHAnsi" w:hAnsiTheme="minorHAnsi" w:cs="Calibri"/>
              </w:rPr>
              <w:t>Não enviar junto à nota fiscal comprovante de deduções, quando estas constarem na nota</w:t>
            </w:r>
          </w:p>
        </w:tc>
        <w:tc>
          <w:tcPr>
            <w:tcW w:w="1417" w:type="dxa"/>
            <w:vAlign w:val="center"/>
          </w:tcPr>
          <w:p w14:paraId="30E297A0" w14:textId="77777777" w:rsidR="000A5320" w:rsidRPr="00195602" w:rsidRDefault="000A5320" w:rsidP="000A5320">
            <w:pPr>
              <w:spacing w:before="120" w:after="120"/>
              <w:jc w:val="center"/>
              <w:rPr>
                <w:rFonts w:asciiTheme="minorHAnsi" w:hAnsiTheme="minorHAnsi" w:cs="Arial"/>
              </w:rPr>
            </w:pPr>
            <w:r w:rsidRPr="00195602">
              <w:rPr>
                <w:rFonts w:asciiTheme="minorHAnsi" w:hAnsiTheme="minorHAnsi" w:cs="Arial"/>
              </w:rPr>
              <w:t>Leve</w:t>
            </w:r>
          </w:p>
          <w:p w14:paraId="4DDC87B4" w14:textId="7FDFB4E1" w:rsidR="000A5320" w:rsidRPr="000A5B77" w:rsidRDefault="000A5320" w:rsidP="000A5320">
            <w:pPr>
              <w:spacing w:after="120" w:line="276" w:lineRule="auto"/>
              <w:jc w:val="center"/>
              <w:rPr>
                <w:rFonts w:asciiTheme="minorHAnsi" w:hAnsiTheme="minorHAnsi" w:cstheme="minorHAnsi"/>
              </w:rPr>
            </w:pPr>
            <w:r w:rsidRPr="00195602">
              <w:rPr>
                <w:rFonts w:asciiTheme="minorHAnsi" w:hAnsiTheme="minorHAnsi" w:cs="Arial"/>
              </w:rPr>
              <w:t>(</w:t>
            </w:r>
            <w:proofErr w:type="gramStart"/>
            <w:r w:rsidRPr="00195602">
              <w:rPr>
                <w:rFonts w:asciiTheme="minorHAnsi" w:hAnsiTheme="minorHAnsi" w:cs="Arial"/>
              </w:rPr>
              <w:t>passível</w:t>
            </w:r>
            <w:proofErr w:type="gramEnd"/>
            <w:r w:rsidRPr="00195602">
              <w:rPr>
                <w:rFonts w:asciiTheme="minorHAnsi" w:hAnsiTheme="minorHAnsi" w:cs="Arial"/>
              </w:rPr>
              <w:t xml:space="preserve"> de correção)</w:t>
            </w:r>
          </w:p>
        </w:tc>
        <w:tc>
          <w:tcPr>
            <w:tcW w:w="1417" w:type="dxa"/>
            <w:vAlign w:val="center"/>
          </w:tcPr>
          <w:p w14:paraId="204EF28A" w14:textId="442B2130"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Trimestral</w:t>
            </w:r>
          </w:p>
        </w:tc>
      </w:tr>
      <w:tr w:rsidR="000A5320" w:rsidRPr="000A5B77" w14:paraId="0B8A99CF" w14:textId="77777777" w:rsidTr="004D17D7">
        <w:trPr>
          <w:trHeight w:val="1196"/>
          <w:jc w:val="center"/>
        </w:trPr>
        <w:tc>
          <w:tcPr>
            <w:tcW w:w="1134" w:type="dxa"/>
            <w:vAlign w:val="center"/>
          </w:tcPr>
          <w:p w14:paraId="17C28FF2" w14:textId="5B86C1CD" w:rsidR="000A5320" w:rsidRPr="000A5B77" w:rsidRDefault="005E4958" w:rsidP="000A5320">
            <w:pPr>
              <w:spacing w:after="120" w:line="276" w:lineRule="auto"/>
              <w:jc w:val="center"/>
              <w:rPr>
                <w:rFonts w:asciiTheme="minorHAnsi" w:hAnsiTheme="minorHAnsi" w:cstheme="minorHAnsi"/>
              </w:rPr>
            </w:pPr>
            <w:r>
              <w:rPr>
                <w:rFonts w:asciiTheme="minorHAnsi" w:hAnsiTheme="minorHAnsi" w:cstheme="minorHAnsi"/>
              </w:rPr>
              <w:t>45</w:t>
            </w:r>
          </w:p>
        </w:tc>
        <w:tc>
          <w:tcPr>
            <w:tcW w:w="5102" w:type="dxa"/>
          </w:tcPr>
          <w:p w14:paraId="1E18F748" w14:textId="69FE2438" w:rsidR="000A5320" w:rsidRPr="000A5B77" w:rsidRDefault="000A5320" w:rsidP="000A5320">
            <w:pPr>
              <w:spacing w:after="120" w:line="276" w:lineRule="auto"/>
              <w:jc w:val="both"/>
              <w:rPr>
                <w:rFonts w:asciiTheme="minorHAnsi" w:hAnsiTheme="minorHAnsi" w:cstheme="minorHAnsi"/>
              </w:rPr>
            </w:pPr>
            <w:r w:rsidRPr="009B27EB">
              <w:rPr>
                <w:rFonts w:asciiTheme="minorHAnsi" w:hAnsiTheme="minorHAnsi" w:cs="Calibri"/>
              </w:rPr>
              <w:t>Não enviar no dia 01 de cada mês a tabela de controle de gastos e saldo contratual do mês anterior</w:t>
            </w:r>
          </w:p>
        </w:tc>
        <w:tc>
          <w:tcPr>
            <w:tcW w:w="1417" w:type="dxa"/>
            <w:vAlign w:val="center"/>
          </w:tcPr>
          <w:p w14:paraId="5256761E" w14:textId="77777777" w:rsidR="000A5320" w:rsidRPr="00195602" w:rsidRDefault="000A5320" w:rsidP="000A5320">
            <w:pPr>
              <w:spacing w:before="120" w:after="120"/>
              <w:jc w:val="center"/>
              <w:rPr>
                <w:rFonts w:asciiTheme="minorHAnsi" w:hAnsiTheme="minorHAnsi" w:cs="Arial"/>
              </w:rPr>
            </w:pPr>
            <w:r w:rsidRPr="00195602">
              <w:rPr>
                <w:rFonts w:asciiTheme="minorHAnsi" w:hAnsiTheme="minorHAnsi" w:cs="Arial"/>
              </w:rPr>
              <w:t>Leve</w:t>
            </w:r>
          </w:p>
          <w:p w14:paraId="485B8E95" w14:textId="59FE4DAA" w:rsidR="000A5320" w:rsidRPr="000A5B77" w:rsidRDefault="000A5320" w:rsidP="000A5320">
            <w:pPr>
              <w:spacing w:after="120" w:line="276" w:lineRule="auto"/>
              <w:jc w:val="center"/>
              <w:rPr>
                <w:rFonts w:asciiTheme="minorHAnsi" w:hAnsiTheme="minorHAnsi" w:cstheme="minorHAnsi"/>
              </w:rPr>
            </w:pPr>
            <w:r w:rsidRPr="00195602">
              <w:rPr>
                <w:rFonts w:asciiTheme="minorHAnsi" w:hAnsiTheme="minorHAnsi" w:cs="Arial"/>
              </w:rPr>
              <w:t>(</w:t>
            </w:r>
            <w:proofErr w:type="gramStart"/>
            <w:r w:rsidRPr="00195602">
              <w:rPr>
                <w:rFonts w:asciiTheme="minorHAnsi" w:hAnsiTheme="minorHAnsi" w:cs="Arial"/>
              </w:rPr>
              <w:t>passível</w:t>
            </w:r>
            <w:proofErr w:type="gramEnd"/>
            <w:r w:rsidRPr="00195602">
              <w:rPr>
                <w:rFonts w:asciiTheme="minorHAnsi" w:hAnsiTheme="minorHAnsi" w:cs="Arial"/>
              </w:rPr>
              <w:t xml:space="preserve"> de correção)</w:t>
            </w:r>
          </w:p>
        </w:tc>
        <w:tc>
          <w:tcPr>
            <w:tcW w:w="1417" w:type="dxa"/>
            <w:vAlign w:val="center"/>
          </w:tcPr>
          <w:p w14:paraId="7B79D26D" w14:textId="0504A2D1"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Trimestral</w:t>
            </w:r>
          </w:p>
        </w:tc>
      </w:tr>
      <w:tr w:rsidR="000A5320" w:rsidRPr="000A5B77" w14:paraId="2510E21D" w14:textId="77777777" w:rsidTr="004D17D7">
        <w:trPr>
          <w:trHeight w:val="1196"/>
          <w:jc w:val="center"/>
        </w:trPr>
        <w:tc>
          <w:tcPr>
            <w:tcW w:w="1134" w:type="dxa"/>
            <w:vAlign w:val="center"/>
          </w:tcPr>
          <w:p w14:paraId="5F3B5790" w14:textId="4D4A5A8C" w:rsidR="000A5320" w:rsidRPr="000A5B77" w:rsidRDefault="005E4958" w:rsidP="000A5320">
            <w:pPr>
              <w:spacing w:after="120" w:line="276" w:lineRule="auto"/>
              <w:jc w:val="center"/>
              <w:rPr>
                <w:rFonts w:asciiTheme="minorHAnsi" w:hAnsiTheme="minorHAnsi" w:cstheme="minorHAnsi"/>
              </w:rPr>
            </w:pPr>
            <w:r>
              <w:rPr>
                <w:rFonts w:asciiTheme="minorHAnsi" w:hAnsiTheme="minorHAnsi" w:cstheme="minorHAnsi"/>
              </w:rPr>
              <w:t>46</w:t>
            </w:r>
          </w:p>
        </w:tc>
        <w:tc>
          <w:tcPr>
            <w:tcW w:w="5102" w:type="dxa"/>
          </w:tcPr>
          <w:p w14:paraId="029B2674" w14:textId="3B4678E9" w:rsidR="000A5320" w:rsidRPr="000A5B77" w:rsidRDefault="000A5320" w:rsidP="000A5320">
            <w:pPr>
              <w:spacing w:after="120" w:line="276" w:lineRule="auto"/>
              <w:jc w:val="both"/>
              <w:rPr>
                <w:rFonts w:asciiTheme="minorHAnsi" w:hAnsiTheme="minorHAnsi" w:cstheme="minorHAnsi"/>
              </w:rPr>
            </w:pPr>
            <w:r w:rsidRPr="009B27EB">
              <w:rPr>
                <w:rFonts w:asciiTheme="minorHAnsi" w:hAnsiTheme="minorHAnsi" w:cs="Calibri"/>
              </w:rPr>
              <w:t>Não realizar pagamento a fornecedores dentro do prazo, ocasionando em protesto ao CAU/RS por parte do fornecedor.</w:t>
            </w:r>
          </w:p>
        </w:tc>
        <w:tc>
          <w:tcPr>
            <w:tcW w:w="1417" w:type="dxa"/>
            <w:vAlign w:val="center"/>
          </w:tcPr>
          <w:p w14:paraId="5BF542BF" w14:textId="2D1E9FF8"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Grave</w:t>
            </w:r>
          </w:p>
        </w:tc>
        <w:tc>
          <w:tcPr>
            <w:tcW w:w="1417" w:type="dxa"/>
            <w:vAlign w:val="center"/>
          </w:tcPr>
          <w:p w14:paraId="6B0E77A5" w14:textId="0EDA576D" w:rsidR="000A5320" w:rsidRPr="000A5B77" w:rsidRDefault="000A5320" w:rsidP="000A5320">
            <w:pPr>
              <w:spacing w:after="120" w:line="276" w:lineRule="auto"/>
              <w:jc w:val="center"/>
              <w:rPr>
                <w:rFonts w:asciiTheme="minorHAnsi" w:hAnsiTheme="minorHAnsi" w:cstheme="minorHAnsi"/>
              </w:rPr>
            </w:pPr>
            <w:r>
              <w:rPr>
                <w:rFonts w:asciiTheme="minorHAnsi" w:hAnsiTheme="minorHAnsi" w:cs="Arial"/>
              </w:rPr>
              <w:t>Por ocorrência</w:t>
            </w:r>
          </w:p>
        </w:tc>
      </w:tr>
    </w:tbl>
    <w:p w14:paraId="13BF3F0A" w14:textId="77777777" w:rsidR="002E432B" w:rsidRPr="000A5B77" w:rsidRDefault="002E432B" w:rsidP="00B12509">
      <w:pPr>
        <w:spacing w:after="120" w:line="276" w:lineRule="auto"/>
        <w:rPr>
          <w:rFonts w:asciiTheme="minorHAnsi" w:hAnsiTheme="minorHAnsi" w:cstheme="minorHAnsi"/>
          <w:highlight w:val="cyan"/>
        </w:rPr>
      </w:pPr>
    </w:p>
    <w:p w14:paraId="2AE22792" w14:textId="606B55C0" w:rsidR="002E432B" w:rsidRDefault="00BF501E" w:rsidP="00BF501E">
      <w:pPr>
        <w:spacing w:after="120" w:line="276" w:lineRule="auto"/>
        <w:jc w:val="both"/>
        <w:rPr>
          <w:rFonts w:asciiTheme="minorHAnsi" w:hAnsiTheme="minorHAnsi" w:cstheme="minorHAnsi"/>
        </w:rPr>
      </w:pPr>
      <w:r>
        <w:rPr>
          <w:rFonts w:asciiTheme="minorHAnsi" w:hAnsiTheme="minorHAnsi" w:cstheme="minorHAnsi"/>
        </w:rPr>
        <w:t xml:space="preserve">13.3.1.2.1. </w:t>
      </w:r>
      <w:r w:rsidR="002E432B" w:rsidRPr="00BF501E">
        <w:rPr>
          <w:rFonts w:asciiTheme="minorHAnsi" w:hAnsiTheme="minorHAnsi" w:cstheme="minorHAnsi"/>
        </w:rPr>
        <w:t>As penalidades decorrentes das condutas tipificadas acima podem ser aplicadas cumulativamente entre si, desde que seu somatório não ultrapasse 10% (dez por cento) do valor atualizado da contratação, sem prejuízo das demais sanções dispostas no subitem 1</w:t>
      </w:r>
      <w:r w:rsidR="00BE19F8">
        <w:rPr>
          <w:rFonts w:asciiTheme="minorHAnsi" w:hAnsiTheme="minorHAnsi" w:cstheme="minorHAnsi"/>
        </w:rPr>
        <w:t>3</w:t>
      </w:r>
      <w:r w:rsidR="002E432B" w:rsidRPr="00BF501E">
        <w:rPr>
          <w:rFonts w:asciiTheme="minorHAnsi" w:hAnsiTheme="minorHAnsi" w:cstheme="minorHAnsi"/>
        </w:rPr>
        <w:t>.1.</w:t>
      </w:r>
    </w:p>
    <w:p w14:paraId="10C5A05D" w14:textId="77777777" w:rsidR="00BE19F8" w:rsidRDefault="00BE19F8" w:rsidP="00BF501E">
      <w:pPr>
        <w:spacing w:after="120" w:line="276" w:lineRule="auto"/>
        <w:jc w:val="both"/>
        <w:rPr>
          <w:rFonts w:asciiTheme="minorHAnsi" w:hAnsiTheme="minorHAnsi" w:cstheme="minorHAnsi"/>
        </w:rPr>
      </w:pPr>
    </w:p>
    <w:p w14:paraId="4114C3B6" w14:textId="7D588C85"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13.3.2. </w:t>
      </w:r>
      <w:r w:rsidR="002E432B" w:rsidRPr="000A5B77">
        <w:rPr>
          <w:rFonts w:asciiTheme="minorHAnsi" w:hAnsiTheme="minorHAnsi" w:cstheme="minorHAnsi"/>
        </w:rPr>
        <w:t xml:space="preserve">No ato de advertência,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estipulará prazo para o cumprimento da obrigação ou responsabilidade mencionadas no inciso I e para a correção das ocorrências de que trata o inciso II, ambos do subitem 13.3.</w:t>
      </w:r>
    </w:p>
    <w:p w14:paraId="4913BF6E" w14:textId="77777777" w:rsidR="00BE19F8" w:rsidRDefault="00BE19F8" w:rsidP="00BE19F8">
      <w:pPr>
        <w:spacing w:after="120" w:line="276" w:lineRule="auto"/>
        <w:jc w:val="both"/>
        <w:rPr>
          <w:rFonts w:asciiTheme="minorHAnsi" w:hAnsiTheme="minorHAnsi" w:cstheme="minorHAnsi"/>
        </w:rPr>
      </w:pPr>
    </w:p>
    <w:p w14:paraId="54A4F562" w14:textId="7967F5DE"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13.4. </w:t>
      </w:r>
      <w:r w:rsidR="002E432B" w:rsidRPr="000A5B77">
        <w:rPr>
          <w:rFonts w:asciiTheme="minorHAnsi" w:hAnsiTheme="minorHAnsi" w:cstheme="minorHAnsi"/>
        </w:rPr>
        <w:t xml:space="preserve">A suspensão temporária de participação da seleção interna de que trata o subitem 2.5 será aplicada quando, vencido o prazo estipulado na advertência,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continuar inadimplente em relação ao fato que deu origem à sanção.</w:t>
      </w:r>
    </w:p>
    <w:p w14:paraId="2450475A" w14:textId="77777777" w:rsidR="00BE19F8" w:rsidRDefault="00BE19F8" w:rsidP="00BE19F8">
      <w:pPr>
        <w:spacing w:after="120" w:line="276" w:lineRule="auto"/>
        <w:jc w:val="both"/>
        <w:rPr>
          <w:rFonts w:asciiTheme="minorHAnsi" w:hAnsiTheme="minorHAnsi" w:cstheme="minorHAnsi"/>
        </w:rPr>
      </w:pPr>
    </w:p>
    <w:p w14:paraId="57668964" w14:textId="3D3B96CE"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13.5. </w:t>
      </w:r>
      <w:r w:rsidR="002E432B" w:rsidRPr="000A5B77">
        <w:rPr>
          <w:rFonts w:asciiTheme="minorHAnsi" w:hAnsiTheme="minorHAnsi" w:cstheme="minorHAnsi"/>
        </w:rPr>
        <w:t>A multa moratória poderá ser cobrada pelo atraso injustificado no cumprimento do objeto ou de prazos estipulados.</w:t>
      </w:r>
    </w:p>
    <w:p w14:paraId="32152F42" w14:textId="77777777" w:rsidR="00BE19F8" w:rsidRDefault="00BE19F8" w:rsidP="00BE19F8">
      <w:pPr>
        <w:spacing w:after="120" w:line="276" w:lineRule="auto"/>
        <w:jc w:val="both"/>
        <w:rPr>
          <w:rFonts w:asciiTheme="minorHAnsi" w:hAnsiTheme="minorHAnsi" w:cstheme="minorHAnsi"/>
        </w:rPr>
      </w:pPr>
    </w:p>
    <w:p w14:paraId="13B1A489" w14:textId="4962710E"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13.5.1. </w:t>
      </w:r>
      <w:r w:rsidR="002E432B" w:rsidRPr="000A5B77">
        <w:rPr>
          <w:rFonts w:asciiTheme="minorHAnsi" w:hAnsiTheme="minorHAnsi" w:cstheme="minorHAnsi"/>
        </w:rPr>
        <w:t xml:space="preserve">O atraso sujeitará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à multa de:</w:t>
      </w:r>
    </w:p>
    <w:p w14:paraId="2101E221" w14:textId="06FA86D0" w:rsidR="002E432B" w:rsidRPr="000A5B77"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I </w:t>
      </w:r>
      <w:r w:rsidR="000A5320">
        <w:rPr>
          <w:rFonts w:asciiTheme="minorHAnsi" w:hAnsiTheme="minorHAnsi" w:cstheme="minorHAnsi"/>
        </w:rPr>
        <w:t>–</w:t>
      </w:r>
      <w:r>
        <w:rPr>
          <w:rFonts w:asciiTheme="minorHAnsi" w:hAnsiTheme="minorHAnsi" w:cstheme="minorHAnsi"/>
        </w:rPr>
        <w:t xml:space="preserve"> </w:t>
      </w:r>
      <w:r w:rsidR="000A5320">
        <w:rPr>
          <w:rFonts w:asciiTheme="minorHAnsi" w:hAnsiTheme="minorHAnsi" w:cstheme="minorHAnsi"/>
        </w:rPr>
        <w:t>0,33</w:t>
      </w:r>
      <w:r w:rsidR="002E432B" w:rsidRPr="000A5B77">
        <w:rPr>
          <w:rFonts w:asciiTheme="minorHAnsi" w:hAnsiTheme="minorHAnsi" w:cstheme="minorHAnsi"/>
        </w:rPr>
        <w:t>% (</w:t>
      </w:r>
      <w:r w:rsidR="000A5320">
        <w:rPr>
          <w:rFonts w:asciiTheme="minorHAnsi" w:hAnsiTheme="minorHAnsi" w:cstheme="minorHAnsi"/>
        </w:rPr>
        <w:t>trinta e três décimos por cento</w:t>
      </w:r>
      <w:r w:rsidR="002E432B" w:rsidRPr="000A5B77">
        <w:rPr>
          <w:rFonts w:asciiTheme="minorHAnsi" w:hAnsiTheme="minorHAnsi" w:cstheme="minorHAnsi"/>
        </w:rPr>
        <w:t>) por dia de atraso na entrega de material ou execução de serviço, a contar do primeiro dia útil da respectiva data fixada, até o limite de 30 (trinta) dias úteis, calculada sobre o valor correspondente à obrigação não cumprida;</w:t>
      </w:r>
    </w:p>
    <w:p w14:paraId="604CD4F7" w14:textId="152D0ED4" w:rsidR="002E432B" w:rsidRPr="000A5B77" w:rsidRDefault="00BE19F8" w:rsidP="00BE19F8">
      <w:pPr>
        <w:pStyle w:val="PargrafodaLista"/>
        <w:widowControl w:val="0"/>
        <w:suppressAutoHyphens/>
        <w:snapToGrid w:val="0"/>
        <w:spacing w:after="120" w:line="276" w:lineRule="auto"/>
        <w:ind w:left="0"/>
        <w:contextualSpacing w:val="0"/>
        <w:jc w:val="both"/>
        <w:rPr>
          <w:rFonts w:asciiTheme="minorHAnsi" w:hAnsiTheme="minorHAnsi" w:cstheme="minorHAnsi"/>
        </w:rPr>
      </w:pPr>
      <w:r w:rsidRPr="00A95F49">
        <w:rPr>
          <w:rFonts w:asciiTheme="minorHAnsi" w:hAnsiTheme="minorHAnsi" w:cstheme="minorHAnsi"/>
        </w:rPr>
        <w:t xml:space="preserve">II </w:t>
      </w:r>
      <w:r w:rsidR="00A95F49" w:rsidRPr="00A95F49">
        <w:rPr>
          <w:rFonts w:asciiTheme="minorHAnsi" w:hAnsiTheme="minorHAnsi" w:cstheme="minorHAnsi"/>
        </w:rPr>
        <w:t>–</w:t>
      </w:r>
      <w:r w:rsidRPr="00A95F49">
        <w:rPr>
          <w:rFonts w:asciiTheme="minorHAnsi" w:hAnsiTheme="minorHAnsi" w:cstheme="minorHAnsi"/>
        </w:rPr>
        <w:t xml:space="preserve"> </w:t>
      </w:r>
      <w:r w:rsidR="00A95F49" w:rsidRPr="00A95F49">
        <w:rPr>
          <w:rFonts w:asciiTheme="minorHAnsi" w:hAnsiTheme="minorHAnsi" w:cstheme="minorHAnsi"/>
        </w:rPr>
        <w:t>0,66</w:t>
      </w:r>
      <w:r w:rsidR="002E432B" w:rsidRPr="00A95F49">
        <w:rPr>
          <w:rFonts w:asciiTheme="minorHAnsi" w:hAnsiTheme="minorHAnsi" w:cstheme="minorHAnsi"/>
        </w:rPr>
        <w:t>% (</w:t>
      </w:r>
      <w:r w:rsidR="00A95F49" w:rsidRPr="00A95F49">
        <w:rPr>
          <w:rFonts w:asciiTheme="minorHAnsi" w:hAnsiTheme="minorHAnsi" w:cstheme="minorHAnsi"/>
        </w:rPr>
        <w:t>sessenta e seis décimos por cento</w:t>
      </w:r>
      <w:r w:rsidR="002E432B" w:rsidRPr="00A95F49">
        <w:rPr>
          <w:rFonts w:asciiTheme="minorHAnsi" w:hAnsiTheme="minorHAnsi" w:cstheme="minorHAnsi"/>
        </w:rPr>
        <w:t>) por dia de atraso, na entrega de material ou</w:t>
      </w:r>
      <w:r w:rsidR="002E432B" w:rsidRPr="000A5B77">
        <w:rPr>
          <w:rFonts w:asciiTheme="minorHAnsi" w:hAnsiTheme="minorHAnsi" w:cstheme="minorHAnsi"/>
        </w:rPr>
        <w:t xml:space="preserve"> execução de serviço, a contar do primeiro dia útil da respectiva data fixada, calculada sobre o valor correspondente à obrigação não cumprida, em caráter excepcional, se houve justificativa plausível, a juízo da </w:t>
      </w:r>
      <w:r w:rsidR="002E432B" w:rsidRPr="000A5B77">
        <w:rPr>
          <w:rFonts w:asciiTheme="minorHAnsi" w:hAnsiTheme="minorHAnsi" w:cstheme="minorHAnsi"/>
          <w:b/>
        </w:rPr>
        <w:t>CONTRATANTE</w:t>
      </w:r>
      <w:r w:rsidR="002E432B" w:rsidRPr="000A5B77">
        <w:rPr>
          <w:rFonts w:asciiTheme="minorHAnsi" w:hAnsiTheme="minorHAnsi" w:cstheme="minorHAnsi"/>
        </w:rPr>
        <w:t>, quando o atraso ultrapassar 30 (trinta) dias.</w:t>
      </w:r>
    </w:p>
    <w:p w14:paraId="6D88C720" w14:textId="77777777" w:rsidR="00BE19F8" w:rsidRDefault="00BE19F8" w:rsidP="00BE19F8">
      <w:pPr>
        <w:pStyle w:val="PargrafodaLista"/>
        <w:widowControl w:val="0"/>
        <w:suppressAutoHyphens/>
        <w:snapToGrid w:val="0"/>
        <w:spacing w:after="120" w:line="276" w:lineRule="auto"/>
        <w:ind w:left="0"/>
        <w:contextualSpacing w:val="0"/>
        <w:jc w:val="both"/>
        <w:rPr>
          <w:rFonts w:asciiTheme="minorHAnsi" w:hAnsiTheme="minorHAnsi" w:cstheme="minorHAnsi"/>
          <w:lang w:val="pt-PT"/>
        </w:rPr>
      </w:pPr>
    </w:p>
    <w:p w14:paraId="7E9304C8" w14:textId="334C0C43" w:rsidR="002E432B" w:rsidRDefault="00BE19F8" w:rsidP="00BE19F8">
      <w:pPr>
        <w:pStyle w:val="PargrafodaLista"/>
        <w:widowControl w:val="0"/>
        <w:suppressAutoHyphens/>
        <w:snapToGrid w:val="0"/>
        <w:spacing w:after="120" w:line="276" w:lineRule="auto"/>
        <w:ind w:left="0"/>
        <w:contextualSpacing w:val="0"/>
        <w:jc w:val="both"/>
        <w:rPr>
          <w:rFonts w:asciiTheme="minorHAnsi" w:hAnsiTheme="minorHAnsi" w:cstheme="minorHAnsi"/>
          <w:lang w:val="pt-PT"/>
        </w:rPr>
      </w:pPr>
      <w:r>
        <w:rPr>
          <w:rFonts w:asciiTheme="minorHAnsi" w:hAnsiTheme="minorHAnsi" w:cstheme="minorHAnsi"/>
          <w:lang w:val="pt-PT"/>
        </w:rPr>
        <w:t xml:space="preserve">13.5.2. </w:t>
      </w:r>
      <w:r w:rsidR="002E432B" w:rsidRPr="000A5B77">
        <w:rPr>
          <w:rFonts w:asciiTheme="minorHAnsi" w:hAnsiTheme="minorHAnsi" w:cstheme="minorHAnsi"/>
          <w:lang w:val="pt-PT"/>
        </w:rPr>
        <w:t xml:space="preserve">O atraso injustificado superior a 30 (trinta) dias na entrega de material ou execução de serviço poderá caracterizar a inexecução total deste contrato, a juízo da </w:t>
      </w:r>
      <w:r w:rsidR="002E432B" w:rsidRPr="000A5B77">
        <w:rPr>
          <w:rFonts w:asciiTheme="minorHAnsi" w:hAnsiTheme="minorHAnsi" w:cstheme="minorHAnsi"/>
          <w:b/>
          <w:lang w:val="pt-PT"/>
        </w:rPr>
        <w:t>CONTRATANTE</w:t>
      </w:r>
      <w:r w:rsidR="002E432B" w:rsidRPr="000A5B77">
        <w:rPr>
          <w:rFonts w:asciiTheme="minorHAnsi" w:hAnsiTheme="minorHAnsi" w:cstheme="minorHAnsi"/>
          <w:lang w:val="pt-PT"/>
        </w:rPr>
        <w:t>.</w:t>
      </w:r>
    </w:p>
    <w:p w14:paraId="33E45E2F" w14:textId="77777777" w:rsidR="00BE19F8" w:rsidRDefault="00BE19F8" w:rsidP="00BE19F8">
      <w:pPr>
        <w:pStyle w:val="PargrafodaLista"/>
        <w:widowControl w:val="0"/>
        <w:suppressAutoHyphens/>
        <w:snapToGrid w:val="0"/>
        <w:spacing w:after="120" w:line="276" w:lineRule="auto"/>
        <w:ind w:left="0"/>
        <w:contextualSpacing w:val="0"/>
        <w:jc w:val="both"/>
        <w:rPr>
          <w:rFonts w:asciiTheme="minorHAnsi" w:hAnsiTheme="minorHAnsi" w:cstheme="minorHAnsi"/>
          <w:lang w:val="pt-PT"/>
        </w:rPr>
      </w:pPr>
    </w:p>
    <w:p w14:paraId="692B72ED" w14:textId="23DA9755" w:rsidR="002E432B" w:rsidRPr="000A5B77" w:rsidRDefault="00BE19F8" w:rsidP="00BE19F8">
      <w:pPr>
        <w:pStyle w:val="PargrafodaLista"/>
        <w:widowControl w:val="0"/>
        <w:suppressAutoHyphens/>
        <w:snapToGrid w:val="0"/>
        <w:spacing w:after="120" w:line="276" w:lineRule="auto"/>
        <w:ind w:left="0"/>
        <w:contextualSpacing w:val="0"/>
        <w:jc w:val="both"/>
        <w:rPr>
          <w:rFonts w:asciiTheme="minorHAnsi" w:hAnsiTheme="minorHAnsi" w:cstheme="minorHAnsi"/>
        </w:rPr>
      </w:pPr>
      <w:r>
        <w:rPr>
          <w:rFonts w:asciiTheme="minorHAnsi" w:hAnsiTheme="minorHAnsi" w:cstheme="minorHAnsi"/>
          <w:lang w:val="pt-PT"/>
        </w:rPr>
        <w:t xml:space="preserve">13.5.3. </w:t>
      </w:r>
      <w:r w:rsidR="002E432B" w:rsidRPr="000A5B77">
        <w:rPr>
          <w:rFonts w:asciiTheme="minorHAnsi" w:hAnsiTheme="minorHAnsi" w:cstheme="minorHAnsi"/>
        </w:rPr>
        <w:t xml:space="preserve">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estará sujeita à multa compensatória de:</w:t>
      </w:r>
    </w:p>
    <w:p w14:paraId="42E4DB1E" w14:textId="2C5B77E0" w:rsidR="002E432B" w:rsidRPr="00A95F49" w:rsidRDefault="00BE19F8" w:rsidP="00BE19F8">
      <w:pPr>
        <w:widowControl w:val="0"/>
        <w:suppressAutoHyphens/>
        <w:snapToGrid w:val="0"/>
        <w:spacing w:after="120" w:line="276" w:lineRule="auto"/>
        <w:jc w:val="both"/>
        <w:rPr>
          <w:rFonts w:asciiTheme="minorHAnsi" w:hAnsiTheme="minorHAnsi" w:cstheme="minorHAnsi"/>
        </w:rPr>
      </w:pPr>
      <w:r w:rsidRPr="00A95F49">
        <w:rPr>
          <w:rFonts w:asciiTheme="minorHAnsi" w:hAnsiTheme="minorHAnsi" w:cstheme="minorHAnsi"/>
        </w:rPr>
        <w:t xml:space="preserve">I - </w:t>
      </w:r>
      <w:r w:rsidR="00A95F49" w:rsidRPr="00A95F49">
        <w:rPr>
          <w:rFonts w:asciiTheme="minorHAnsi" w:hAnsiTheme="minorHAnsi" w:cstheme="minorHAnsi"/>
        </w:rPr>
        <w:t>1</w:t>
      </w:r>
      <w:r w:rsidR="002E432B" w:rsidRPr="00A95F49">
        <w:rPr>
          <w:rFonts w:asciiTheme="minorHAnsi" w:hAnsiTheme="minorHAnsi" w:cstheme="minorHAnsi"/>
        </w:rPr>
        <w:t>% (</w:t>
      </w:r>
      <w:r w:rsidR="00A95F49" w:rsidRPr="00A95F49">
        <w:rPr>
          <w:rFonts w:asciiTheme="minorHAnsi" w:hAnsiTheme="minorHAnsi" w:cstheme="minorHAnsi"/>
        </w:rPr>
        <w:t>um</w:t>
      </w:r>
      <w:r w:rsidR="002E432B" w:rsidRPr="00A95F49">
        <w:rPr>
          <w:rFonts w:asciiTheme="minorHAnsi" w:hAnsiTheme="minorHAnsi" w:cstheme="minorHAnsi"/>
        </w:rPr>
        <w:t xml:space="preserve"> por cento), calculada sobre o valor da nota fiscal correspondente ao material ou ao serviço em que tenha ocorrida a falta, quando caracterizada a inexecução parcial ou a execução insatisfatória deste contrato;</w:t>
      </w:r>
    </w:p>
    <w:p w14:paraId="60B6F2C0" w14:textId="27D09A09" w:rsidR="002E432B" w:rsidRPr="00A95F49" w:rsidRDefault="00BE19F8" w:rsidP="00BE19F8">
      <w:pPr>
        <w:widowControl w:val="0"/>
        <w:suppressAutoHyphens/>
        <w:snapToGrid w:val="0"/>
        <w:spacing w:after="120" w:line="276" w:lineRule="auto"/>
        <w:jc w:val="both"/>
        <w:rPr>
          <w:rFonts w:asciiTheme="minorHAnsi" w:hAnsiTheme="minorHAnsi" w:cstheme="minorHAnsi"/>
        </w:rPr>
      </w:pPr>
      <w:r w:rsidRPr="00A95F49">
        <w:rPr>
          <w:rFonts w:asciiTheme="minorHAnsi" w:hAnsiTheme="minorHAnsi" w:cstheme="minorHAnsi"/>
        </w:rPr>
        <w:t xml:space="preserve">II - </w:t>
      </w:r>
      <w:r w:rsidR="00A95F49" w:rsidRPr="00A95F49">
        <w:rPr>
          <w:rFonts w:asciiTheme="minorHAnsi" w:hAnsiTheme="minorHAnsi" w:cstheme="minorHAnsi"/>
        </w:rPr>
        <w:t>1</w:t>
      </w:r>
      <w:r w:rsidR="002E432B" w:rsidRPr="00A95F49">
        <w:rPr>
          <w:rFonts w:asciiTheme="minorHAnsi" w:hAnsiTheme="minorHAnsi" w:cstheme="minorHAnsi"/>
        </w:rPr>
        <w:t>% (</w:t>
      </w:r>
      <w:r w:rsidR="00A95F49" w:rsidRPr="00A95F49">
        <w:rPr>
          <w:rFonts w:asciiTheme="minorHAnsi" w:hAnsiTheme="minorHAnsi" w:cstheme="minorHAnsi"/>
        </w:rPr>
        <w:t xml:space="preserve">um </w:t>
      </w:r>
      <w:r w:rsidR="002E432B" w:rsidRPr="00A95F49">
        <w:rPr>
          <w:rFonts w:asciiTheme="minorHAnsi" w:hAnsiTheme="minorHAnsi" w:cstheme="minorHAnsi"/>
        </w:rPr>
        <w:t>por cento), calculada sobre o valor que reste executar deste contrato ou sobre o valor da dotação orçamentária que reste executar, o que for menor, pela:</w:t>
      </w:r>
    </w:p>
    <w:p w14:paraId="658B9C52" w14:textId="5288F568" w:rsidR="002E432B" w:rsidRPr="00A95F49" w:rsidRDefault="00BE19F8" w:rsidP="00BE19F8">
      <w:pPr>
        <w:widowControl w:val="0"/>
        <w:suppressAutoHyphens/>
        <w:snapToGrid w:val="0"/>
        <w:spacing w:after="120" w:line="276" w:lineRule="auto"/>
        <w:jc w:val="both"/>
        <w:rPr>
          <w:rFonts w:asciiTheme="minorHAnsi" w:hAnsiTheme="minorHAnsi" w:cstheme="minorHAnsi"/>
        </w:rPr>
      </w:pPr>
      <w:r w:rsidRPr="00A95F49">
        <w:rPr>
          <w:rFonts w:asciiTheme="minorHAnsi" w:hAnsiTheme="minorHAnsi" w:cstheme="minorHAnsi"/>
        </w:rPr>
        <w:t xml:space="preserve">a) </w:t>
      </w:r>
      <w:r w:rsidR="002E432B" w:rsidRPr="00A95F49">
        <w:rPr>
          <w:rFonts w:asciiTheme="minorHAnsi" w:hAnsiTheme="minorHAnsi" w:cstheme="minorHAnsi"/>
        </w:rPr>
        <w:t>inexecução total deste contrato;</w:t>
      </w:r>
    </w:p>
    <w:p w14:paraId="37F8D732" w14:textId="4268C59C" w:rsidR="002E432B" w:rsidRPr="00A95F49" w:rsidRDefault="00BE19F8" w:rsidP="00BE19F8">
      <w:pPr>
        <w:widowControl w:val="0"/>
        <w:suppressAutoHyphens/>
        <w:snapToGrid w:val="0"/>
        <w:spacing w:after="120" w:line="276" w:lineRule="auto"/>
        <w:jc w:val="both"/>
        <w:rPr>
          <w:rFonts w:asciiTheme="minorHAnsi" w:hAnsiTheme="minorHAnsi" w:cstheme="minorHAnsi"/>
        </w:rPr>
      </w:pPr>
      <w:r w:rsidRPr="00A95F49">
        <w:rPr>
          <w:rFonts w:asciiTheme="minorHAnsi" w:hAnsiTheme="minorHAnsi" w:cstheme="minorHAnsi"/>
        </w:rPr>
        <w:t xml:space="preserve">b) </w:t>
      </w:r>
      <w:r w:rsidR="002E432B" w:rsidRPr="00A95F49">
        <w:rPr>
          <w:rFonts w:asciiTheme="minorHAnsi" w:hAnsiTheme="minorHAnsi" w:cstheme="minorHAnsi"/>
        </w:rPr>
        <w:t xml:space="preserve">pela interrupção da execução deste contrato, sem prévia autorização da </w:t>
      </w:r>
      <w:r w:rsidR="002E432B" w:rsidRPr="00A95F49">
        <w:rPr>
          <w:rFonts w:asciiTheme="minorHAnsi" w:hAnsiTheme="minorHAnsi" w:cstheme="minorHAnsi"/>
          <w:b/>
        </w:rPr>
        <w:t>CONTRATANTE</w:t>
      </w:r>
      <w:r w:rsidR="002E432B" w:rsidRPr="00A95F49">
        <w:rPr>
          <w:rFonts w:asciiTheme="minorHAnsi" w:hAnsiTheme="minorHAnsi" w:cstheme="minorHAnsi"/>
        </w:rPr>
        <w:t>.</w:t>
      </w:r>
    </w:p>
    <w:p w14:paraId="60647819" w14:textId="0989B0AE" w:rsidR="002E432B" w:rsidRPr="00BE19F8" w:rsidRDefault="00BE19F8" w:rsidP="00BE19F8">
      <w:pPr>
        <w:widowControl w:val="0"/>
        <w:suppressAutoHyphens/>
        <w:snapToGrid w:val="0"/>
        <w:spacing w:after="120" w:line="276" w:lineRule="auto"/>
        <w:jc w:val="both"/>
        <w:rPr>
          <w:rFonts w:asciiTheme="minorHAnsi" w:hAnsiTheme="minorHAnsi" w:cstheme="minorHAnsi"/>
        </w:rPr>
      </w:pPr>
      <w:r w:rsidRPr="00A95F49">
        <w:rPr>
          <w:rFonts w:asciiTheme="minorHAnsi" w:hAnsiTheme="minorHAnsi" w:cstheme="minorHAnsi"/>
        </w:rPr>
        <w:t xml:space="preserve">III </w:t>
      </w:r>
      <w:r w:rsidR="00A95F49" w:rsidRPr="00A95F49">
        <w:rPr>
          <w:rFonts w:asciiTheme="minorHAnsi" w:hAnsiTheme="minorHAnsi" w:cstheme="minorHAnsi"/>
        </w:rPr>
        <w:t>–</w:t>
      </w:r>
      <w:r w:rsidRPr="00A95F49">
        <w:rPr>
          <w:rFonts w:asciiTheme="minorHAnsi" w:hAnsiTheme="minorHAnsi" w:cstheme="minorHAnsi"/>
        </w:rPr>
        <w:t xml:space="preserve"> </w:t>
      </w:r>
      <w:r w:rsidR="00A95F49" w:rsidRPr="00A95F49">
        <w:rPr>
          <w:rFonts w:asciiTheme="minorHAnsi" w:hAnsiTheme="minorHAnsi" w:cstheme="minorHAnsi"/>
        </w:rPr>
        <w:t>0,07</w:t>
      </w:r>
      <w:r w:rsidR="002E432B" w:rsidRPr="00A95F49">
        <w:rPr>
          <w:rFonts w:asciiTheme="minorHAnsi" w:hAnsiTheme="minorHAnsi" w:cstheme="minorHAnsi"/>
        </w:rPr>
        <w:t>% (</w:t>
      </w:r>
      <w:r w:rsidR="00A95F49" w:rsidRPr="00A95F49">
        <w:rPr>
          <w:rFonts w:asciiTheme="minorHAnsi" w:hAnsiTheme="minorHAnsi" w:cstheme="minorHAnsi"/>
        </w:rPr>
        <w:t>sete centésimos por cento</w:t>
      </w:r>
      <w:r w:rsidR="002E432B" w:rsidRPr="00A95F49">
        <w:rPr>
          <w:rFonts w:asciiTheme="minorHAnsi" w:hAnsiTheme="minorHAnsi" w:cstheme="minorHAnsi"/>
        </w:rPr>
        <w:t>) do valor deste contrato ou do valor da dotação</w:t>
      </w:r>
      <w:r w:rsidR="002E432B" w:rsidRPr="00BE19F8">
        <w:rPr>
          <w:rFonts w:asciiTheme="minorHAnsi" w:hAnsiTheme="minorHAnsi" w:cstheme="minorHAnsi"/>
        </w:rPr>
        <w:t xml:space="preserve"> orçamentária, o que for menor, por dia de atraso, observado o máximo de</w:t>
      </w:r>
      <w:r w:rsidR="00A95F49">
        <w:rPr>
          <w:rFonts w:asciiTheme="minorHAnsi" w:hAnsiTheme="minorHAnsi" w:cstheme="minorHAnsi"/>
        </w:rPr>
        <w:t xml:space="preserve"> 2</w:t>
      </w:r>
      <w:r w:rsidR="002E432B" w:rsidRPr="00BE19F8">
        <w:rPr>
          <w:rFonts w:asciiTheme="minorHAnsi" w:hAnsiTheme="minorHAnsi" w:cstheme="minorHAnsi"/>
        </w:rPr>
        <w:t>% (</w:t>
      </w:r>
      <w:r w:rsidR="00A95F49">
        <w:rPr>
          <w:rFonts w:asciiTheme="minorHAnsi" w:hAnsiTheme="minorHAnsi" w:cstheme="minorHAnsi"/>
        </w:rPr>
        <w:t>dois</w:t>
      </w:r>
      <w:r w:rsidR="002E432B" w:rsidRPr="00BE19F8">
        <w:rPr>
          <w:rFonts w:asciiTheme="minorHAnsi" w:hAnsiTheme="minorHAnsi" w:cstheme="minorHAnsi"/>
        </w:rPr>
        <w:t xml:space="preserve"> por cento) pela recusa injustificada em apresentar a garantia prevista no subitem 12.1 deste contrato;</w:t>
      </w:r>
    </w:p>
    <w:p w14:paraId="0960363F" w14:textId="1414CC8F" w:rsidR="002E432B" w:rsidRPr="00BE19F8"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IV </w:t>
      </w:r>
      <w:r w:rsidR="00A95F49">
        <w:rPr>
          <w:rFonts w:asciiTheme="minorHAnsi" w:hAnsiTheme="minorHAnsi" w:cstheme="minorHAnsi"/>
        </w:rPr>
        <w:t>–</w:t>
      </w:r>
      <w:r>
        <w:rPr>
          <w:rFonts w:asciiTheme="minorHAnsi" w:hAnsiTheme="minorHAnsi" w:cstheme="minorHAnsi"/>
        </w:rPr>
        <w:t xml:space="preserve"> </w:t>
      </w:r>
      <w:r w:rsidR="002E432B" w:rsidRPr="00BE19F8">
        <w:rPr>
          <w:rFonts w:asciiTheme="minorHAnsi" w:hAnsiTheme="minorHAnsi" w:cstheme="minorHAnsi"/>
        </w:rPr>
        <w:t>até</w:t>
      </w:r>
      <w:r w:rsidR="00A95F49">
        <w:rPr>
          <w:rFonts w:asciiTheme="minorHAnsi" w:hAnsiTheme="minorHAnsi" w:cstheme="minorHAnsi"/>
        </w:rPr>
        <w:t xml:space="preserve"> 1</w:t>
      </w:r>
      <w:r w:rsidR="002E432B" w:rsidRPr="00BE19F8">
        <w:rPr>
          <w:rFonts w:asciiTheme="minorHAnsi" w:hAnsiTheme="minorHAnsi" w:cstheme="minorHAnsi"/>
        </w:rPr>
        <w:t>% (</w:t>
      </w:r>
      <w:r w:rsidR="00A95F49">
        <w:rPr>
          <w:rFonts w:asciiTheme="minorHAnsi" w:hAnsiTheme="minorHAnsi" w:cstheme="minorHAnsi"/>
        </w:rPr>
        <w:t>um</w:t>
      </w:r>
      <w:r w:rsidR="002E432B" w:rsidRPr="00BE19F8">
        <w:rPr>
          <w:rFonts w:asciiTheme="minorHAnsi" w:hAnsiTheme="minorHAnsi" w:cstheme="minorHAnsi"/>
        </w:rPr>
        <w:t xml:space="preserve"> por cento) sobre o valor que reste executar deste contrato ou sobre o valor da dotação orçamentária que reste executar, o que for menor, pelo descumprimento de qualquer cláusula contratual, respeitado o acima disposto neste subitem.</w:t>
      </w:r>
    </w:p>
    <w:p w14:paraId="19525624" w14:textId="77777777" w:rsidR="00BE19F8" w:rsidRDefault="00BE19F8" w:rsidP="00BE19F8">
      <w:pPr>
        <w:widowControl w:val="0"/>
        <w:suppressAutoHyphens/>
        <w:snapToGrid w:val="0"/>
        <w:spacing w:after="120" w:line="276" w:lineRule="auto"/>
        <w:jc w:val="both"/>
        <w:rPr>
          <w:rFonts w:asciiTheme="minorHAnsi" w:hAnsiTheme="minorHAnsi" w:cstheme="minorHAnsi"/>
        </w:rPr>
      </w:pPr>
    </w:p>
    <w:p w14:paraId="4B0DB639" w14:textId="06BF67F1" w:rsidR="002E432B" w:rsidRPr="00BE19F8"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13.6. </w:t>
      </w:r>
      <w:r w:rsidR="002E432B" w:rsidRPr="00BE19F8">
        <w:rPr>
          <w:rFonts w:asciiTheme="minorHAnsi" w:hAnsiTheme="minorHAnsi" w:cstheme="minorHAnsi"/>
        </w:rPr>
        <w:t xml:space="preserve">A suspensão do direito de licitar e contratar com a Administração poderá ser aplicada à </w:t>
      </w:r>
      <w:r w:rsidR="002E432B" w:rsidRPr="00BE19F8">
        <w:rPr>
          <w:rFonts w:asciiTheme="minorHAnsi" w:hAnsiTheme="minorHAnsi" w:cstheme="minorHAnsi"/>
          <w:b/>
        </w:rPr>
        <w:t>CONTRATADA</w:t>
      </w:r>
      <w:r w:rsidR="002E432B" w:rsidRPr="00BE19F8">
        <w:rPr>
          <w:rFonts w:asciiTheme="minorHAnsi" w:hAnsiTheme="minorHAnsi" w:cstheme="minorHAnsi"/>
        </w:rPr>
        <w:t xml:space="preserve"> se, por culpa ou dolo, prejudicar ou tentar prejudicar a execução deste ajuste, nos seguintes prazos e situações:</w:t>
      </w:r>
    </w:p>
    <w:p w14:paraId="68149068" w14:textId="12C5A016" w:rsidR="002E432B" w:rsidRPr="000A5B77" w:rsidRDefault="00BE19F8" w:rsidP="00BE19F8">
      <w:pPr>
        <w:pStyle w:val="Anexos"/>
        <w:widowControl w:val="0"/>
        <w:numPr>
          <w:ilvl w:val="0"/>
          <w:numId w:val="0"/>
        </w:numPr>
        <w:suppressAutoHyphens/>
        <w:snapToGrid w:val="0"/>
        <w:spacing w:before="0" w:after="120" w:line="276" w:lineRule="auto"/>
        <w:jc w:val="both"/>
        <w:rPr>
          <w:rFonts w:asciiTheme="minorHAnsi" w:hAnsiTheme="minorHAnsi" w:cstheme="minorHAnsi"/>
          <w:szCs w:val="24"/>
        </w:rPr>
      </w:pPr>
      <w:r>
        <w:rPr>
          <w:rFonts w:asciiTheme="minorHAnsi" w:hAnsiTheme="minorHAnsi" w:cstheme="minorHAnsi"/>
          <w:szCs w:val="24"/>
        </w:rPr>
        <w:t xml:space="preserve">I - </w:t>
      </w:r>
      <w:proofErr w:type="gramStart"/>
      <w:r w:rsidR="002E432B" w:rsidRPr="000A5B77">
        <w:rPr>
          <w:rFonts w:asciiTheme="minorHAnsi" w:hAnsiTheme="minorHAnsi" w:cstheme="minorHAnsi"/>
          <w:szCs w:val="24"/>
        </w:rPr>
        <w:t>por</w:t>
      </w:r>
      <w:proofErr w:type="gramEnd"/>
      <w:r w:rsidR="002E432B" w:rsidRPr="000A5B77">
        <w:rPr>
          <w:rFonts w:asciiTheme="minorHAnsi" w:hAnsiTheme="minorHAnsi" w:cstheme="minorHAnsi"/>
          <w:szCs w:val="24"/>
        </w:rPr>
        <w:t xml:space="preserve"> até 06 (seis) meses:</w:t>
      </w:r>
    </w:p>
    <w:p w14:paraId="77F4CE9A" w14:textId="7D7D64F9"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BE19F8">
        <w:rPr>
          <w:rFonts w:asciiTheme="minorHAnsi" w:hAnsiTheme="minorHAnsi" w:cstheme="minorHAnsi"/>
        </w:rPr>
        <w:t xml:space="preserve">atraso no cumprimento das obrigações assumidas contratualmente, que tenha acarretado prejuízos financeiros para a </w:t>
      </w:r>
      <w:r w:rsidR="002E432B" w:rsidRPr="00BE19F8">
        <w:rPr>
          <w:rFonts w:asciiTheme="minorHAnsi" w:hAnsiTheme="minorHAnsi" w:cstheme="minorHAnsi"/>
          <w:b/>
        </w:rPr>
        <w:t>CONTRATANTE</w:t>
      </w:r>
      <w:r w:rsidR="002E432B" w:rsidRPr="00BE19F8">
        <w:rPr>
          <w:rFonts w:asciiTheme="minorHAnsi" w:hAnsiTheme="minorHAnsi" w:cstheme="minorHAnsi"/>
        </w:rPr>
        <w:t>;</w:t>
      </w:r>
    </w:p>
    <w:p w14:paraId="05A6EE93" w14:textId="728131F6" w:rsidR="002E432B" w:rsidRPr="000A5B77"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execução insatisfatória do objeto deste contrato, se antes tiver havido aplicação da sanção de advertência ou multa, na forma dos subitens 13.3, 13.4 e 13.5;</w:t>
      </w:r>
    </w:p>
    <w:p w14:paraId="701B1DFE" w14:textId="6166AE9D" w:rsidR="002E432B" w:rsidRPr="000A5B77" w:rsidRDefault="00BE19F8" w:rsidP="00BE19F8">
      <w:pPr>
        <w:pStyle w:val="Anexos"/>
        <w:widowControl w:val="0"/>
        <w:numPr>
          <w:ilvl w:val="0"/>
          <w:numId w:val="0"/>
        </w:numPr>
        <w:suppressAutoHyphens/>
        <w:snapToGrid w:val="0"/>
        <w:spacing w:before="0" w:after="120" w:line="276" w:lineRule="auto"/>
        <w:jc w:val="both"/>
        <w:rPr>
          <w:rFonts w:asciiTheme="minorHAnsi" w:hAnsiTheme="minorHAnsi" w:cstheme="minorHAnsi"/>
          <w:szCs w:val="24"/>
        </w:rPr>
      </w:pPr>
      <w:r>
        <w:rPr>
          <w:rFonts w:asciiTheme="minorHAnsi" w:hAnsiTheme="minorHAnsi" w:cstheme="minorHAnsi"/>
          <w:szCs w:val="24"/>
        </w:rPr>
        <w:t xml:space="preserve">II - </w:t>
      </w:r>
      <w:proofErr w:type="gramStart"/>
      <w:r w:rsidR="002E432B" w:rsidRPr="000A5B77">
        <w:rPr>
          <w:rFonts w:asciiTheme="minorHAnsi" w:hAnsiTheme="minorHAnsi" w:cstheme="minorHAnsi"/>
          <w:szCs w:val="24"/>
        </w:rPr>
        <w:t>por</w:t>
      </w:r>
      <w:proofErr w:type="gramEnd"/>
      <w:r w:rsidR="002E432B" w:rsidRPr="000A5B77">
        <w:rPr>
          <w:rFonts w:asciiTheme="minorHAnsi" w:hAnsiTheme="minorHAnsi" w:cstheme="minorHAnsi"/>
          <w:szCs w:val="24"/>
        </w:rPr>
        <w:t xml:space="preserve"> até 02 (dois) anos:</w:t>
      </w:r>
    </w:p>
    <w:p w14:paraId="5B5A9A00" w14:textId="3C579125" w:rsidR="002E432B"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BE19F8">
        <w:rPr>
          <w:rFonts w:asciiTheme="minorHAnsi" w:hAnsiTheme="minorHAnsi" w:cstheme="minorHAnsi"/>
        </w:rPr>
        <w:t>não conclusão dos serviços contratados;</w:t>
      </w:r>
    </w:p>
    <w:p w14:paraId="3DD2CE3D" w14:textId="0FA9429E" w:rsidR="002E432B" w:rsidRPr="000A5B77"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 xml:space="preserve">prestação do serviço em desacordo com as especificações constantes da Planilha de Autorização de Produção (PAP) ou da Planilha de Autorização de Veiculação (PAV) </w:t>
      </w:r>
      <w:r w:rsidR="002E432B" w:rsidRPr="00A95F49">
        <w:rPr>
          <w:rFonts w:asciiTheme="minorHAnsi" w:hAnsiTheme="minorHAnsi" w:cstheme="minorHAnsi"/>
        </w:rPr>
        <w:t>ou documento equivalente</w:t>
      </w:r>
      <w:r w:rsidR="002E432B" w:rsidRPr="000A5B77">
        <w:rPr>
          <w:rFonts w:asciiTheme="minorHAnsi" w:hAnsiTheme="minorHAnsi" w:cstheme="minorHAnsi"/>
        </w:rPr>
        <w:t xml:space="preserve">, depois da solicitação de correção efetuada pela </w:t>
      </w:r>
      <w:r w:rsidR="002E432B" w:rsidRPr="000A5B77">
        <w:rPr>
          <w:rFonts w:asciiTheme="minorHAnsi" w:hAnsiTheme="minorHAnsi" w:cstheme="minorHAnsi"/>
          <w:b/>
        </w:rPr>
        <w:t>CONTRATANTE;</w:t>
      </w:r>
    </w:p>
    <w:p w14:paraId="5B3EC4A3" w14:textId="6407EE37" w:rsidR="002E432B"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BE19F8">
        <w:rPr>
          <w:rFonts w:asciiTheme="minorHAnsi" w:hAnsiTheme="minorHAnsi" w:cstheme="minorHAnsi"/>
        </w:rPr>
        <w:t xml:space="preserve">cometimento de quaisquer outras irregularidades que acarretem prejuízo à </w:t>
      </w:r>
      <w:r w:rsidR="002E432B" w:rsidRPr="00BE19F8">
        <w:rPr>
          <w:rFonts w:asciiTheme="minorHAnsi" w:hAnsiTheme="minorHAnsi" w:cstheme="minorHAnsi"/>
          <w:b/>
        </w:rPr>
        <w:t>CONTRATANTE</w:t>
      </w:r>
      <w:r w:rsidR="002E432B" w:rsidRPr="00BE19F8">
        <w:rPr>
          <w:rFonts w:asciiTheme="minorHAnsi" w:hAnsiTheme="minorHAnsi" w:cstheme="minorHAnsi"/>
        </w:rPr>
        <w:t>, ensejando a rescisão deste contrato por sua culpa;</w:t>
      </w:r>
    </w:p>
    <w:p w14:paraId="120A9030" w14:textId="2EFE10CF" w:rsidR="002E432B"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condenação definitiva por fraude fiscal no recolhimento de quaisquer tributos e contribuições, praticada por meios dolosos;</w:t>
      </w:r>
    </w:p>
    <w:p w14:paraId="3A4A354A" w14:textId="3535CB21" w:rsidR="002E432B"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e) </w:t>
      </w:r>
      <w:r w:rsidR="002E432B" w:rsidRPr="000A5B77">
        <w:rPr>
          <w:rFonts w:asciiTheme="minorHAnsi" w:hAnsiTheme="minorHAnsi" w:cstheme="minorHAnsi"/>
        </w:rPr>
        <w:t xml:space="preserve">apresentação,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de qualquer documento falso ou falsificado, no todo ou em parte, com o objetivo de participar da licitação que deu origem a este contrato, que venha ao conhecimento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após a assinatura deste contrato, ou para comprovar, durante sua execução, a manutenção das condições apresentadas na habilitação;</w:t>
      </w:r>
    </w:p>
    <w:p w14:paraId="4BEB2608" w14:textId="6105DF62" w:rsidR="002E432B"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f) </w:t>
      </w:r>
      <w:r w:rsidR="002E432B" w:rsidRPr="000A5B77">
        <w:rPr>
          <w:rFonts w:asciiTheme="minorHAnsi" w:hAnsiTheme="minorHAnsi" w:cstheme="minorHAnsi"/>
        </w:rPr>
        <w:t xml:space="preserve">ocorrência de ato capitulado como crime pela Lei nº 8.666/1993, praticado durante o procedimento licitatório, que venha ao conhecimento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após a assinatura deste contrato;</w:t>
      </w:r>
    </w:p>
    <w:p w14:paraId="171EEC0E" w14:textId="18F1674E" w:rsidR="002E432B"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g) </w:t>
      </w:r>
      <w:r w:rsidR="002E432B" w:rsidRPr="000A5B77">
        <w:rPr>
          <w:rFonts w:asciiTheme="minorHAnsi" w:hAnsiTheme="minorHAnsi" w:cstheme="minorHAnsi"/>
        </w:rPr>
        <w:t xml:space="preserve">reprodução, divulgação ou utilização, em benefício próprio ou de terceiros, de quaisquer informações de que seus empregados tenham tido conhecimento em razão da execução deste contrato, sem consentimento prévio e expresso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0014E332" w14:textId="77777777" w:rsidR="00BE19F8" w:rsidRDefault="00BE19F8" w:rsidP="00BE19F8">
      <w:pPr>
        <w:widowControl w:val="0"/>
        <w:suppressAutoHyphens/>
        <w:snapToGrid w:val="0"/>
        <w:spacing w:after="120" w:line="276" w:lineRule="auto"/>
        <w:jc w:val="both"/>
        <w:rPr>
          <w:rFonts w:asciiTheme="minorHAnsi" w:hAnsiTheme="minorHAnsi" w:cstheme="minorHAnsi"/>
        </w:rPr>
      </w:pPr>
    </w:p>
    <w:p w14:paraId="1852A530" w14:textId="4EAD0A74" w:rsidR="002E432B"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13.7. </w:t>
      </w:r>
      <w:r w:rsidR="002E432B" w:rsidRPr="000A5B77">
        <w:rPr>
          <w:rFonts w:asciiTheme="minorHAnsi" w:hAnsiTheme="minorHAnsi" w:cstheme="minorHAnsi"/>
        </w:rPr>
        <w:t xml:space="preserve">A declaração de inidoneidade para licitar ou contratar com a Administração será aplicada quando constatada má-fé, ação maliciosa e premeditada em prejuízo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atuação com interesses escusos, reincidência em faltas que acarretem prejuízo à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ou aplicações anteriores de sucessivas outras sanções.</w:t>
      </w:r>
    </w:p>
    <w:p w14:paraId="5F76D357" w14:textId="77777777" w:rsidR="00BE19F8" w:rsidRDefault="00BE19F8" w:rsidP="00BE19F8">
      <w:pPr>
        <w:widowControl w:val="0"/>
        <w:suppressAutoHyphens/>
        <w:snapToGrid w:val="0"/>
        <w:spacing w:after="120" w:line="276" w:lineRule="auto"/>
        <w:jc w:val="both"/>
        <w:rPr>
          <w:rFonts w:asciiTheme="minorHAnsi" w:hAnsiTheme="minorHAnsi" w:cstheme="minorHAnsi"/>
        </w:rPr>
      </w:pPr>
    </w:p>
    <w:p w14:paraId="3597DC95" w14:textId="76782CC8" w:rsidR="002E432B" w:rsidRPr="000A5B77" w:rsidRDefault="00BE19F8" w:rsidP="00BE19F8">
      <w:pPr>
        <w:widowControl w:val="0"/>
        <w:suppressAutoHyphens/>
        <w:snapToGrid w:val="0"/>
        <w:spacing w:after="120" w:line="276" w:lineRule="auto"/>
        <w:jc w:val="both"/>
        <w:rPr>
          <w:rFonts w:asciiTheme="minorHAnsi" w:hAnsiTheme="minorHAnsi" w:cstheme="minorHAnsi"/>
        </w:rPr>
      </w:pPr>
      <w:r>
        <w:rPr>
          <w:rFonts w:asciiTheme="minorHAnsi" w:hAnsiTheme="minorHAnsi" w:cstheme="minorHAnsi"/>
        </w:rPr>
        <w:t xml:space="preserve">13.7.1. </w:t>
      </w:r>
      <w:r w:rsidR="002E432B" w:rsidRPr="000A5B77">
        <w:rPr>
          <w:rFonts w:asciiTheme="minorHAnsi" w:hAnsiTheme="minorHAnsi" w:cstheme="minorHAnsi"/>
        </w:rPr>
        <w:t xml:space="preserve">A declaração de inidoneidade será aplicada à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se, entre outros casos:</w:t>
      </w:r>
    </w:p>
    <w:p w14:paraId="1DF6182C" w14:textId="7B5AEF16" w:rsidR="002E432B" w:rsidRDefault="00BE19F8" w:rsidP="00BE19F8">
      <w:pPr>
        <w:pStyle w:val="Recuodecorpodetexto3"/>
        <w:widowControl w:val="0"/>
        <w:suppressAutoHyphens/>
        <w:spacing w:after="120" w:line="276" w:lineRule="auto"/>
        <w:ind w:left="0"/>
        <w:jc w:val="both"/>
        <w:rPr>
          <w:rFonts w:asciiTheme="minorHAnsi" w:hAnsiTheme="minorHAnsi" w:cstheme="minorHAnsi"/>
          <w:szCs w:val="24"/>
        </w:rPr>
      </w:pPr>
      <w:r>
        <w:rPr>
          <w:rFonts w:asciiTheme="minorHAnsi" w:hAnsiTheme="minorHAnsi" w:cstheme="minorHAnsi"/>
          <w:szCs w:val="24"/>
          <w:lang w:val="pt-BR"/>
        </w:rPr>
        <w:t xml:space="preserve">I - </w:t>
      </w:r>
      <w:proofErr w:type="gramStart"/>
      <w:r w:rsidR="002E432B" w:rsidRPr="000A5B77">
        <w:rPr>
          <w:rFonts w:asciiTheme="minorHAnsi" w:hAnsiTheme="minorHAnsi" w:cstheme="minorHAnsi"/>
          <w:szCs w:val="24"/>
        </w:rPr>
        <w:t>sofrer</w:t>
      </w:r>
      <w:proofErr w:type="gramEnd"/>
      <w:r w:rsidR="002E432B" w:rsidRPr="000A5B77">
        <w:rPr>
          <w:rFonts w:asciiTheme="minorHAnsi" w:hAnsiTheme="minorHAnsi" w:cstheme="minorHAnsi"/>
          <w:szCs w:val="24"/>
        </w:rPr>
        <w:t xml:space="preserve"> condenação definitiva por fraude fiscal no recolhimento de quaisquer tributos, praticada por meios dolosos;</w:t>
      </w:r>
    </w:p>
    <w:p w14:paraId="050A13E0" w14:textId="4E2F77EF"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szCs w:val="24"/>
          <w:lang w:val="pt-BR"/>
        </w:rPr>
        <w:t xml:space="preserve">II - </w:t>
      </w:r>
      <w:proofErr w:type="gramStart"/>
      <w:r w:rsidR="002E432B" w:rsidRPr="000A5B77">
        <w:rPr>
          <w:rFonts w:asciiTheme="minorHAnsi" w:hAnsiTheme="minorHAnsi" w:cstheme="minorHAnsi"/>
        </w:rPr>
        <w:t>demonstrar</w:t>
      </w:r>
      <w:proofErr w:type="gramEnd"/>
      <w:r w:rsidR="002E432B" w:rsidRPr="000A5B77">
        <w:rPr>
          <w:rFonts w:asciiTheme="minorHAnsi" w:hAnsiTheme="minorHAnsi" w:cstheme="minorHAnsi"/>
        </w:rPr>
        <w:t xml:space="preserve">, a qualquer tempo, não possuir idoneidade para licitar ou contratar com a </w:t>
      </w:r>
      <w:r w:rsidR="002E432B" w:rsidRPr="000A5B77">
        <w:rPr>
          <w:rFonts w:asciiTheme="minorHAnsi" w:hAnsiTheme="minorHAnsi" w:cstheme="minorHAnsi"/>
          <w:b/>
        </w:rPr>
        <w:t>CONTRATANTE</w:t>
      </w:r>
      <w:r w:rsidR="002E432B" w:rsidRPr="000A5B77">
        <w:rPr>
          <w:rFonts w:asciiTheme="minorHAnsi" w:hAnsiTheme="minorHAnsi" w:cstheme="minorHAnsi"/>
        </w:rPr>
        <w:t>, em virtude de atos ilícitos praticados;</w:t>
      </w:r>
    </w:p>
    <w:p w14:paraId="6EA91B37" w14:textId="37234305"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III - </w:t>
      </w:r>
      <w:r w:rsidR="002E432B" w:rsidRPr="000A5B77">
        <w:rPr>
          <w:rFonts w:asciiTheme="minorHAnsi" w:hAnsiTheme="minorHAnsi" w:cstheme="minorHAnsi"/>
        </w:rPr>
        <w:t xml:space="preserve">reproduzir, divulgar ou utilizar, em benefício próprio ou de terceiros, quaisquer informações de que seus empregados tenham tido conhecimento em razão da execução deste contrato, sem consentimento prévio da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5ECEE7AA" w14:textId="77777777" w:rsidR="00BE19F8" w:rsidRDefault="00BE19F8" w:rsidP="00BE19F8">
      <w:pPr>
        <w:pStyle w:val="Recuodecorpodetexto3"/>
        <w:widowControl w:val="0"/>
        <w:suppressAutoHyphens/>
        <w:spacing w:after="120" w:line="276" w:lineRule="auto"/>
        <w:ind w:left="0"/>
        <w:jc w:val="both"/>
        <w:rPr>
          <w:rFonts w:asciiTheme="minorHAnsi" w:hAnsiTheme="minorHAnsi" w:cstheme="minorHAnsi"/>
        </w:rPr>
      </w:pPr>
    </w:p>
    <w:p w14:paraId="6885F893" w14:textId="0AED968E"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13.7.2. </w:t>
      </w:r>
      <w:r w:rsidR="002E432B" w:rsidRPr="000A5B77">
        <w:rPr>
          <w:rFonts w:asciiTheme="minorHAnsi" w:hAnsiTheme="minorHAnsi" w:cstheme="minorHAnsi"/>
        </w:rPr>
        <w:t xml:space="preserve">A declaração de inidoneidade implica proibição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 transacionar com a Administração, enquanto perdurarem os motivos determinantes da punição ou até que seja promovida a reabilitação, perante a autoridade que aplicou a penalidade, que será concedida sempre que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ressarcir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pelos prejuízos resultantes e depois de decorrido o prazo da sanção aplicada.</w:t>
      </w:r>
    </w:p>
    <w:p w14:paraId="57B56B93" w14:textId="77777777" w:rsidR="00BE19F8" w:rsidRDefault="00BE19F8" w:rsidP="00BE19F8">
      <w:pPr>
        <w:pStyle w:val="Recuodecorpodetexto3"/>
        <w:widowControl w:val="0"/>
        <w:suppressAutoHyphens/>
        <w:spacing w:after="120" w:line="276" w:lineRule="auto"/>
        <w:ind w:left="0"/>
        <w:jc w:val="both"/>
        <w:rPr>
          <w:rFonts w:asciiTheme="minorHAnsi" w:hAnsiTheme="minorHAnsi" w:cstheme="minorHAnsi"/>
        </w:rPr>
      </w:pPr>
    </w:p>
    <w:p w14:paraId="769E194F" w14:textId="09D4B46B"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13.8. </w:t>
      </w:r>
      <w:r w:rsidR="002E432B" w:rsidRPr="000A5B77">
        <w:rPr>
          <w:rFonts w:asciiTheme="minorHAnsi" w:hAnsiTheme="minorHAnsi" w:cstheme="minorHAnsi"/>
        </w:rPr>
        <w:t>Da aplicação das sanções de advertência, suspensão temporária de participação da seleção interna de que trata o subitem 2.5, multa e suspensão do direito de licitar ou contratar com a Administração caberá recurso, no prazo de 05 (cinco) dias úteis, contados do primeiro dia útil subsequente ao do recebimento da comunicação.</w:t>
      </w:r>
    </w:p>
    <w:p w14:paraId="401A2657" w14:textId="77777777" w:rsidR="00BE19F8" w:rsidRDefault="00BE19F8" w:rsidP="00BE19F8">
      <w:pPr>
        <w:pStyle w:val="Recuodecorpodetexto3"/>
        <w:widowControl w:val="0"/>
        <w:suppressAutoHyphens/>
        <w:spacing w:after="120" w:line="276" w:lineRule="auto"/>
        <w:ind w:left="0"/>
        <w:jc w:val="both"/>
        <w:rPr>
          <w:rFonts w:asciiTheme="minorHAnsi" w:hAnsiTheme="minorHAnsi" w:cstheme="minorHAnsi"/>
        </w:rPr>
      </w:pPr>
    </w:p>
    <w:p w14:paraId="2A3DD9D8" w14:textId="5D29758F"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13.8.1. </w:t>
      </w:r>
      <w:r w:rsidR="002E432B" w:rsidRPr="000A5B77">
        <w:rPr>
          <w:rFonts w:asciiTheme="minorHAnsi" w:hAnsiTheme="minorHAnsi" w:cstheme="minorHAnsi"/>
        </w:rPr>
        <w:t>O recurso referente à aplicação de sanções deverá ser dirigido à autoridade imediatamente superior, por intermédio daquela responsável pela sua aplicação, a qual poderá reconsiderar sua decisão, no prazo de 05 (cinco) dias úteis, ou, nesse mesmo prazo, enviá-lo à instância superior, devidamente motivado, devendo, neste caso, a decisão ser proferida dentro do prazo de 05 (cinco) dias úteis, contados do recebimento do recurso, conforme especificado a seguir:</w:t>
      </w:r>
    </w:p>
    <w:p w14:paraId="21DB0DE9" w14:textId="730CD035"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a) </w:t>
      </w:r>
      <w:r w:rsidR="002E432B" w:rsidRPr="000A5B77">
        <w:rPr>
          <w:rFonts w:asciiTheme="minorHAnsi" w:hAnsiTheme="minorHAnsi" w:cstheme="minorHAnsi"/>
        </w:rPr>
        <w:t xml:space="preserve">a advertência, a suspensão temporária de participação da seleção interna de que trata o subitem 2.5 e a multa: ao </w:t>
      </w:r>
      <w:r w:rsidR="005E4958">
        <w:rPr>
          <w:rFonts w:asciiTheme="minorHAnsi" w:hAnsiTheme="minorHAnsi" w:cstheme="minorHAnsi"/>
          <w:lang w:val="pt-BR"/>
        </w:rPr>
        <w:t>Presidente do CAU/RS</w:t>
      </w:r>
      <w:r w:rsidR="002E432B" w:rsidRPr="000A5B77">
        <w:rPr>
          <w:rFonts w:asciiTheme="minorHAnsi" w:hAnsiTheme="minorHAnsi" w:cstheme="minorHAnsi"/>
        </w:rPr>
        <w:t xml:space="preserve">, por intermédio do </w:t>
      </w:r>
      <w:r w:rsidR="002E432B" w:rsidRPr="001710C2">
        <w:rPr>
          <w:rFonts w:asciiTheme="minorHAnsi" w:hAnsiTheme="minorHAnsi" w:cstheme="minorHAnsi"/>
        </w:rPr>
        <w:t>gestor</w:t>
      </w:r>
      <w:r w:rsidR="001710C2" w:rsidRPr="001710C2">
        <w:rPr>
          <w:rFonts w:asciiTheme="minorHAnsi" w:hAnsiTheme="minorHAnsi" w:cstheme="minorHAnsi"/>
          <w:lang w:val="pt-BR"/>
        </w:rPr>
        <w:t xml:space="preserve"> ou</w:t>
      </w:r>
      <w:r w:rsidR="002E432B" w:rsidRPr="001710C2">
        <w:rPr>
          <w:rFonts w:asciiTheme="minorHAnsi" w:hAnsiTheme="minorHAnsi" w:cstheme="minorHAnsi"/>
        </w:rPr>
        <w:t xml:space="preserve"> fiscal</w:t>
      </w:r>
      <w:r w:rsidR="002E432B" w:rsidRPr="000A5B77">
        <w:rPr>
          <w:rFonts w:asciiTheme="minorHAnsi" w:hAnsiTheme="minorHAnsi" w:cstheme="minorHAnsi"/>
        </w:rPr>
        <w:t>;</w:t>
      </w:r>
    </w:p>
    <w:p w14:paraId="6BB16056" w14:textId="3E1184F8"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b) </w:t>
      </w:r>
      <w:r w:rsidR="002E432B" w:rsidRPr="000A5B77">
        <w:rPr>
          <w:rFonts w:asciiTheme="minorHAnsi" w:hAnsiTheme="minorHAnsi" w:cstheme="minorHAnsi"/>
        </w:rPr>
        <w:t xml:space="preserve">suspensão do direito de licitar ou contratar com a Administração: ao </w:t>
      </w:r>
      <w:r w:rsidR="001710C2">
        <w:rPr>
          <w:rFonts w:asciiTheme="minorHAnsi" w:hAnsiTheme="minorHAnsi" w:cstheme="minorHAnsi"/>
          <w:lang w:val="pt-BR"/>
        </w:rPr>
        <w:t>Plenário do CAU/RS.</w:t>
      </w:r>
    </w:p>
    <w:p w14:paraId="07F2DAFC" w14:textId="77777777" w:rsidR="00BE19F8" w:rsidRDefault="00BE19F8" w:rsidP="00BE19F8">
      <w:pPr>
        <w:pStyle w:val="Recuodecorpodetexto3"/>
        <w:widowControl w:val="0"/>
        <w:suppressAutoHyphens/>
        <w:spacing w:after="120" w:line="276" w:lineRule="auto"/>
        <w:ind w:left="0"/>
        <w:jc w:val="both"/>
        <w:rPr>
          <w:rFonts w:asciiTheme="minorHAnsi" w:hAnsiTheme="minorHAnsi" w:cstheme="minorHAnsi"/>
        </w:rPr>
      </w:pPr>
    </w:p>
    <w:p w14:paraId="0EC9A208" w14:textId="79642612"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13.9. </w:t>
      </w:r>
      <w:r w:rsidR="002E432B" w:rsidRPr="000A5B77">
        <w:rPr>
          <w:rFonts w:asciiTheme="minorHAnsi" w:hAnsiTheme="minorHAnsi" w:cstheme="minorHAnsi"/>
        </w:rPr>
        <w:t>As sanções aqui previstas são independentes entre si, podendo ser aplicadas isoladas ou cumulativamente, sem prejuízo de outras medidas cabíveis,</w:t>
      </w:r>
      <w:r w:rsidR="002E432B" w:rsidRPr="000A5B77">
        <w:rPr>
          <w:rFonts w:asciiTheme="minorHAnsi" w:hAnsiTheme="minorHAnsi" w:cstheme="minorHAnsi"/>
          <w:bCs/>
        </w:rPr>
        <w:t xml:space="preserve"> respondendo ainda a </w:t>
      </w:r>
      <w:r w:rsidR="002E432B" w:rsidRPr="000A5B77">
        <w:rPr>
          <w:rFonts w:asciiTheme="minorHAnsi" w:hAnsiTheme="minorHAnsi" w:cstheme="minorHAnsi"/>
          <w:b/>
        </w:rPr>
        <w:t>CONTRATADA</w:t>
      </w:r>
      <w:r w:rsidR="002E432B" w:rsidRPr="000A5B77">
        <w:rPr>
          <w:rFonts w:asciiTheme="minorHAnsi" w:hAnsiTheme="minorHAnsi" w:cstheme="minorHAnsi"/>
          <w:bCs/>
          <w:smallCaps/>
        </w:rPr>
        <w:t xml:space="preserve"> </w:t>
      </w:r>
      <w:r w:rsidR="002E432B" w:rsidRPr="000A5B77">
        <w:rPr>
          <w:rFonts w:asciiTheme="minorHAnsi" w:hAnsiTheme="minorHAnsi" w:cstheme="minorHAnsi"/>
          <w:bCs/>
        </w:rPr>
        <w:t>por qualquer indenização suplementar no montante equivalente ao prejuízo excedente que causar, na forma do parágrafo único do art. 416 do Código Civil Brasileiro</w:t>
      </w:r>
      <w:r w:rsidR="002E432B" w:rsidRPr="000A5B77">
        <w:rPr>
          <w:rFonts w:asciiTheme="minorHAnsi" w:hAnsiTheme="minorHAnsi" w:cstheme="minorHAnsi"/>
        </w:rPr>
        <w:t>.</w:t>
      </w:r>
    </w:p>
    <w:p w14:paraId="12158757" w14:textId="77777777" w:rsidR="00BE19F8" w:rsidRDefault="00BE19F8" w:rsidP="00BE19F8">
      <w:pPr>
        <w:pStyle w:val="Recuodecorpodetexto3"/>
        <w:widowControl w:val="0"/>
        <w:suppressAutoHyphens/>
        <w:spacing w:after="120" w:line="276" w:lineRule="auto"/>
        <w:ind w:left="0"/>
        <w:jc w:val="both"/>
        <w:rPr>
          <w:rFonts w:asciiTheme="minorHAnsi" w:hAnsiTheme="minorHAnsi" w:cstheme="minorHAnsi"/>
        </w:rPr>
      </w:pPr>
    </w:p>
    <w:p w14:paraId="6859B7D7" w14:textId="12492B0C"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13.10. </w:t>
      </w:r>
      <w:r w:rsidR="002E432B" w:rsidRPr="000A5B77">
        <w:rPr>
          <w:rFonts w:asciiTheme="minorHAnsi" w:hAnsiTheme="minorHAnsi" w:cstheme="minorHAnsi"/>
        </w:rPr>
        <w:t xml:space="preserve">A aplicação das sanções previstas neste contrato não exclui a possibilidade de aplicação de outras, previstas na Lei nº 8.666/1993, incluída a responsabilização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por eventuais perdas e danos causados à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1C05347E" w14:textId="77777777" w:rsidR="00BE19F8" w:rsidRDefault="00BE19F8" w:rsidP="00BE19F8">
      <w:pPr>
        <w:pStyle w:val="Recuodecorpodetexto3"/>
        <w:widowControl w:val="0"/>
        <w:suppressAutoHyphens/>
        <w:spacing w:after="120" w:line="276" w:lineRule="auto"/>
        <w:ind w:left="0"/>
        <w:jc w:val="both"/>
        <w:rPr>
          <w:rFonts w:asciiTheme="minorHAnsi" w:hAnsiTheme="minorHAnsi" w:cstheme="minorHAnsi"/>
        </w:rPr>
      </w:pPr>
    </w:p>
    <w:p w14:paraId="54EE9004" w14:textId="0DE69062" w:rsidR="002E432B"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13.11. </w:t>
      </w:r>
      <w:r w:rsidR="002E432B" w:rsidRPr="000A5B77">
        <w:rPr>
          <w:rFonts w:asciiTheme="minorHAnsi" w:hAnsiTheme="minorHAnsi" w:cstheme="minorHAnsi"/>
        </w:rPr>
        <w:t xml:space="preserve">O valor das multas poderá ser descontado da garantia constituída, do valor da fatura de quaisquer serviços referentes ao presente contrato, cobrado diretamente ou, ainda, quando for o caso, cobrado judicialmente da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613DB70C" w14:textId="77777777" w:rsidR="00BE19F8" w:rsidRDefault="00BE19F8" w:rsidP="00BE19F8">
      <w:pPr>
        <w:pStyle w:val="Recuodecorpodetexto3"/>
        <w:widowControl w:val="0"/>
        <w:suppressAutoHyphens/>
        <w:spacing w:after="120" w:line="276" w:lineRule="auto"/>
        <w:ind w:left="0"/>
        <w:jc w:val="both"/>
        <w:rPr>
          <w:rFonts w:asciiTheme="minorHAnsi" w:hAnsiTheme="minorHAnsi" w:cstheme="minorHAnsi"/>
        </w:rPr>
      </w:pPr>
    </w:p>
    <w:p w14:paraId="5F17CC48" w14:textId="2891F5BD" w:rsidR="002E432B" w:rsidRPr="000A5B77" w:rsidRDefault="00BE19F8" w:rsidP="00BE19F8">
      <w:pPr>
        <w:pStyle w:val="Recuodecorpodetexto3"/>
        <w:widowControl w:val="0"/>
        <w:suppressAutoHyphens/>
        <w:spacing w:after="120" w:line="276" w:lineRule="auto"/>
        <w:ind w:left="0"/>
        <w:jc w:val="both"/>
        <w:rPr>
          <w:rFonts w:asciiTheme="minorHAnsi" w:hAnsiTheme="minorHAnsi" w:cstheme="minorHAnsi"/>
        </w:rPr>
      </w:pPr>
      <w:r>
        <w:rPr>
          <w:rFonts w:asciiTheme="minorHAnsi" w:hAnsiTheme="minorHAnsi" w:cstheme="minorHAnsi"/>
          <w:lang w:val="pt-BR"/>
        </w:rPr>
        <w:t xml:space="preserve">13.11.1. </w:t>
      </w:r>
      <w:r w:rsidR="002E432B" w:rsidRPr="000A5B77">
        <w:rPr>
          <w:rFonts w:asciiTheme="minorHAnsi" w:hAnsiTheme="minorHAnsi" w:cstheme="minorHAnsi"/>
        </w:rPr>
        <w:t xml:space="preserve">O valor das multas deverá ser recolhido no prazo máximo de </w:t>
      </w:r>
      <w:r w:rsidR="0072276B" w:rsidRPr="000A5B77">
        <w:rPr>
          <w:rFonts w:asciiTheme="minorHAnsi" w:hAnsiTheme="minorHAnsi" w:cstheme="minorHAnsi"/>
        </w:rPr>
        <w:t>10 (dez)</w:t>
      </w:r>
      <w:r w:rsidR="002E432B" w:rsidRPr="000A5B77">
        <w:rPr>
          <w:rFonts w:asciiTheme="minorHAnsi" w:hAnsiTheme="minorHAnsi" w:cstheme="minorHAnsi"/>
        </w:rPr>
        <w:t xml:space="preserve"> dias corridos, a contar da data do recebimento da comunicação enviada pela </w:t>
      </w:r>
      <w:r w:rsidR="002E432B" w:rsidRPr="000A5B77">
        <w:rPr>
          <w:rFonts w:asciiTheme="minorHAnsi" w:hAnsiTheme="minorHAnsi" w:cstheme="minorHAnsi"/>
          <w:b/>
        </w:rPr>
        <w:t>CONTRATANTE</w:t>
      </w:r>
      <w:r w:rsidR="002E432B" w:rsidRPr="000A5B77">
        <w:rPr>
          <w:rFonts w:asciiTheme="minorHAnsi" w:hAnsiTheme="minorHAnsi" w:cstheme="minorHAnsi"/>
        </w:rPr>
        <w:t>.</w:t>
      </w:r>
    </w:p>
    <w:p w14:paraId="2F04D666" w14:textId="77777777" w:rsidR="0072276B" w:rsidRPr="000A5B77" w:rsidRDefault="0072276B" w:rsidP="00B12509">
      <w:pPr>
        <w:widowControl w:val="0"/>
        <w:suppressAutoHyphens/>
        <w:snapToGrid w:val="0"/>
        <w:spacing w:after="120" w:line="276" w:lineRule="auto"/>
        <w:jc w:val="both"/>
        <w:rPr>
          <w:rFonts w:asciiTheme="minorHAnsi" w:hAnsiTheme="minorHAnsi" w:cstheme="minorHAnsi"/>
        </w:rPr>
      </w:pPr>
    </w:p>
    <w:p w14:paraId="67A1E4A3" w14:textId="028D2496" w:rsidR="002E432B" w:rsidRPr="000A5B77" w:rsidRDefault="00BE19F8" w:rsidP="00BE19F8">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15" w:name="_Toc5971313"/>
      <w:bookmarkStart w:id="116" w:name="_Toc7447789"/>
      <w:r>
        <w:rPr>
          <w:rFonts w:asciiTheme="minorHAnsi" w:hAnsiTheme="minorHAnsi" w:cstheme="minorHAnsi"/>
          <w:szCs w:val="24"/>
        </w:rPr>
        <w:t xml:space="preserve">14. </w:t>
      </w:r>
      <w:r w:rsidR="002E432B" w:rsidRPr="000A5B77">
        <w:rPr>
          <w:rFonts w:asciiTheme="minorHAnsi" w:hAnsiTheme="minorHAnsi" w:cstheme="minorHAnsi"/>
          <w:szCs w:val="24"/>
        </w:rPr>
        <w:t>CLÁUSULA DÉCIMA QUARTA – RESCISÃO</w:t>
      </w:r>
      <w:bookmarkEnd w:id="115"/>
      <w:bookmarkEnd w:id="116"/>
    </w:p>
    <w:p w14:paraId="48CD3C66" w14:textId="053989A0" w:rsidR="002E432B" w:rsidRDefault="00BE19F8" w:rsidP="00BE19F8">
      <w:pPr>
        <w:spacing w:after="120" w:line="276" w:lineRule="auto"/>
        <w:rPr>
          <w:rFonts w:asciiTheme="minorHAnsi" w:hAnsiTheme="minorHAnsi" w:cstheme="minorHAnsi"/>
        </w:rPr>
      </w:pPr>
      <w:r>
        <w:rPr>
          <w:rFonts w:asciiTheme="minorHAnsi" w:hAnsiTheme="minorHAnsi" w:cstheme="minorHAnsi"/>
        </w:rPr>
        <w:t xml:space="preserve">14.1. </w:t>
      </w:r>
      <w:r w:rsidR="002E432B" w:rsidRPr="00BE19F8">
        <w:rPr>
          <w:rFonts w:asciiTheme="minorHAnsi" w:hAnsiTheme="minorHAnsi" w:cstheme="minorHAnsi"/>
        </w:rPr>
        <w:t>O presente contrato poderá ser rescindido pelos motivos previstos nos art. 77 e 78 e nas formas estabelecidas no art. 79, todos da Lei nº 8.666/1993.</w:t>
      </w:r>
    </w:p>
    <w:p w14:paraId="7817C3A4" w14:textId="77777777" w:rsidR="00BE19F8" w:rsidRDefault="00BE19F8" w:rsidP="00BE19F8">
      <w:pPr>
        <w:spacing w:after="120" w:line="276" w:lineRule="auto"/>
        <w:rPr>
          <w:rFonts w:asciiTheme="minorHAnsi" w:hAnsiTheme="minorHAnsi" w:cstheme="minorHAnsi"/>
        </w:rPr>
      </w:pPr>
    </w:p>
    <w:p w14:paraId="0492E036" w14:textId="3CBA300A" w:rsidR="002E432B" w:rsidRPr="000A5B77" w:rsidRDefault="00BE19F8" w:rsidP="00BE19F8">
      <w:pPr>
        <w:spacing w:after="120" w:line="276" w:lineRule="auto"/>
        <w:rPr>
          <w:rFonts w:asciiTheme="minorHAnsi" w:hAnsiTheme="minorHAnsi" w:cstheme="minorHAnsi"/>
        </w:rPr>
      </w:pPr>
      <w:r>
        <w:rPr>
          <w:rFonts w:asciiTheme="minorHAnsi" w:hAnsiTheme="minorHAnsi" w:cstheme="minorHAnsi"/>
        </w:rPr>
        <w:t xml:space="preserve">14.1.1. </w:t>
      </w:r>
      <w:r w:rsidR="002E432B" w:rsidRPr="000A5B77">
        <w:rPr>
          <w:rFonts w:asciiTheme="minorHAnsi" w:hAnsiTheme="minorHAnsi" w:cstheme="minorHAnsi"/>
        </w:rPr>
        <w:t xml:space="preserve">Este contrato também poderá ser rescindido, independentemente de interpelação judicial ou extrajudicial, desde que motivado o ato e assegurados o contraditório e a ampla defesa, quando a </w:t>
      </w:r>
      <w:r w:rsidR="002E432B" w:rsidRPr="000A5B77">
        <w:rPr>
          <w:rFonts w:asciiTheme="minorHAnsi" w:hAnsiTheme="minorHAnsi" w:cstheme="minorHAnsi"/>
          <w:b/>
        </w:rPr>
        <w:t>CONTRATADA</w:t>
      </w:r>
      <w:r w:rsidR="002E432B" w:rsidRPr="000A5B77">
        <w:rPr>
          <w:rFonts w:asciiTheme="minorHAnsi" w:hAnsiTheme="minorHAnsi" w:cstheme="minorHAnsi"/>
        </w:rPr>
        <w:t>:</w:t>
      </w:r>
    </w:p>
    <w:p w14:paraId="11B03237" w14:textId="71465EB5"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a) </w:t>
      </w:r>
      <w:r w:rsidR="002E432B" w:rsidRPr="00BE19F8">
        <w:rPr>
          <w:rFonts w:asciiTheme="minorHAnsi" w:hAnsiTheme="minorHAnsi" w:cstheme="minorHAnsi"/>
        </w:rPr>
        <w:t>for atingida por protesto de título, execução fiscal ou outros fatos que comprometam a sua capacidade econômico-financeira;</w:t>
      </w:r>
    </w:p>
    <w:p w14:paraId="2F831D1B" w14:textId="1398EFED"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b) </w:t>
      </w:r>
      <w:r w:rsidR="002E432B" w:rsidRPr="000A5B77">
        <w:rPr>
          <w:rFonts w:asciiTheme="minorHAnsi" w:hAnsiTheme="minorHAnsi" w:cstheme="minorHAnsi"/>
        </w:rPr>
        <w:t>for envolvida em escândalo público e notório;</w:t>
      </w:r>
    </w:p>
    <w:p w14:paraId="54006654" w14:textId="397742F6"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c) </w:t>
      </w:r>
      <w:r w:rsidR="002E432B" w:rsidRPr="000A5B77">
        <w:rPr>
          <w:rFonts w:asciiTheme="minorHAnsi" w:hAnsiTheme="minorHAnsi" w:cstheme="minorHAnsi"/>
        </w:rPr>
        <w:t>quebrar o sigilo profissional;</w:t>
      </w:r>
    </w:p>
    <w:p w14:paraId="2E629655" w14:textId="2F46C3B8"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d) </w:t>
      </w:r>
      <w:r w:rsidR="002E432B" w:rsidRPr="000A5B77">
        <w:rPr>
          <w:rFonts w:asciiTheme="minorHAnsi" w:hAnsiTheme="minorHAnsi" w:cstheme="minorHAnsi"/>
        </w:rPr>
        <w:t>utilizar, em benefício próprio ou de terceiros, informações não divulgadas ao público e às quais tenha acesso por força de suas atribuições contratuais;</w:t>
      </w:r>
    </w:p>
    <w:p w14:paraId="172E1159" w14:textId="1BE34F65" w:rsidR="002E432B" w:rsidRDefault="00BE19F8" w:rsidP="00BE19F8">
      <w:pPr>
        <w:spacing w:after="120" w:line="276" w:lineRule="auto"/>
        <w:jc w:val="both"/>
        <w:rPr>
          <w:rFonts w:asciiTheme="minorHAnsi" w:hAnsiTheme="minorHAnsi" w:cstheme="minorHAnsi"/>
          <w:lang w:val="pt-PT"/>
        </w:rPr>
      </w:pPr>
      <w:r>
        <w:rPr>
          <w:rFonts w:asciiTheme="minorHAnsi" w:hAnsiTheme="minorHAnsi" w:cstheme="minorHAnsi"/>
        </w:rPr>
        <w:t xml:space="preserve">e) </w:t>
      </w:r>
      <w:r w:rsidR="002E432B" w:rsidRPr="000A5B77">
        <w:rPr>
          <w:rFonts w:asciiTheme="minorHAnsi" w:hAnsiTheme="minorHAnsi" w:cstheme="minorHAnsi"/>
          <w:lang w:val="pt-PT"/>
        </w:rPr>
        <w:t>não prestar garantia suficiente para garantir o cumprimento das obrigações contratuais;</w:t>
      </w:r>
    </w:p>
    <w:p w14:paraId="5D5C4E55" w14:textId="47D3514B" w:rsidR="002E432B" w:rsidRDefault="00BE19F8" w:rsidP="00BE19F8">
      <w:pPr>
        <w:spacing w:after="120" w:line="276" w:lineRule="auto"/>
        <w:jc w:val="both"/>
        <w:rPr>
          <w:rFonts w:asciiTheme="minorHAnsi" w:hAnsiTheme="minorHAnsi" w:cstheme="minorHAnsi"/>
          <w:bCs/>
        </w:rPr>
      </w:pPr>
      <w:r>
        <w:rPr>
          <w:rFonts w:asciiTheme="minorHAnsi" w:hAnsiTheme="minorHAnsi" w:cstheme="minorHAnsi"/>
          <w:lang w:val="pt-PT"/>
        </w:rPr>
        <w:t xml:space="preserve">f) </w:t>
      </w:r>
      <w:r w:rsidR="002E432B" w:rsidRPr="000A5B77">
        <w:rPr>
          <w:rFonts w:asciiTheme="minorHAnsi" w:hAnsiTheme="minorHAnsi" w:cstheme="minorHAnsi"/>
          <w:bCs/>
          <w:lang w:val="pt-PT"/>
        </w:rPr>
        <w:t xml:space="preserve">der motivo à suspensão dos serviços por parte de autoridades competentes, caso em que </w:t>
      </w:r>
      <w:r w:rsidR="002E432B" w:rsidRPr="000A5B77">
        <w:rPr>
          <w:rFonts w:asciiTheme="minorHAnsi" w:hAnsiTheme="minorHAnsi" w:cstheme="minorHAnsi"/>
          <w:bCs/>
        </w:rPr>
        <w:t xml:space="preserve">responderá por eventual aumento de custos daí decorrentes e por perdas e danos que a </w:t>
      </w:r>
      <w:r w:rsidR="002E432B" w:rsidRPr="000A5B77">
        <w:rPr>
          <w:rFonts w:asciiTheme="minorHAnsi" w:hAnsiTheme="minorHAnsi" w:cstheme="minorHAnsi"/>
        </w:rPr>
        <w:t>CONTRATANTE</w:t>
      </w:r>
      <w:r w:rsidR="002E432B" w:rsidRPr="000A5B77">
        <w:rPr>
          <w:rFonts w:asciiTheme="minorHAnsi" w:hAnsiTheme="minorHAnsi" w:cstheme="minorHAnsi"/>
          <w:bCs/>
        </w:rPr>
        <w:t>, como consequência, venha a sofrer;</w:t>
      </w:r>
    </w:p>
    <w:p w14:paraId="39360C43" w14:textId="3BA4AFD3" w:rsidR="002E432B" w:rsidRDefault="00BE19F8" w:rsidP="00BE19F8">
      <w:pPr>
        <w:spacing w:after="120" w:line="276" w:lineRule="auto"/>
        <w:jc w:val="both"/>
        <w:rPr>
          <w:rFonts w:asciiTheme="minorHAnsi" w:hAnsiTheme="minorHAnsi" w:cstheme="minorHAnsi"/>
          <w:lang w:val="pt-PT"/>
        </w:rPr>
      </w:pPr>
      <w:r>
        <w:rPr>
          <w:rFonts w:asciiTheme="minorHAnsi" w:hAnsiTheme="minorHAnsi" w:cstheme="minorHAnsi"/>
          <w:bCs/>
        </w:rPr>
        <w:t xml:space="preserve">g) </w:t>
      </w:r>
      <w:r w:rsidR="002E432B" w:rsidRPr="000A5B77">
        <w:rPr>
          <w:rFonts w:asciiTheme="minorHAnsi" w:hAnsiTheme="minorHAnsi" w:cstheme="minorHAnsi"/>
          <w:lang w:val="pt-PT"/>
        </w:rPr>
        <w:t>deixar de comprovar sua regularidade fiscal, inclusive contribuições previdenciárias e depósitos do FGTS, para com seus empregados, na forma definida neste contrato;</w:t>
      </w:r>
    </w:p>
    <w:p w14:paraId="69814A11" w14:textId="4158A21E" w:rsidR="002E432B" w:rsidRDefault="00BE19F8" w:rsidP="00BE19F8">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h) </w:t>
      </w:r>
      <w:r w:rsidR="002E432B" w:rsidRPr="000A5B77">
        <w:rPr>
          <w:rFonts w:asciiTheme="minorHAnsi" w:hAnsiTheme="minorHAnsi" w:cstheme="minorHAnsi"/>
          <w:lang w:val="pt-PT"/>
        </w:rPr>
        <w:t>vier a ser declarada inidônea por qualquer órgão da Administração Pública;</w:t>
      </w:r>
    </w:p>
    <w:p w14:paraId="20036550" w14:textId="3921FDC7" w:rsidR="002E432B" w:rsidRDefault="00BE19F8" w:rsidP="00BE19F8">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i) </w:t>
      </w:r>
      <w:r w:rsidR="002E432B" w:rsidRPr="000A5B77">
        <w:rPr>
          <w:rFonts w:asciiTheme="minorHAnsi" w:hAnsiTheme="minorHAnsi" w:cstheme="minorHAnsi"/>
          <w:lang w:val="pt-PT"/>
        </w:rPr>
        <w:t>não mantiver suas condições de habilitação e qualificação, incluída a comprovação da qualificação técnica de funcionamento prevista no art. 4º da Lei nº 12.232/2010;</w:t>
      </w:r>
    </w:p>
    <w:p w14:paraId="3D52808F" w14:textId="6D40F419" w:rsidR="002E432B" w:rsidRDefault="00BE19F8" w:rsidP="00BE19F8">
      <w:pPr>
        <w:spacing w:after="120" w:line="276" w:lineRule="auto"/>
        <w:jc w:val="both"/>
        <w:rPr>
          <w:rFonts w:asciiTheme="minorHAnsi" w:hAnsiTheme="minorHAnsi" w:cstheme="minorHAnsi"/>
          <w:lang w:val="pt-PT"/>
        </w:rPr>
      </w:pPr>
      <w:r>
        <w:rPr>
          <w:rFonts w:asciiTheme="minorHAnsi" w:hAnsiTheme="minorHAnsi" w:cstheme="minorHAnsi"/>
          <w:lang w:val="pt-PT"/>
        </w:rPr>
        <w:t xml:space="preserve">j) </w:t>
      </w:r>
      <w:r w:rsidR="002E432B" w:rsidRPr="000A5B77">
        <w:rPr>
          <w:rFonts w:asciiTheme="minorHAnsi" w:hAnsiTheme="minorHAnsi" w:cstheme="minorHAnsi"/>
          <w:lang w:val="pt-PT"/>
        </w:rPr>
        <w:t>deixar de atender ao disposto nos subitens 5.1.5.3, 11.10, 11.10.1 e 11.10.2.1.</w:t>
      </w:r>
    </w:p>
    <w:p w14:paraId="6FE1526C" w14:textId="77777777" w:rsidR="00BE19F8" w:rsidRDefault="00BE19F8" w:rsidP="00BE19F8">
      <w:pPr>
        <w:spacing w:after="120" w:line="276" w:lineRule="auto"/>
        <w:jc w:val="both"/>
        <w:rPr>
          <w:rFonts w:asciiTheme="minorHAnsi" w:hAnsiTheme="minorHAnsi" w:cstheme="minorHAnsi"/>
          <w:lang w:val="pt-PT"/>
        </w:rPr>
      </w:pPr>
    </w:p>
    <w:p w14:paraId="211AC744" w14:textId="52CD6A0E" w:rsidR="002E432B" w:rsidRDefault="00BE19F8" w:rsidP="00BE19F8">
      <w:pPr>
        <w:spacing w:after="120" w:line="276" w:lineRule="auto"/>
        <w:jc w:val="both"/>
        <w:rPr>
          <w:rFonts w:asciiTheme="minorHAnsi" w:hAnsiTheme="minorHAnsi" w:cstheme="minorHAnsi"/>
          <w:bCs/>
        </w:rPr>
      </w:pPr>
      <w:r>
        <w:rPr>
          <w:rFonts w:asciiTheme="minorHAnsi" w:hAnsiTheme="minorHAnsi" w:cstheme="minorHAnsi"/>
          <w:lang w:val="pt-PT"/>
        </w:rPr>
        <w:t xml:space="preserve">14.1.2. </w:t>
      </w:r>
      <w:r w:rsidR="002E432B" w:rsidRPr="000A5B77">
        <w:rPr>
          <w:rFonts w:asciiTheme="minorHAnsi" w:hAnsiTheme="minorHAnsi" w:cstheme="minorHAnsi"/>
          <w:bCs/>
        </w:rPr>
        <w:t>Exceto quando se tratar de caso fortuito, força maior ou razões de interesse público, a</w:t>
      </w:r>
      <w:r w:rsidR="002E432B" w:rsidRPr="000A5B77">
        <w:rPr>
          <w:rFonts w:asciiTheme="minorHAnsi" w:hAnsiTheme="minorHAnsi" w:cstheme="minorHAnsi"/>
        </w:rPr>
        <w:t xml:space="preserve"> rescisão acarretará, independentemente de qualquer procedimento judicial ou extrajudicial, a retenção </w:t>
      </w:r>
      <w:r w:rsidR="002E432B" w:rsidRPr="000A5B77">
        <w:rPr>
          <w:rFonts w:asciiTheme="minorHAnsi" w:hAnsiTheme="minorHAnsi" w:cstheme="minorHAnsi"/>
          <w:bCs/>
        </w:rPr>
        <w:t xml:space="preserve">dos créditos decorrentes deste contrato, até o limite dos prejuízos causados à </w:t>
      </w:r>
      <w:r w:rsidR="002E432B" w:rsidRPr="000A5B77">
        <w:rPr>
          <w:rFonts w:asciiTheme="minorHAnsi" w:hAnsiTheme="minorHAnsi" w:cstheme="minorHAnsi"/>
          <w:b/>
        </w:rPr>
        <w:t>CONTRATANTE</w:t>
      </w:r>
      <w:r w:rsidR="002E432B" w:rsidRPr="000A5B77">
        <w:rPr>
          <w:rFonts w:asciiTheme="minorHAnsi" w:hAnsiTheme="minorHAnsi" w:cstheme="minorHAnsi"/>
          <w:bCs/>
        </w:rPr>
        <w:t>, ou a execução da garantia contratual, para ressarcimento dos valores das multas e indenizações a ele devidos.</w:t>
      </w:r>
    </w:p>
    <w:p w14:paraId="2D6A7C92" w14:textId="77777777" w:rsidR="00BE19F8" w:rsidRDefault="00BE19F8" w:rsidP="00BE19F8">
      <w:pPr>
        <w:spacing w:after="120" w:line="276" w:lineRule="auto"/>
        <w:jc w:val="both"/>
        <w:rPr>
          <w:rFonts w:asciiTheme="minorHAnsi" w:hAnsiTheme="minorHAnsi" w:cstheme="minorHAnsi"/>
          <w:bCs/>
        </w:rPr>
      </w:pPr>
    </w:p>
    <w:p w14:paraId="1B5B42F6" w14:textId="797EEED2" w:rsidR="002E432B" w:rsidRDefault="00BE19F8" w:rsidP="00BE19F8">
      <w:pPr>
        <w:spacing w:after="120" w:line="276" w:lineRule="auto"/>
        <w:jc w:val="both"/>
        <w:rPr>
          <w:rFonts w:asciiTheme="minorHAnsi" w:hAnsiTheme="minorHAnsi" w:cstheme="minorHAnsi"/>
          <w:bCs/>
        </w:rPr>
      </w:pPr>
      <w:r>
        <w:rPr>
          <w:rFonts w:asciiTheme="minorHAnsi" w:hAnsiTheme="minorHAnsi" w:cstheme="minorHAnsi"/>
          <w:bCs/>
        </w:rPr>
        <w:t xml:space="preserve">14.1.2.1. </w:t>
      </w:r>
      <w:r w:rsidR="002E432B" w:rsidRPr="000A5B77">
        <w:rPr>
          <w:rFonts w:asciiTheme="minorHAnsi" w:hAnsiTheme="minorHAnsi" w:cstheme="minorHAnsi"/>
          <w:bCs/>
        </w:rPr>
        <w:t xml:space="preserve">Caso a retenção não possa ser efetuada, no todo ou em parte, na forma prevista no subitem 14.1.2, a </w:t>
      </w:r>
      <w:r w:rsidR="002E432B" w:rsidRPr="000A5B77">
        <w:rPr>
          <w:rFonts w:asciiTheme="minorHAnsi" w:hAnsiTheme="minorHAnsi" w:cstheme="minorHAnsi"/>
          <w:b/>
        </w:rPr>
        <w:t>CONTRATADA</w:t>
      </w:r>
      <w:r w:rsidR="002E432B" w:rsidRPr="000A5B77">
        <w:rPr>
          <w:rFonts w:asciiTheme="minorHAnsi" w:hAnsiTheme="minorHAnsi" w:cstheme="minorHAnsi"/>
          <w:bCs/>
        </w:rPr>
        <w:t xml:space="preserve"> será notificada para, no prazo de 05 (cinco) dias úteis, a contar do recebimento da notificação, recolher o respectivo valor em agência bancária a ser indicada pela </w:t>
      </w:r>
      <w:r w:rsidR="002E432B" w:rsidRPr="000A5B77">
        <w:rPr>
          <w:rFonts w:asciiTheme="minorHAnsi" w:hAnsiTheme="minorHAnsi" w:cstheme="minorHAnsi"/>
          <w:b/>
        </w:rPr>
        <w:t>CONTRATANTE</w:t>
      </w:r>
      <w:r w:rsidR="002E432B" w:rsidRPr="000A5B77">
        <w:rPr>
          <w:rFonts w:asciiTheme="minorHAnsi" w:hAnsiTheme="minorHAnsi" w:cstheme="minorHAnsi"/>
          <w:bCs/>
        </w:rPr>
        <w:t>.</w:t>
      </w:r>
    </w:p>
    <w:p w14:paraId="159CE8E0" w14:textId="77777777" w:rsidR="00BE19F8" w:rsidRDefault="00BE19F8" w:rsidP="00BE19F8">
      <w:pPr>
        <w:spacing w:after="120" w:line="276" w:lineRule="auto"/>
        <w:jc w:val="both"/>
        <w:rPr>
          <w:rFonts w:asciiTheme="minorHAnsi" w:hAnsiTheme="minorHAnsi" w:cstheme="minorHAnsi"/>
          <w:bCs/>
        </w:rPr>
      </w:pPr>
    </w:p>
    <w:p w14:paraId="1724A73E" w14:textId="5F0ED4DA" w:rsidR="002E432B" w:rsidRDefault="00BE19F8" w:rsidP="00BE19F8">
      <w:pPr>
        <w:spacing w:after="120" w:line="276" w:lineRule="auto"/>
        <w:jc w:val="both"/>
        <w:rPr>
          <w:rFonts w:asciiTheme="minorHAnsi" w:hAnsiTheme="minorHAnsi" w:cstheme="minorHAnsi"/>
          <w:bCs/>
        </w:rPr>
      </w:pPr>
      <w:r>
        <w:rPr>
          <w:rFonts w:asciiTheme="minorHAnsi" w:hAnsiTheme="minorHAnsi" w:cstheme="minorHAnsi"/>
          <w:bCs/>
        </w:rPr>
        <w:t xml:space="preserve">14.2. </w:t>
      </w:r>
      <w:r w:rsidR="002E432B" w:rsidRPr="000A5B77">
        <w:rPr>
          <w:rFonts w:asciiTheme="minorHAnsi" w:hAnsiTheme="minorHAnsi" w:cstheme="minorHAnsi"/>
          <w:bCs/>
        </w:rPr>
        <w:t>Os casos de rescisão contratual serão formalmente motivados nos autos do processo administrativo, assegurado o contraditório e a ampla defesa.</w:t>
      </w:r>
    </w:p>
    <w:p w14:paraId="57089CE4" w14:textId="77777777" w:rsidR="00BE19F8" w:rsidRDefault="00BE19F8" w:rsidP="00BE19F8">
      <w:pPr>
        <w:spacing w:after="120" w:line="276" w:lineRule="auto"/>
        <w:jc w:val="both"/>
        <w:rPr>
          <w:rFonts w:asciiTheme="minorHAnsi" w:hAnsiTheme="minorHAnsi" w:cstheme="minorHAnsi"/>
          <w:bCs/>
        </w:rPr>
      </w:pPr>
    </w:p>
    <w:p w14:paraId="7430C120" w14:textId="7CD0F682" w:rsidR="002E432B" w:rsidRDefault="00BE19F8" w:rsidP="00BE19F8">
      <w:pPr>
        <w:spacing w:after="120" w:line="276" w:lineRule="auto"/>
        <w:jc w:val="both"/>
        <w:rPr>
          <w:rFonts w:asciiTheme="minorHAnsi" w:hAnsiTheme="minorHAnsi" w:cstheme="minorHAnsi"/>
          <w:bCs/>
        </w:rPr>
      </w:pPr>
      <w:r>
        <w:rPr>
          <w:rFonts w:asciiTheme="minorHAnsi" w:hAnsiTheme="minorHAnsi" w:cstheme="minorHAnsi"/>
          <w:bCs/>
        </w:rPr>
        <w:t xml:space="preserve">14.2.1. </w:t>
      </w:r>
      <w:r w:rsidR="002E432B" w:rsidRPr="000A5B77">
        <w:rPr>
          <w:rFonts w:asciiTheme="minorHAnsi" w:hAnsiTheme="minorHAnsi" w:cstheme="minorHAnsi"/>
          <w:bCs/>
        </w:rPr>
        <w:t>A rescisão unilateral ou amigável deverá ser precedida de autorização escrita e fundamentada da autoridade competente.</w:t>
      </w:r>
    </w:p>
    <w:p w14:paraId="778DCA54" w14:textId="77777777" w:rsidR="00BE19F8" w:rsidRDefault="00BE19F8" w:rsidP="00BE19F8">
      <w:pPr>
        <w:spacing w:after="120" w:line="276" w:lineRule="auto"/>
        <w:jc w:val="both"/>
        <w:rPr>
          <w:rFonts w:asciiTheme="minorHAnsi" w:hAnsiTheme="minorHAnsi" w:cstheme="minorHAnsi"/>
          <w:bCs/>
        </w:rPr>
      </w:pPr>
    </w:p>
    <w:p w14:paraId="0D6DCD08" w14:textId="3A0F5EB5" w:rsidR="002E432B" w:rsidRDefault="00BE19F8" w:rsidP="00BE19F8">
      <w:pPr>
        <w:spacing w:after="120" w:line="276" w:lineRule="auto"/>
        <w:jc w:val="both"/>
        <w:rPr>
          <w:rFonts w:asciiTheme="minorHAnsi" w:hAnsiTheme="minorHAnsi" w:cstheme="minorHAnsi"/>
        </w:rPr>
      </w:pPr>
      <w:r>
        <w:rPr>
          <w:rFonts w:asciiTheme="minorHAnsi" w:hAnsiTheme="minorHAnsi" w:cstheme="minorHAnsi"/>
          <w:bCs/>
        </w:rPr>
        <w:t xml:space="preserve">14.3. </w:t>
      </w:r>
      <w:r w:rsidR="002E432B" w:rsidRPr="000A5B77">
        <w:rPr>
          <w:rFonts w:asciiTheme="minorHAnsi" w:hAnsiTheme="minorHAnsi" w:cstheme="minorHAnsi"/>
        </w:rPr>
        <w:t xml:space="preserve">Fica expressamente acordado que, em caso de rescisão, nenhuma remuneração será cabível, a não ser o ressarcimento de despesas autorizadas pela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e comprovadamente realizadas pela </w:t>
      </w:r>
      <w:r w:rsidR="002E432B" w:rsidRPr="000A5B77">
        <w:rPr>
          <w:rFonts w:asciiTheme="minorHAnsi" w:hAnsiTheme="minorHAnsi" w:cstheme="minorHAnsi"/>
          <w:b/>
        </w:rPr>
        <w:t>CONTRATADA</w:t>
      </w:r>
      <w:r w:rsidR="002E432B" w:rsidRPr="000A5B77">
        <w:rPr>
          <w:rFonts w:asciiTheme="minorHAnsi" w:hAnsiTheme="minorHAnsi" w:cstheme="minorHAnsi"/>
        </w:rPr>
        <w:t>, previstas no presente contrato.</w:t>
      </w:r>
    </w:p>
    <w:p w14:paraId="7AB120A4" w14:textId="77777777" w:rsidR="00BE19F8" w:rsidRDefault="00BE19F8" w:rsidP="00BE19F8">
      <w:pPr>
        <w:spacing w:after="120" w:line="276" w:lineRule="auto"/>
        <w:jc w:val="both"/>
        <w:rPr>
          <w:rFonts w:asciiTheme="minorHAnsi" w:hAnsiTheme="minorHAnsi" w:cstheme="minorHAnsi"/>
        </w:rPr>
      </w:pPr>
    </w:p>
    <w:p w14:paraId="485F6EAB" w14:textId="2995677E"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14.4. </w:t>
      </w:r>
      <w:r w:rsidR="002E432B" w:rsidRPr="000A5B77">
        <w:rPr>
          <w:rFonts w:asciiTheme="minorHAnsi" w:hAnsiTheme="minorHAnsi" w:cstheme="minorHAnsi"/>
        </w:rPr>
        <w:t xml:space="preserve">Em caso de alteração das condições de habilitação jurídica da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em razão de fusão, cisão, incorporação, associação, cessão ou transferência, total ou parcial, este contrato poderá ser ratificado e sub-rogado para a nova empresa, sem ônus para a </w:t>
      </w:r>
      <w:r w:rsidR="002E432B" w:rsidRPr="000A5B77">
        <w:rPr>
          <w:rFonts w:asciiTheme="minorHAnsi" w:hAnsiTheme="minorHAnsi" w:cstheme="minorHAnsi"/>
          <w:b/>
        </w:rPr>
        <w:t>CONTRATANTE</w:t>
      </w:r>
      <w:r w:rsidR="002E432B" w:rsidRPr="000A5B77">
        <w:rPr>
          <w:rFonts w:asciiTheme="minorHAnsi" w:hAnsiTheme="minorHAnsi" w:cstheme="minorHAnsi"/>
        </w:rPr>
        <w:t>, e com a concordância desta, com transferência de todas as obrigações aqui assumidas, independentemente de notificação judicial ou extrajudicial.</w:t>
      </w:r>
    </w:p>
    <w:p w14:paraId="63B00FC2" w14:textId="77777777" w:rsidR="00BE19F8" w:rsidRDefault="00BE19F8" w:rsidP="00BE19F8">
      <w:pPr>
        <w:spacing w:after="120" w:line="276" w:lineRule="auto"/>
        <w:jc w:val="both"/>
        <w:rPr>
          <w:rFonts w:asciiTheme="minorHAnsi" w:hAnsiTheme="minorHAnsi" w:cstheme="minorHAnsi"/>
        </w:rPr>
      </w:pPr>
    </w:p>
    <w:p w14:paraId="102569E5" w14:textId="284416D3"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14.4.1.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se reserva o direito de continuar ou não com a execução deste contrato com a empresa resultante da alteração social.</w:t>
      </w:r>
    </w:p>
    <w:p w14:paraId="572C6854" w14:textId="77777777" w:rsidR="00BE19F8" w:rsidRDefault="00BE19F8" w:rsidP="00BE19F8">
      <w:pPr>
        <w:spacing w:after="120" w:line="276" w:lineRule="auto"/>
        <w:jc w:val="both"/>
        <w:rPr>
          <w:rFonts w:asciiTheme="minorHAnsi" w:hAnsiTheme="minorHAnsi" w:cstheme="minorHAnsi"/>
        </w:rPr>
      </w:pPr>
    </w:p>
    <w:p w14:paraId="065C2C85" w14:textId="6920C5BC"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14.4.2. </w:t>
      </w:r>
      <w:r w:rsidR="002E432B" w:rsidRPr="000A5B77">
        <w:rPr>
          <w:rFonts w:asciiTheme="minorHAnsi" w:hAnsiTheme="minorHAnsi" w:cstheme="minorHAnsi"/>
        </w:rPr>
        <w:t xml:space="preserve">Em caso de cisão, 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poderá rescindir este contrato ou continuar sua execução, em relação ao prazo restante deste contrato, pela empresa que, entre as surgidas da cisão, melhor atenda às condições inicialmente pactuadas.</w:t>
      </w:r>
    </w:p>
    <w:p w14:paraId="294EBCD4" w14:textId="77777777" w:rsidR="00BE19F8" w:rsidRDefault="00BE19F8" w:rsidP="00BE19F8">
      <w:pPr>
        <w:spacing w:after="120" w:line="276" w:lineRule="auto"/>
        <w:jc w:val="both"/>
        <w:rPr>
          <w:rFonts w:asciiTheme="minorHAnsi" w:hAnsiTheme="minorHAnsi" w:cstheme="minorHAnsi"/>
        </w:rPr>
      </w:pPr>
    </w:p>
    <w:p w14:paraId="192491E2" w14:textId="3B941D47"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14.4.3. </w:t>
      </w:r>
      <w:r w:rsidR="002E432B" w:rsidRPr="000A5B77">
        <w:rPr>
          <w:rFonts w:asciiTheme="minorHAnsi" w:hAnsiTheme="minorHAnsi" w:cstheme="minorHAnsi"/>
        </w:rPr>
        <w:t xml:space="preserve">Em qualquer das hipóteses previstas no subitem 14.4, a ocorrência deverá ser formalmente comunicada à </w:t>
      </w:r>
      <w:r w:rsidR="002E432B" w:rsidRPr="000A5B77">
        <w:rPr>
          <w:rFonts w:asciiTheme="minorHAnsi" w:hAnsiTheme="minorHAnsi" w:cstheme="minorHAnsi"/>
          <w:b/>
        </w:rPr>
        <w:t>CONTRATANTE</w:t>
      </w:r>
      <w:r w:rsidR="002E432B" w:rsidRPr="000A5B77">
        <w:rPr>
          <w:rFonts w:asciiTheme="minorHAnsi" w:hAnsiTheme="minorHAnsi" w:cstheme="minorHAnsi"/>
        </w:rPr>
        <w:t>, anexando-se o documento comprobatório da alteração social, devidamente registrada.</w:t>
      </w:r>
    </w:p>
    <w:p w14:paraId="3C33F1E1" w14:textId="77777777" w:rsidR="00BE19F8" w:rsidRDefault="00BE19F8" w:rsidP="00BE19F8">
      <w:pPr>
        <w:spacing w:after="120" w:line="276" w:lineRule="auto"/>
        <w:jc w:val="both"/>
        <w:rPr>
          <w:rFonts w:asciiTheme="minorHAnsi" w:hAnsiTheme="minorHAnsi" w:cstheme="minorHAnsi"/>
        </w:rPr>
      </w:pPr>
    </w:p>
    <w:p w14:paraId="2AFD3AFB" w14:textId="2653249A" w:rsidR="002E432B" w:rsidRPr="000A5B77"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14.4.3.1. </w:t>
      </w:r>
      <w:r w:rsidR="002E432B" w:rsidRPr="000A5B77">
        <w:rPr>
          <w:rFonts w:asciiTheme="minorHAnsi" w:hAnsiTheme="minorHAnsi" w:cstheme="minorHAnsi"/>
        </w:rPr>
        <w:t>A não apresentação do comprovante em até 05 (cinco) dias úteis após o registro da alteração social poderá implicar a aplicação das sanções previstas neste contrato e em lei.</w:t>
      </w:r>
    </w:p>
    <w:p w14:paraId="4FCC8BA5" w14:textId="77777777" w:rsidR="002E432B" w:rsidRPr="000A5B77" w:rsidRDefault="002E432B" w:rsidP="00B12509">
      <w:pPr>
        <w:spacing w:after="120" w:line="276" w:lineRule="auto"/>
        <w:jc w:val="both"/>
        <w:rPr>
          <w:rFonts w:asciiTheme="minorHAnsi" w:hAnsiTheme="minorHAnsi" w:cstheme="minorHAnsi"/>
        </w:rPr>
      </w:pPr>
    </w:p>
    <w:p w14:paraId="75161852" w14:textId="5EAFDDBE" w:rsidR="002E432B" w:rsidRPr="000A5B77" w:rsidRDefault="00BE19F8" w:rsidP="00BE19F8">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17" w:name="_Toc5971314"/>
      <w:bookmarkStart w:id="118" w:name="_Toc7447790"/>
      <w:r>
        <w:rPr>
          <w:rFonts w:asciiTheme="minorHAnsi" w:hAnsiTheme="minorHAnsi" w:cstheme="minorHAnsi"/>
          <w:szCs w:val="24"/>
        </w:rPr>
        <w:t xml:space="preserve">15. </w:t>
      </w:r>
      <w:r w:rsidR="002E432B" w:rsidRPr="000A5B77">
        <w:rPr>
          <w:rFonts w:asciiTheme="minorHAnsi" w:hAnsiTheme="minorHAnsi" w:cstheme="minorHAnsi"/>
          <w:szCs w:val="24"/>
        </w:rPr>
        <w:t>CLÁUSULA DÉCIMA QUINTA - DISPOSIÇÕES GERAIS</w:t>
      </w:r>
      <w:bookmarkEnd w:id="117"/>
      <w:bookmarkEnd w:id="118"/>
    </w:p>
    <w:p w14:paraId="6BB00AC1" w14:textId="1BB26F7C"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15.1. </w:t>
      </w:r>
      <w:r w:rsidR="002E432B" w:rsidRPr="00BE19F8">
        <w:rPr>
          <w:rFonts w:asciiTheme="minorHAnsi" w:hAnsiTheme="minorHAnsi" w:cstheme="minorHAnsi"/>
        </w:rPr>
        <w:t xml:space="preserve">A </w:t>
      </w:r>
      <w:r w:rsidR="002E432B" w:rsidRPr="00BE19F8">
        <w:rPr>
          <w:rFonts w:asciiTheme="minorHAnsi" w:hAnsiTheme="minorHAnsi" w:cstheme="minorHAnsi"/>
          <w:b/>
        </w:rPr>
        <w:t>CONTRATADA</w:t>
      </w:r>
      <w:r w:rsidR="002E432B" w:rsidRPr="00BE19F8">
        <w:rPr>
          <w:rFonts w:asciiTheme="minorHAnsi" w:hAnsiTheme="minorHAnsi" w:cstheme="minorHAnsi"/>
        </w:rPr>
        <w:t xml:space="preserve"> guiar-se-á pelo Código de Ética dos profissionais de propaganda e pelas normas correlatas, com o objetivo de produzir publicidade que esteja de acordo com o Código de Defesa do Consumidor e demais leis vigentes, a moral e os bons costumes.</w:t>
      </w:r>
    </w:p>
    <w:p w14:paraId="0BF74EFE" w14:textId="77777777" w:rsidR="00BE19F8" w:rsidRDefault="00BE19F8" w:rsidP="00BE19F8">
      <w:pPr>
        <w:spacing w:after="120" w:line="276" w:lineRule="auto"/>
        <w:jc w:val="both"/>
        <w:rPr>
          <w:rFonts w:asciiTheme="minorHAnsi" w:hAnsiTheme="minorHAnsi" w:cstheme="minorHAnsi"/>
        </w:rPr>
      </w:pPr>
    </w:p>
    <w:p w14:paraId="5B998FD0" w14:textId="1C1694DB"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15.2. </w:t>
      </w:r>
      <w:r w:rsidR="002E432B" w:rsidRPr="000A5B77">
        <w:rPr>
          <w:rFonts w:asciiTheme="minorHAnsi" w:hAnsiTheme="minorHAnsi" w:cstheme="minorHAnsi"/>
        </w:rPr>
        <w:t xml:space="preserve">É vedada a utilização, na execução dos serviços prestados pela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de empregado que seja familiar de agente público ocupante de cargo em comissão ou função de confiança na </w:t>
      </w:r>
      <w:r w:rsidR="002E432B" w:rsidRPr="000A5B77">
        <w:rPr>
          <w:rFonts w:asciiTheme="minorHAnsi" w:hAnsiTheme="minorHAnsi" w:cstheme="minorHAnsi"/>
          <w:b/>
        </w:rPr>
        <w:t>CONTRATANTE</w:t>
      </w:r>
      <w:r w:rsidR="002E432B" w:rsidRPr="000A5B77">
        <w:rPr>
          <w:rFonts w:asciiTheme="minorHAnsi" w:hAnsiTheme="minorHAnsi" w:cstheme="minorHAnsi"/>
        </w:rPr>
        <w:t>, nos termos do art. 7º do Decreto nº 7.203/2010.</w:t>
      </w:r>
    </w:p>
    <w:p w14:paraId="29594FDB" w14:textId="77777777" w:rsidR="00BE19F8" w:rsidRDefault="00BE19F8" w:rsidP="00BE19F8">
      <w:pPr>
        <w:spacing w:after="120" w:line="276" w:lineRule="auto"/>
        <w:jc w:val="both"/>
        <w:rPr>
          <w:rFonts w:asciiTheme="minorHAnsi" w:hAnsiTheme="minorHAnsi" w:cstheme="minorHAnsi"/>
        </w:rPr>
      </w:pPr>
    </w:p>
    <w:p w14:paraId="2D2F0896" w14:textId="27681CA0"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15.3. </w:t>
      </w:r>
      <w:r w:rsidR="002E432B" w:rsidRPr="000A5B77">
        <w:rPr>
          <w:rFonts w:asciiTheme="minorHAnsi" w:hAnsiTheme="minorHAnsi" w:cstheme="minorHAnsi"/>
        </w:rPr>
        <w:t xml:space="preserve">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providenciará a publicação do extrato deste contrato e de seus eventuais termos aditivos no Diário Oficial da União, a suas expensas, na forma prevista no parágrafo único do art. 61 da Lei nº 8.666/1993.</w:t>
      </w:r>
    </w:p>
    <w:p w14:paraId="601EF6D2" w14:textId="77777777" w:rsidR="00BE19F8" w:rsidRDefault="00BE19F8" w:rsidP="00BE19F8">
      <w:pPr>
        <w:spacing w:after="120" w:line="276" w:lineRule="auto"/>
        <w:jc w:val="both"/>
        <w:rPr>
          <w:rFonts w:asciiTheme="minorHAnsi" w:hAnsiTheme="minorHAnsi" w:cstheme="minorHAnsi"/>
        </w:rPr>
      </w:pPr>
    </w:p>
    <w:p w14:paraId="00693D29" w14:textId="68F7FAAF"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15.4. </w:t>
      </w:r>
      <w:r w:rsidR="002E432B" w:rsidRPr="000A5B77">
        <w:rPr>
          <w:rFonts w:asciiTheme="minorHAnsi" w:hAnsiTheme="minorHAnsi" w:cstheme="minorHAnsi"/>
        </w:rPr>
        <w:t xml:space="preserve">Constituem direitos e prerrogativas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além dos previstos em outras leis, os constantes da Lei nº 8.666/1993, que a </w:t>
      </w:r>
      <w:r w:rsidR="002E432B" w:rsidRPr="000A5B77">
        <w:rPr>
          <w:rFonts w:asciiTheme="minorHAnsi" w:hAnsiTheme="minorHAnsi" w:cstheme="minorHAnsi"/>
          <w:b/>
        </w:rPr>
        <w:t>CONTRATADA</w:t>
      </w:r>
      <w:r w:rsidR="002E432B" w:rsidRPr="000A5B77">
        <w:rPr>
          <w:rFonts w:asciiTheme="minorHAnsi" w:hAnsiTheme="minorHAnsi" w:cstheme="minorHAnsi"/>
        </w:rPr>
        <w:t xml:space="preserve"> aceita e a eles se submete.</w:t>
      </w:r>
    </w:p>
    <w:p w14:paraId="0C59057C" w14:textId="77777777" w:rsidR="00BE19F8" w:rsidRDefault="00BE19F8" w:rsidP="00BE19F8">
      <w:pPr>
        <w:spacing w:after="120" w:line="276" w:lineRule="auto"/>
        <w:jc w:val="both"/>
        <w:rPr>
          <w:rFonts w:asciiTheme="minorHAnsi" w:hAnsiTheme="minorHAnsi" w:cstheme="minorHAnsi"/>
        </w:rPr>
      </w:pPr>
    </w:p>
    <w:p w14:paraId="605BF920" w14:textId="19189D75"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15.5. </w:t>
      </w:r>
      <w:r w:rsidR="002E432B" w:rsidRPr="000A5B77">
        <w:rPr>
          <w:rFonts w:asciiTheme="minorHAnsi" w:hAnsiTheme="minorHAnsi" w:cstheme="minorHAnsi"/>
        </w:rPr>
        <w:t>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605D522A" w14:textId="77777777" w:rsidR="00BE19F8" w:rsidRDefault="00BE19F8" w:rsidP="00BE19F8">
      <w:pPr>
        <w:spacing w:after="120" w:line="276" w:lineRule="auto"/>
        <w:jc w:val="both"/>
        <w:rPr>
          <w:rFonts w:asciiTheme="minorHAnsi" w:hAnsiTheme="minorHAnsi" w:cstheme="minorHAnsi"/>
        </w:rPr>
      </w:pPr>
    </w:p>
    <w:p w14:paraId="43713969" w14:textId="793BD043" w:rsidR="002E432B" w:rsidRDefault="00BE19F8" w:rsidP="00BE19F8">
      <w:pPr>
        <w:spacing w:after="120" w:line="276" w:lineRule="auto"/>
        <w:jc w:val="both"/>
        <w:rPr>
          <w:rFonts w:asciiTheme="minorHAnsi" w:hAnsiTheme="minorHAnsi" w:cstheme="minorHAnsi"/>
        </w:rPr>
      </w:pPr>
      <w:r>
        <w:rPr>
          <w:rFonts w:asciiTheme="minorHAnsi" w:hAnsiTheme="minorHAnsi" w:cstheme="minorHAnsi"/>
        </w:rPr>
        <w:t xml:space="preserve">15.6. </w:t>
      </w:r>
      <w:r w:rsidR="002E432B" w:rsidRPr="000A5B77">
        <w:rPr>
          <w:rFonts w:asciiTheme="minorHAnsi" w:hAnsiTheme="minorHAnsi" w:cstheme="minorHAnsi"/>
        </w:rPr>
        <w:t xml:space="preserve">As informações sobre a execução deste contrato, com os nomes dos fornecedores de bens e de serviços especializados e dos veículos de divulgação, serão publicadas no sítio da </w:t>
      </w:r>
      <w:r w:rsidR="002E432B" w:rsidRPr="000A5B77">
        <w:rPr>
          <w:rFonts w:asciiTheme="minorHAnsi" w:hAnsiTheme="minorHAnsi" w:cstheme="minorHAnsi"/>
          <w:b/>
        </w:rPr>
        <w:t>CONTRATANTE</w:t>
      </w:r>
      <w:r w:rsidR="002E432B" w:rsidRPr="000A5B77">
        <w:rPr>
          <w:rFonts w:asciiTheme="minorHAnsi" w:hAnsiTheme="minorHAnsi" w:cstheme="minorHAnsi"/>
        </w:rPr>
        <w:t xml:space="preserve"> na internet.</w:t>
      </w:r>
    </w:p>
    <w:p w14:paraId="21BF5433" w14:textId="77777777" w:rsidR="005147DD" w:rsidRDefault="005147DD" w:rsidP="00BE19F8">
      <w:pPr>
        <w:spacing w:after="120" w:line="276" w:lineRule="auto"/>
        <w:jc w:val="both"/>
        <w:rPr>
          <w:rFonts w:asciiTheme="minorHAnsi" w:hAnsiTheme="minorHAnsi" w:cstheme="minorHAnsi"/>
        </w:rPr>
      </w:pPr>
    </w:p>
    <w:p w14:paraId="69B451E0" w14:textId="317D96EA" w:rsidR="002E432B" w:rsidRPr="000A5B77" w:rsidRDefault="005147DD" w:rsidP="005147DD">
      <w:pPr>
        <w:spacing w:after="120" w:line="276" w:lineRule="auto"/>
        <w:jc w:val="both"/>
        <w:rPr>
          <w:rFonts w:asciiTheme="minorHAnsi" w:hAnsiTheme="minorHAnsi" w:cstheme="minorHAnsi"/>
        </w:rPr>
      </w:pPr>
      <w:r>
        <w:rPr>
          <w:rFonts w:asciiTheme="minorHAnsi" w:hAnsiTheme="minorHAnsi" w:cstheme="minorHAnsi"/>
        </w:rPr>
        <w:t xml:space="preserve">15.6.1. </w:t>
      </w:r>
      <w:r w:rsidR="002E432B" w:rsidRPr="000A5B77">
        <w:rPr>
          <w:rFonts w:asciiTheme="minorHAnsi" w:hAnsiTheme="minorHAnsi" w:cstheme="minorHAnsi"/>
        </w:rPr>
        <w:t>As informações sobre valores pagos pelos bens e serviços especializados contratados serão divulgadas pelos totais destinados para cada tipo de fornecedor e para cada meio de comunicação.</w:t>
      </w:r>
    </w:p>
    <w:p w14:paraId="45B5EB52" w14:textId="77777777" w:rsidR="002E432B" w:rsidRPr="000A5B77" w:rsidRDefault="002E432B" w:rsidP="00B12509">
      <w:pPr>
        <w:spacing w:after="120" w:line="276" w:lineRule="auto"/>
        <w:jc w:val="both"/>
        <w:rPr>
          <w:rFonts w:asciiTheme="minorHAnsi" w:hAnsiTheme="minorHAnsi" w:cstheme="minorHAnsi"/>
        </w:rPr>
      </w:pPr>
    </w:p>
    <w:p w14:paraId="6F1186AC" w14:textId="3A136CD2" w:rsidR="002E432B" w:rsidRPr="000A5B77" w:rsidRDefault="005147DD" w:rsidP="005147DD">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76" w:lineRule="auto"/>
        <w:jc w:val="both"/>
        <w:rPr>
          <w:rFonts w:asciiTheme="minorHAnsi" w:hAnsiTheme="minorHAnsi" w:cstheme="minorHAnsi"/>
          <w:szCs w:val="24"/>
        </w:rPr>
      </w:pPr>
      <w:bookmarkStart w:id="119" w:name="_Toc5971315"/>
      <w:bookmarkStart w:id="120" w:name="_Toc7447791"/>
      <w:r>
        <w:rPr>
          <w:rFonts w:asciiTheme="minorHAnsi" w:hAnsiTheme="minorHAnsi" w:cstheme="minorHAnsi"/>
          <w:szCs w:val="24"/>
        </w:rPr>
        <w:t xml:space="preserve">16. </w:t>
      </w:r>
      <w:r w:rsidR="002E432B" w:rsidRPr="000A5B77">
        <w:rPr>
          <w:rFonts w:asciiTheme="minorHAnsi" w:hAnsiTheme="minorHAnsi" w:cstheme="minorHAnsi"/>
          <w:szCs w:val="24"/>
        </w:rPr>
        <w:t>CLÁUSULA DÉCIMA SEXTA – FORO</w:t>
      </w:r>
      <w:bookmarkEnd w:id="119"/>
      <w:bookmarkEnd w:id="120"/>
    </w:p>
    <w:p w14:paraId="0E68652E" w14:textId="5F8528CB" w:rsidR="002E4048" w:rsidRPr="005147DD" w:rsidRDefault="005147DD" w:rsidP="005147DD">
      <w:pPr>
        <w:spacing w:after="120" w:line="276" w:lineRule="auto"/>
        <w:jc w:val="both"/>
        <w:rPr>
          <w:rFonts w:asciiTheme="minorHAnsi" w:hAnsiTheme="minorHAnsi" w:cstheme="minorHAnsi"/>
        </w:rPr>
      </w:pPr>
      <w:r>
        <w:rPr>
          <w:rFonts w:asciiTheme="minorHAnsi" w:hAnsiTheme="minorHAnsi" w:cstheme="minorHAnsi"/>
          <w:lang w:val="pt-PT"/>
        </w:rPr>
        <w:t xml:space="preserve">16.1. </w:t>
      </w:r>
      <w:r w:rsidR="002E432B" w:rsidRPr="005147DD">
        <w:rPr>
          <w:rFonts w:asciiTheme="minorHAnsi" w:hAnsiTheme="minorHAnsi" w:cstheme="minorHAnsi"/>
          <w:lang w:val="pt-PT"/>
        </w:rPr>
        <w:t>As questões decorrentes da execução deste contrato que não puderem ser dirimidas administrativamente serão processadas e julgadas no Juízo da Justiça Federal, Seção Judiciária d</w:t>
      </w:r>
      <w:r w:rsidR="0072276B" w:rsidRPr="005147DD">
        <w:rPr>
          <w:rFonts w:asciiTheme="minorHAnsi" w:hAnsiTheme="minorHAnsi" w:cstheme="minorHAnsi"/>
          <w:lang w:val="pt-PT"/>
        </w:rPr>
        <w:t>e Porto Alegre/RS</w:t>
      </w:r>
      <w:r w:rsidR="002E432B" w:rsidRPr="005147DD">
        <w:rPr>
          <w:rFonts w:asciiTheme="minorHAnsi" w:hAnsiTheme="minorHAnsi" w:cstheme="minorHAnsi"/>
          <w:lang w:val="pt-PT"/>
        </w:rPr>
        <w:t>.</w:t>
      </w:r>
    </w:p>
    <w:p w14:paraId="55FE5061" w14:textId="77777777" w:rsidR="002E4048" w:rsidRPr="000A5B77" w:rsidRDefault="002E4048" w:rsidP="00B12509">
      <w:pPr>
        <w:spacing w:after="120" w:line="276" w:lineRule="auto"/>
        <w:rPr>
          <w:rFonts w:asciiTheme="minorHAnsi" w:hAnsiTheme="minorHAnsi" w:cstheme="minorHAnsi"/>
        </w:rPr>
      </w:pPr>
    </w:p>
    <w:p w14:paraId="185E7BB2" w14:textId="77777777" w:rsidR="002E432B" w:rsidRPr="000A5B77" w:rsidRDefault="002E432B" w:rsidP="00B12509">
      <w:pPr>
        <w:spacing w:after="120" w:line="276" w:lineRule="auto"/>
        <w:jc w:val="both"/>
        <w:rPr>
          <w:rFonts w:asciiTheme="minorHAnsi" w:hAnsiTheme="minorHAnsi" w:cstheme="minorHAnsi"/>
        </w:rPr>
      </w:pPr>
      <w:r w:rsidRPr="000A5B77">
        <w:rPr>
          <w:rFonts w:asciiTheme="minorHAnsi" w:hAnsiTheme="minorHAnsi" w:cstheme="minorHAnsi"/>
        </w:rPr>
        <w:t xml:space="preserve">E, por estarem justos e acordados, assinam o presente contrato em </w:t>
      </w:r>
      <w:r w:rsidR="00854421" w:rsidRPr="000A5B77">
        <w:rPr>
          <w:rFonts w:asciiTheme="minorHAnsi" w:hAnsiTheme="minorHAnsi" w:cstheme="minorHAnsi"/>
        </w:rPr>
        <w:t>02 (duas) vias</w:t>
      </w:r>
      <w:r w:rsidRPr="000A5B77">
        <w:rPr>
          <w:rFonts w:asciiTheme="minorHAnsi" w:hAnsiTheme="minorHAnsi" w:cstheme="minorHAnsi"/>
        </w:rPr>
        <w:t>.</w:t>
      </w:r>
    </w:p>
    <w:p w14:paraId="574830DA" w14:textId="77777777" w:rsidR="005147DD" w:rsidRDefault="005147DD" w:rsidP="00B12509">
      <w:pPr>
        <w:spacing w:after="120" w:line="276" w:lineRule="auto"/>
        <w:jc w:val="right"/>
        <w:rPr>
          <w:rFonts w:asciiTheme="minorHAnsi" w:hAnsiTheme="minorHAnsi" w:cstheme="minorHAnsi"/>
          <w:highlight w:val="yellow"/>
        </w:rPr>
      </w:pPr>
    </w:p>
    <w:p w14:paraId="7BBC2910" w14:textId="355DF720" w:rsidR="002E432B" w:rsidRPr="000A5B77" w:rsidRDefault="00854421" w:rsidP="00B12509">
      <w:pPr>
        <w:spacing w:after="120" w:line="276" w:lineRule="auto"/>
        <w:jc w:val="right"/>
        <w:rPr>
          <w:rFonts w:asciiTheme="minorHAnsi" w:hAnsiTheme="minorHAnsi" w:cstheme="minorHAnsi"/>
        </w:rPr>
      </w:pPr>
      <w:r w:rsidRPr="00273FA9">
        <w:rPr>
          <w:rFonts w:asciiTheme="minorHAnsi" w:hAnsiTheme="minorHAnsi" w:cstheme="minorHAnsi"/>
        </w:rPr>
        <w:t xml:space="preserve">Porto Alegre/RS, </w:t>
      </w:r>
      <w:r w:rsidR="00273FA9" w:rsidRPr="00273FA9">
        <w:rPr>
          <w:rFonts w:asciiTheme="minorHAnsi" w:hAnsiTheme="minorHAnsi" w:cstheme="minorHAnsi"/>
        </w:rPr>
        <w:t xml:space="preserve">__ </w:t>
      </w:r>
      <w:r w:rsidRPr="00273FA9">
        <w:rPr>
          <w:rFonts w:asciiTheme="minorHAnsi" w:hAnsiTheme="minorHAnsi" w:cstheme="minorHAnsi"/>
        </w:rPr>
        <w:t xml:space="preserve">de </w:t>
      </w:r>
      <w:r w:rsidR="00273FA9" w:rsidRPr="00273FA9">
        <w:rPr>
          <w:rFonts w:asciiTheme="minorHAnsi" w:hAnsiTheme="minorHAnsi" w:cstheme="minorHAnsi"/>
        </w:rPr>
        <w:t xml:space="preserve">________ </w:t>
      </w:r>
      <w:proofErr w:type="spellStart"/>
      <w:r w:rsidR="00273FA9" w:rsidRPr="00273FA9">
        <w:rPr>
          <w:rFonts w:asciiTheme="minorHAnsi" w:hAnsiTheme="minorHAnsi" w:cstheme="minorHAnsi"/>
        </w:rPr>
        <w:t>de</w:t>
      </w:r>
      <w:proofErr w:type="spellEnd"/>
      <w:r w:rsidR="00273FA9" w:rsidRPr="00273FA9">
        <w:rPr>
          <w:rFonts w:asciiTheme="minorHAnsi" w:hAnsiTheme="minorHAnsi" w:cstheme="minorHAnsi"/>
        </w:rPr>
        <w:t xml:space="preserve"> _____</w:t>
      </w:r>
      <w:r w:rsidRPr="00273FA9">
        <w:rPr>
          <w:rFonts w:asciiTheme="minorHAnsi" w:hAnsiTheme="minorHAnsi" w:cstheme="minorHAnsi"/>
        </w:rPr>
        <w:t>.</w:t>
      </w:r>
    </w:p>
    <w:p w14:paraId="7C803D00" w14:textId="77777777" w:rsidR="002E432B" w:rsidRPr="000A5B77" w:rsidRDefault="002E432B" w:rsidP="00B12509">
      <w:pPr>
        <w:spacing w:after="120" w:line="276" w:lineRule="auto"/>
        <w:jc w:val="center"/>
        <w:rPr>
          <w:rFonts w:asciiTheme="minorHAnsi" w:hAnsiTheme="minorHAnsi" w:cstheme="minorHAnsi"/>
        </w:rPr>
      </w:pPr>
    </w:p>
    <w:p w14:paraId="5EB1224F" w14:textId="77777777" w:rsidR="00854421" w:rsidRPr="000A5B77" w:rsidRDefault="00854421" w:rsidP="00B12509">
      <w:pPr>
        <w:spacing w:after="120" w:line="276" w:lineRule="auto"/>
        <w:jc w:val="center"/>
        <w:rPr>
          <w:rFonts w:asciiTheme="minorHAnsi" w:hAnsiTheme="minorHAnsi" w:cstheme="minorHAnsi"/>
        </w:rPr>
      </w:pPr>
    </w:p>
    <w:p w14:paraId="4C7E0D89" w14:textId="77777777" w:rsidR="00854421" w:rsidRPr="000A5B77" w:rsidRDefault="00854421" w:rsidP="00B12509">
      <w:pPr>
        <w:spacing w:after="120" w:line="276" w:lineRule="auto"/>
        <w:jc w:val="center"/>
        <w:rPr>
          <w:rFonts w:asciiTheme="minorHAnsi" w:hAnsiTheme="minorHAnsi" w:cstheme="minorHAnsi"/>
        </w:rPr>
      </w:pPr>
    </w:p>
    <w:p w14:paraId="1ADA1CA2" w14:textId="77777777" w:rsidR="002E432B" w:rsidRPr="000A5B77" w:rsidRDefault="002E432B" w:rsidP="00B12509">
      <w:pPr>
        <w:spacing w:after="120" w:line="276" w:lineRule="auto"/>
        <w:jc w:val="center"/>
        <w:rPr>
          <w:rFonts w:asciiTheme="minorHAnsi" w:hAnsiTheme="minorHAnsi" w:cstheme="minorHAnsi"/>
        </w:rPr>
      </w:pPr>
      <w:r w:rsidRPr="000A5B77">
        <w:rPr>
          <w:rFonts w:asciiTheme="minorHAnsi" w:hAnsiTheme="minorHAnsi" w:cstheme="minorHAnsi"/>
        </w:rPr>
        <w:t>__________________________________</w:t>
      </w:r>
    </w:p>
    <w:p w14:paraId="3C8940DA" w14:textId="77777777" w:rsidR="00854421" w:rsidRPr="00273FA9" w:rsidRDefault="00854421" w:rsidP="00B12509">
      <w:pPr>
        <w:spacing w:after="120" w:line="276" w:lineRule="auto"/>
        <w:jc w:val="center"/>
        <w:rPr>
          <w:rFonts w:asciiTheme="minorHAnsi" w:hAnsiTheme="minorHAnsi" w:cstheme="minorHAnsi"/>
        </w:rPr>
      </w:pPr>
      <w:r w:rsidRPr="00273FA9">
        <w:rPr>
          <w:rFonts w:asciiTheme="minorHAnsi" w:hAnsiTheme="minorHAnsi" w:cstheme="minorHAnsi"/>
        </w:rPr>
        <w:t xml:space="preserve">Tiago </w:t>
      </w:r>
      <w:proofErr w:type="spellStart"/>
      <w:r w:rsidRPr="00273FA9">
        <w:rPr>
          <w:rFonts w:asciiTheme="minorHAnsi" w:hAnsiTheme="minorHAnsi" w:cstheme="minorHAnsi"/>
        </w:rPr>
        <w:t>Holzmann</w:t>
      </w:r>
      <w:proofErr w:type="spellEnd"/>
      <w:r w:rsidRPr="00273FA9">
        <w:rPr>
          <w:rFonts w:asciiTheme="minorHAnsi" w:hAnsiTheme="minorHAnsi" w:cstheme="minorHAnsi"/>
        </w:rPr>
        <w:t xml:space="preserve"> da Silva</w:t>
      </w:r>
    </w:p>
    <w:p w14:paraId="7889C867" w14:textId="77777777" w:rsidR="002E432B" w:rsidRPr="00273FA9" w:rsidRDefault="00854421" w:rsidP="00B12509">
      <w:pPr>
        <w:spacing w:after="120" w:line="276" w:lineRule="auto"/>
        <w:jc w:val="center"/>
        <w:rPr>
          <w:rFonts w:asciiTheme="minorHAnsi" w:hAnsiTheme="minorHAnsi" w:cstheme="minorHAnsi"/>
        </w:rPr>
      </w:pPr>
      <w:r w:rsidRPr="00273FA9">
        <w:rPr>
          <w:rFonts w:asciiTheme="minorHAnsi" w:hAnsiTheme="minorHAnsi" w:cstheme="minorHAnsi"/>
        </w:rPr>
        <w:t>Presidente do CAU/RS</w:t>
      </w:r>
    </w:p>
    <w:p w14:paraId="58DA161F" w14:textId="77777777" w:rsidR="002E4048" w:rsidRPr="00273FA9" w:rsidRDefault="002E4048" w:rsidP="00B12509">
      <w:pPr>
        <w:spacing w:after="120" w:line="276" w:lineRule="auto"/>
        <w:jc w:val="center"/>
        <w:rPr>
          <w:rFonts w:asciiTheme="minorHAnsi" w:hAnsiTheme="minorHAnsi" w:cstheme="minorHAnsi"/>
        </w:rPr>
      </w:pPr>
    </w:p>
    <w:p w14:paraId="418F8318" w14:textId="77777777" w:rsidR="00854421" w:rsidRPr="00273FA9" w:rsidRDefault="00854421" w:rsidP="00B12509">
      <w:pPr>
        <w:spacing w:after="120" w:line="276" w:lineRule="auto"/>
        <w:jc w:val="center"/>
        <w:rPr>
          <w:rFonts w:asciiTheme="minorHAnsi" w:hAnsiTheme="minorHAnsi" w:cstheme="minorHAnsi"/>
        </w:rPr>
      </w:pPr>
    </w:p>
    <w:p w14:paraId="39A515C6" w14:textId="77777777" w:rsidR="00854421" w:rsidRPr="00273FA9" w:rsidRDefault="00854421" w:rsidP="00B12509">
      <w:pPr>
        <w:spacing w:after="120" w:line="276" w:lineRule="auto"/>
        <w:jc w:val="center"/>
        <w:rPr>
          <w:rFonts w:asciiTheme="minorHAnsi" w:hAnsiTheme="minorHAnsi" w:cstheme="minorHAnsi"/>
        </w:rPr>
      </w:pPr>
    </w:p>
    <w:p w14:paraId="0D410F8B" w14:textId="77777777" w:rsidR="002E432B" w:rsidRPr="00273FA9" w:rsidRDefault="002E432B" w:rsidP="00B12509">
      <w:pPr>
        <w:spacing w:after="120" w:line="276" w:lineRule="auto"/>
        <w:jc w:val="center"/>
        <w:rPr>
          <w:rFonts w:asciiTheme="minorHAnsi" w:hAnsiTheme="minorHAnsi" w:cstheme="minorHAnsi"/>
        </w:rPr>
      </w:pPr>
      <w:r w:rsidRPr="00273FA9">
        <w:rPr>
          <w:rFonts w:asciiTheme="minorHAnsi" w:hAnsiTheme="minorHAnsi" w:cstheme="minorHAnsi"/>
        </w:rPr>
        <w:t>__________________________________</w:t>
      </w:r>
    </w:p>
    <w:p w14:paraId="13FE0D55" w14:textId="77777777" w:rsidR="002E432B" w:rsidRDefault="002E432B" w:rsidP="00B12509">
      <w:pPr>
        <w:spacing w:after="120" w:line="276" w:lineRule="auto"/>
        <w:jc w:val="center"/>
        <w:rPr>
          <w:rFonts w:asciiTheme="minorHAnsi" w:hAnsiTheme="minorHAnsi" w:cstheme="minorHAnsi"/>
          <w:bCs/>
        </w:rPr>
      </w:pPr>
      <w:r w:rsidRPr="00273FA9">
        <w:rPr>
          <w:rFonts w:asciiTheme="minorHAnsi" w:hAnsiTheme="minorHAnsi" w:cstheme="minorHAnsi"/>
          <w:bCs/>
        </w:rPr>
        <w:t>&lt;</w:t>
      </w:r>
      <w:proofErr w:type="gramStart"/>
      <w:r w:rsidRPr="00273FA9">
        <w:rPr>
          <w:rFonts w:asciiTheme="minorHAnsi" w:hAnsiTheme="minorHAnsi" w:cstheme="minorHAnsi"/>
          <w:bCs/>
        </w:rPr>
        <w:t>representante</w:t>
      </w:r>
      <w:proofErr w:type="gramEnd"/>
      <w:r w:rsidRPr="00273FA9">
        <w:rPr>
          <w:rFonts w:asciiTheme="minorHAnsi" w:hAnsiTheme="minorHAnsi" w:cstheme="minorHAnsi"/>
          <w:bCs/>
        </w:rPr>
        <w:t xml:space="preserve"> legal da contratada&gt;</w:t>
      </w:r>
    </w:p>
    <w:p w14:paraId="322B6F89" w14:textId="77777777" w:rsidR="002C4BF7" w:rsidRDefault="002C4BF7" w:rsidP="00B12509">
      <w:pPr>
        <w:spacing w:after="120" w:line="276" w:lineRule="auto"/>
        <w:jc w:val="center"/>
        <w:rPr>
          <w:rFonts w:asciiTheme="minorHAnsi" w:hAnsiTheme="minorHAnsi" w:cstheme="minorHAnsi"/>
          <w:bCs/>
        </w:rPr>
      </w:pPr>
    </w:p>
    <w:p w14:paraId="56F2B122" w14:textId="77777777" w:rsidR="002C4BF7" w:rsidRDefault="002C4BF7" w:rsidP="00B12509">
      <w:pPr>
        <w:spacing w:after="120" w:line="276" w:lineRule="auto"/>
        <w:jc w:val="center"/>
        <w:rPr>
          <w:rFonts w:asciiTheme="minorHAnsi" w:hAnsiTheme="minorHAnsi" w:cstheme="minorHAnsi"/>
        </w:rPr>
        <w:sectPr w:rsidR="002C4BF7" w:rsidSect="00E5703A">
          <w:pgSz w:w="11900" w:h="16840" w:code="9"/>
          <w:pgMar w:top="1701" w:right="1134" w:bottom="1134" w:left="1701" w:header="425" w:footer="567" w:gutter="0"/>
          <w:cols w:space="708"/>
          <w:docGrid w:linePitch="326"/>
        </w:sectPr>
      </w:pPr>
    </w:p>
    <w:p w14:paraId="378253B9" w14:textId="0134B549" w:rsidR="002C4BF7" w:rsidRPr="002C4BF7" w:rsidRDefault="002C4BF7" w:rsidP="002C4BF7">
      <w:pPr>
        <w:pStyle w:val="Ttulo1"/>
        <w:spacing w:after="120" w:line="276" w:lineRule="auto"/>
        <w:rPr>
          <w:rFonts w:asciiTheme="minorHAnsi" w:hAnsiTheme="minorHAnsi" w:cstheme="minorHAnsi"/>
          <w:szCs w:val="24"/>
        </w:rPr>
      </w:pPr>
      <w:bookmarkStart w:id="121" w:name="_Toc7447792"/>
      <w:r w:rsidRPr="002C4BF7">
        <w:rPr>
          <w:rFonts w:asciiTheme="minorHAnsi" w:hAnsiTheme="minorHAnsi" w:cstheme="minorHAnsi"/>
          <w:szCs w:val="24"/>
        </w:rPr>
        <w:t xml:space="preserve">ANEXO V </w:t>
      </w:r>
      <w:r w:rsidR="00232E9C">
        <w:rPr>
          <w:rFonts w:asciiTheme="minorHAnsi" w:hAnsiTheme="minorHAnsi" w:cstheme="minorHAnsi"/>
          <w:szCs w:val="24"/>
        </w:rPr>
        <w:t xml:space="preserve">- </w:t>
      </w:r>
      <w:r w:rsidRPr="002C4BF7">
        <w:rPr>
          <w:rFonts w:asciiTheme="minorHAnsi" w:hAnsiTheme="minorHAnsi" w:cstheme="minorHAnsi"/>
          <w:szCs w:val="24"/>
        </w:rPr>
        <w:t>PORTARIA NORMATIVA Nº 006/2019 - CAU/RS</w:t>
      </w:r>
      <w:bookmarkEnd w:id="121"/>
    </w:p>
    <w:p w14:paraId="1DD2A90A" w14:textId="4ECC7E59" w:rsidR="002C4BF7" w:rsidRPr="00232E9C" w:rsidRDefault="00232E9C" w:rsidP="00232E9C">
      <w:pPr>
        <w:spacing w:after="120" w:line="276" w:lineRule="auto"/>
        <w:jc w:val="center"/>
        <w:rPr>
          <w:rFonts w:asciiTheme="minorHAnsi" w:hAnsiTheme="minorHAnsi" w:cstheme="minorHAnsi"/>
          <w:sz w:val="20"/>
        </w:rPr>
      </w:pPr>
      <w:r w:rsidRPr="00232E9C">
        <w:rPr>
          <w:rFonts w:asciiTheme="minorHAnsi" w:hAnsiTheme="minorHAnsi" w:cstheme="minorHAnsi"/>
          <w:sz w:val="20"/>
        </w:rPr>
        <w:t>(Publicado no DOU de 30 de abril de 2019, Seção 1)</w:t>
      </w:r>
    </w:p>
    <w:p w14:paraId="38A030FB" w14:textId="77777777" w:rsidR="00232E9C" w:rsidRPr="00232E9C" w:rsidRDefault="00232E9C" w:rsidP="00232E9C">
      <w:pPr>
        <w:spacing w:after="120" w:line="276" w:lineRule="auto"/>
        <w:jc w:val="center"/>
        <w:rPr>
          <w:rFonts w:asciiTheme="minorHAnsi" w:hAnsiTheme="minorHAnsi" w:cstheme="minorHAnsi"/>
        </w:rPr>
      </w:pPr>
    </w:p>
    <w:p w14:paraId="6E556016" w14:textId="77777777" w:rsidR="002C4BF7" w:rsidRPr="002C4BF7" w:rsidRDefault="002C4BF7" w:rsidP="002C4BF7">
      <w:pPr>
        <w:spacing w:after="120" w:line="276" w:lineRule="auto"/>
        <w:ind w:left="4536"/>
        <w:jc w:val="both"/>
        <w:rPr>
          <w:rFonts w:asciiTheme="minorHAnsi" w:hAnsiTheme="minorHAnsi" w:cstheme="minorHAnsi"/>
        </w:rPr>
      </w:pPr>
      <w:r w:rsidRPr="002C4BF7">
        <w:rPr>
          <w:rFonts w:asciiTheme="minorHAnsi" w:hAnsiTheme="minorHAnsi" w:cstheme="minorHAnsi"/>
        </w:rPr>
        <w:t>Regulamenta, no âmbito do Conselho de Arquitetura e Urbanismo do Rio Grande do Sul – CAU/RS, o procedimento de seleção interna das agências de publicidade contratadas pelo Conselho.</w:t>
      </w:r>
    </w:p>
    <w:p w14:paraId="5C54109F" w14:textId="77777777" w:rsidR="002C4BF7" w:rsidRPr="002C4BF7" w:rsidRDefault="002C4BF7" w:rsidP="002C4BF7">
      <w:pPr>
        <w:spacing w:after="120" w:line="276" w:lineRule="auto"/>
        <w:jc w:val="both"/>
        <w:rPr>
          <w:rFonts w:asciiTheme="minorHAnsi" w:hAnsiTheme="minorHAnsi" w:cstheme="minorHAnsi"/>
        </w:rPr>
      </w:pPr>
    </w:p>
    <w:p w14:paraId="66A4D23C" w14:textId="77777777"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O PRESIDENTE DO CONSELHO DE ARQUITETURA E URBANISMO DO RIO GRANDE DO SUL - CAU/RS, no uso das atribuições que lhe conferem o artigo 34, da Lei n.º 12.378/2010, e artigo 152, do Regimento Interno do CAU/RS, aprovado pela Deliberação Plenária DPL n.º 839, de 17 de novembro de 2017, do CAU/RS, bem como pela Deliberação Plenária DPABR/BR n.º 0023-05.B/2017, adotada na Reunião Plenária Ampliada n.º 23, realizada no dia 15 de dezembro de 2017, e</w:t>
      </w:r>
    </w:p>
    <w:p w14:paraId="5C2247D9" w14:textId="77777777" w:rsidR="002C4BF7" w:rsidRPr="002C4BF7" w:rsidRDefault="002C4BF7" w:rsidP="002C4BF7">
      <w:pPr>
        <w:spacing w:after="120" w:line="276" w:lineRule="auto"/>
        <w:jc w:val="both"/>
        <w:rPr>
          <w:rFonts w:asciiTheme="minorHAnsi" w:hAnsiTheme="minorHAnsi" w:cstheme="minorHAnsi"/>
        </w:rPr>
      </w:pPr>
    </w:p>
    <w:p w14:paraId="2A2B39EF" w14:textId="77777777"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Considerando o “Manual de Procedimentos das Ações de Publicidade” da Secretaria de Comunicação Social da Presidência da República – SECOM aprovado pela Portaria nº 083, de 20 de julho de 2011;</w:t>
      </w:r>
    </w:p>
    <w:p w14:paraId="575A4117" w14:textId="77777777" w:rsidR="002C4BF7" w:rsidRPr="002C4BF7" w:rsidRDefault="002C4BF7" w:rsidP="002C4BF7">
      <w:pPr>
        <w:spacing w:after="120" w:line="276" w:lineRule="auto"/>
        <w:jc w:val="both"/>
        <w:rPr>
          <w:rFonts w:asciiTheme="minorHAnsi" w:hAnsiTheme="minorHAnsi" w:cstheme="minorHAnsi"/>
        </w:rPr>
      </w:pPr>
    </w:p>
    <w:p w14:paraId="3C800332" w14:textId="33061E16"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Considerando a Lei nº 12.232, de 29 de abril de 2010, que dispõe sobre as normas gerais para licitação e contratação pela administração pública de serviços de publicidade prestados por intermédio de agências de propa</w:t>
      </w:r>
      <w:r w:rsidR="00232E9C">
        <w:rPr>
          <w:rFonts w:asciiTheme="minorHAnsi" w:hAnsiTheme="minorHAnsi" w:cstheme="minorHAnsi"/>
        </w:rPr>
        <w:t>ganda e dá outras providências.</w:t>
      </w:r>
    </w:p>
    <w:p w14:paraId="160767F6" w14:textId="77777777" w:rsidR="002C4BF7" w:rsidRPr="002C4BF7" w:rsidRDefault="002C4BF7" w:rsidP="002C4BF7">
      <w:pPr>
        <w:spacing w:after="120" w:line="276" w:lineRule="auto"/>
        <w:jc w:val="both"/>
        <w:rPr>
          <w:rFonts w:asciiTheme="minorHAnsi" w:hAnsiTheme="minorHAnsi" w:cstheme="minorHAnsi"/>
        </w:rPr>
      </w:pPr>
    </w:p>
    <w:p w14:paraId="352C1731" w14:textId="77777777" w:rsid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Considerando o artigo 2º, §§ 3º e 4º, que dispõe que “na contratação dos serviços de publicidade, faculta-se a adjudicação do objeto da licitação a mais de uma agência de propaganda, sem a segregação em itens ou contas publicitárias, mediante justificativa no processo de licitação” e “para a execução das ações de comunicação publicitária realizadas no âmbito dos contratos decorrentes das licitações previstas no § 3o deste artigo, o órgão ou a entidade deverá, obrigatoriamente, instituir procedimento de seleção interna entre as contratadas, cuja metodologia será aprovada pela administração e publicada na imprensa oficial”;</w:t>
      </w:r>
    </w:p>
    <w:p w14:paraId="0CBCFFFF" w14:textId="77777777" w:rsidR="00232E9C" w:rsidRPr="002C4BF7" w:rsidRDefault="00232E9C" w:rsidP="002C4BF7">
      <w:pPr>
        <w:spacing w:after="120" w:line="276" w:lineRule="auto"/>
        <w:jc w:val="both"/>
        <w:rPr>
          <w:rFonts w:asciiTheme="minorHAnsi" w:hAnsiTheme="minorHAnsi" w:cstheme="minorHAnsi"/>
        </w:rPr>
      </w:pPr>
    </w:p>
    <w:p w14:paraId="77828FEF" w14:textId="77777777"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RESOLVE:</w:t>
      </w:r>
    </w:p>
    <w:p w14:paraId="49B5907C" w14:textId="77777777" w:rsidR="00232E9C" w:rsidRDefault="00232E9C" w:rsidP="002C4BF7">
      <w:pPr>
        <w:spacing w:after="120" w:line="276" w:lineRule="auto"/>
        <w:jc w:val="both"/>
        <w:rPr>
          <w:rFonts w:asciiTheme="minorHAnsi" w:hAnsiTheme="minorHAnsi" w:cstheme="minorHAnsi"/>
        </w:rPr>
      </w:pPr>
    </w:p>
    <w:p w14:paraId="66D8BB8F" w14:textId="457955F5"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1º</w:t>
      </w:r>
      <w:r w:rsidR="00232E9C">
        <w:rPr>
          <w:rFonts w:asciiTheme="minorHAnsi" w:hAnsiTheme="minorHAnsi" w:cstheme="minorHAnsi"/>
        </w:rPr>
        <w:t xml:space="preserve"> </w:t>
      </w:r>
      <w:r w:rsidRPr="002C4BF7">
        <w:rPr>
          <w:rFonts w:asciiTheme="minorHAnsi" w:hAnsiTheme="minorHAnsi" w:cstheme="minorHAnsi"/>
        </w:rPr>
        <w:t>A seleção interna das agências de publicidade contratadas para execução das ações será feita em função dos recursos estimados para a realização, de acordo com a metodologia adotada neste procedimento e em sintonia com os princípios da economicidade, da</w:t>
      </w:r>
      <w:r w:rsidR="00232E9C">
        <w:rPr>
          <w:rFonts w:asciiTheme="minorHAnsi" w:hAnsiTheme="minorHAnsi" w:cstheme="minorHAnsi"/>
        </w:rPr>
        <w:t xml:space="preserve"> eficiência e da razoabilidade.</w:t>
      </w:r>
    </w:p>
    <w:p w14:paraId="598C24B9" w14:textId="77777777" w:rsidR="00232E9C" w:rsidRDefault="00232E9C" w:rsidP="002C4BF7">
      <w:pPr>
        <w:spacing w:after="120" w:line="276" w:lineRule="auto"/>
        <w:jc w:val="both"/>
        <w:rPr>
          <w:rFonts w:asciiTheme="minorHAnsi" w:hAnsiTheme="minorHAnsi" w:cstheme="minorHAnsi"/>
        </w:rPr>
      </w:pPr>
    </w:p>
    <w:p w14:paraId="23A040FB" w14:textId="640BCC32"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2º</w:t>
      </w:r>
      <w:r w:rsidR="00232E9C">
        <w:rPr>
          <w:rFonts w:asciiTheme="minorHAnsi" w:hAnsiTheme="minorHAnsi" w:cstheme="minorHAnsi"/>
        </w:rPr>
        <w:t xml:space="preserve"> </w:t>
      </w:r>
      <w:r w:rsidRPr="002C4BF7">
        <w:rPr>
          <w:rFonts w:asciiTheme="minorHAnsi" w:hAnsiTheme="minorHAnsi" w:cstheme="minorHAnsi"/>
        </w:rPr>
        <w:t xml:space="preserve">Para os fins deste procedimento, </w:t>
      </w:r>
      <w:r w:rsidR="00232E9C">
        <w:rPr>
          <w:rFonts w:asciiTheme="minorHAnsi" w:hAnsiTheme="minorHAnsi" w:cstheme="minorHAnsi"/>
        </w:rPr>
        <w:t>considera-se:</w:t>
      </w:r>
    </w:p>
    <w:p w14:paraId="55E9A377" w14:textId="79597839" w:rsidR="002C4BF7" w:rsidRPr="002C4BF7" w:rsidRDefault="00232E9C" w:rsidP="002C4BF7">
      <w:pPr>
        <w:spacing w:after="120" w:line="276" w:lineRule="auto"/>
        <w:jc w:val="both"/>
        <w:rPr>
          <w:rFonts w:asciiTheme="minorHAnsi" w:hAnsiTheme="minorHAnsi" w:cstheme="minorHAnsi"/>
        </w:rPr>
      </w:pPr>
      <w:r>
        <w:rPr>
          <w:rFonts w:asciiTheme="minorHAnsi" w:hAnsiTheme="minorHAnsi" w:cstheme="minorHAnsi"/>
        </w:rPr>
        <w:t xml:space="preserve">2.1. </w:t>
      </w:r>
      <w:r w:rsidR="002C4BF7" w:rsidRPr="002C4BF7">
        <w:rPr>
          <w:rFonts w:asciiTheme="minorHAnsi" w:hAnsiTheme="minorHAnsi" w:cstheme="minorHAnsi"/>
        </w:rPr>
        <w:t>Seleção Nível 1: o procedimento de escolha de agência para a execução de ação publicitária com investimento estimado em até R$ 100.000,00;</w:t>
      </w:r>
    </w:p>
    <w:p w14:paraId="1424B920" w14:textId="48B1C15B" w:rsidR="002C4BF7" w:rsidRPr="002C4BF7" w:rsidRDefault="00232E9C" w:rsidP="002C4BF7">
      <w:pPr>
        <w:spacing w:after="120" w:line="276" w:lineRule="auto"/>
        <w:jc w:val="both"/>
        <w:rPr>
          <w:rFonts w:asciiTheme="minorHAnsi" w:hAnsiTheme="minorHAnsi" w:cstheme="minorHAnsi"/>
        </w:rPr>
      </w:pPr>
      <w:r>
        <w:rPr>
          <w:rFonts w:asciiTheme="minorHAnsi" w:hAnsiTheme="minorHAnsi" w:cstheme="minorHAnsi"/>
        </w:rPr>
        <w:t xml:space="preserve">2.2. </w:t>
      </w:r>
      <w:r w:rsidR="002C4BF7" w:rsidRPr="002C4BF7">
        <w:rPr>
          <w:rFonts w:asciiTheme="minorHAnsi" w:hAnsiTheme="minorHAnsi" w:cstheme="minorHAnsi"/>
        </w:rPr>
        <w:t>Seleção Nível 2: o procedimento de escolha de agência para a execução de ação publicitária com investimento estimado de R$ 100.000,01 a R$ 200.000,00;</w:t>
      </w:r>
    </w:p>
    <w:p w14:paraId="5FDEB9CB" w14:textId="322108C2"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2.3.</w:t>
      </w:r>
      <w:r w:rsidR="00232E9C">
        <w:rPr>
          <w:rFonts w:asciiTheme="minorHAnsi" w:hAnsiTheme="minorHAnsi" w:cstheme="minorHAnsi"/>
        </w:rPr>
        <w:t xml:space="preserve"> </w:t>
      </w:r>
      <w:r w:rsidRPr="002C4BF7">
        <w:rPr>
          <w:rFonts w:asciiTheme="minorHAnsi" w:hAnsiTheme="minorHAnsi" w:cstheme="minorHAnsi"/>
        </w:rPr>
        <w:t>Seleção Nível 3: o procedimento de seleção de agência para a execução de ação publicitária com investimento estimado superior a R$ 200.000,00.</w:t>
      </w:r>
    </w:p>
    <w:p w14:paraId="7069B967" w14:textId="77777777" w:rsidR="00232E9C" w:rsidRDefault="00232E9C" w:rsidP="002C4BF7">
      <w:pPr>
        <w:spacing w:after="120" w:line="276" w:lineRule="auto"/>
        <w:jc w:val="both"/>
        <w:rPr>
          <w:rFonts w:asciiTheme="minorHAnsi" w:hAnsiTheme="minorHAnsi" w:cstheme="minorHAnsi"/>
        </w:rPr>
      </w:pPr>
    </w:p>
    <w:p w14:paraId="7E8A9149" w14:textId="72A43F61"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3º</w:t>
      </w:r>
      <w:r w:rsidR="00232E9C">
        <w:rPr>
          <w:rFonts w:asciiTheme="minorHAnsi" w:hAnsiTheme="minorHAnsi" w:cstheme="minorHAnsi"/>
        </w:rPr>
        <w:t xml:space="preserve"> </w:t>
      </w:r>
      <w:r w:rsidRPr="002C4BF7">
        <w:rPr>
          <w:rFonts w:asciiTheme="minorHAnsi" w:hAnsiTheme="minorHAnsi" w:cstheme="minorHAnsi"/>
        </w:rPr>
        <w:t>A Seleção Nível 1 será feita pela Gerência de Comunicação, mediante a aplicação dos critérios abaixo:</w:t>
      </w:r>
    </w:p>
    <w:p w14:paraId="24F496FB" w14:textId="0073E896"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3.1</w:t>
      </w:r>
      <w:r w:rsidR="00232E9C">
        <w:rPr>
          <w:rFonts w:asciiTheme="minorHAnsi" w:hAnsiTheme="minorHAnsi" w:cstheme="minorHAnsi"/>
        </w:rPr>
        <w:t xml:space="preserve">. </w:t>
      </w:r>
      <w:r w:rsidRPr="002C4BF7">
        <w:rPr>
          <w:rFonts w:asciiTheme="minorHAnsi" w:hAnsiTheme="minorHAnsi" w:cstheme="minorHAnsi"/>
        </w:rPr>
        <w:t>Escolha da agência que já executou ação publicitária similar, no âmbito do contrato (familiaridade da agência com o tema);</w:t>
      </w:r>
    </w:p>
    <w:p w14:paraId="5650DF98" w14:textId="692ACF02"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3.2</w:t>
      </w:r>
      <w:r w:rsidR="00232E9C">
        <w:rPr>
          <w:rFonts w:asciiTheme="minorHAnsi" w:hAnsiTheme="minorHAnsi" w:cstheme="minorHAnsi"/>
        </w:rPr>
        <w:t xml:space="preserve">. </w:t>
      </w:r>
      <w:r w:rsidRPr="002C4BF7">
        <w:rPr>
          <w:rFonts w:asciiTheme="minorHAnsi" w:hAnsiTheme="minorHAnsi" w:cstheme="minorHAnsi"/>
        </w:rPr>
        <w:t>Escolha da agência que estiver em melhores condições para desenvolver a ação;</w:t>
      </w:r>
    </w:p>
    <w:p w14:paraId="779E9DD6" w14:textId="02307384"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3.3</w:t>
      </w:r>
      <w:r w:rsidR="00232E9C">
        <w:rPr>
          <w:rFonts w:asciiTheme="minorHAnsi" w:hAnsiTheme="minorHAnsi" w:cstheme="minorHAnsi"/>
        </w:rPr>
        <w:t xml:space="preserve">. </w:t>
      </w:r>
      <w:r w:rsidRPr="002C4BF7">
        <w:rPr>
          <w:rFonts w:asciiTheme="minorHAnsi" w:hAnsiTheme="minorHAnsi" w:cstheme="minorHAnsi"/>
        </w:rPr>
        <w:t>Reaproveitamento de linha criativa desenvolvida pela agência;</w:t>
      </w:r>
    </w:p>
    <w:p w14:paraId="1B1A0FDC" w14:textId="0F34C922" w:rsid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3.4</w:t>
      </w:r>
      <w:r w:rsidR="00232E9C">
        <w:rPr>
          <w:rFonts w:asciiTheme="minorHAnsi" w:hAnsiTheme="minorHAnsi" w:cstheme="minorHAnsi"/>
        </w:rPr>
        <w:t xml:space="preserve">. </w:t>
      </w:r>
      <w:r w:rsidRPr="002C4BF7">
        <w:rPr>
          <w:rFonts w:asciiTheme="minorHAnsi" w:hAnsiTheme="minorHAnsi" w:cstheme="minorHAnsi"/>
        </w:rPr>
        <w:t>Melhor adequação ao conceito da campanha.</w:t>
      </w:r>
    </w:p>
    <w:p w14:paraId="7714E08F" w14:textId="77777777" w:rsidR="00232E9C" w:rsidRPr="002C4BF7" w:rsidRDefault="00232E9C" w:rsidP="002C4BF7">
      <w:pPr>
        <w:spacing w:after="120" w:line="276" w:lineRule="auto"/>
        <w:jc w:val="both"/>
        <w:rPr>
          <w:rFonts w:asciiTheme="minorHAnsi" w:hAnsiTheme="minorHAnsi" w:cstheme="minorHAnsi"/>
        </w:rPr>
      </w:pPr>
    </w:p>
    <w:p w14:paraId="51DF1ACD" w14:textId="4EAB36DE"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4º</w:t>
      </w:r>
      <w:r w:rsidR="00232E9C">
        <w:rPr>
          <w:rFonts w:asciiTheme="minorHAnsi" w:hAnsiTheme="minorHAnsi" w:cstheme="minorHAnsi"/>
        </w:rPr>
        <w:t xml:space="preserve"> </w:t>
      </w:r>
      <w:r w:rsidRPr="002C4BF7">
        <w:rPr>
          <w:rFonts w:asciiTheme="minorHAnsi" w:hAnsiTheme="minorHAnsi" w:cstheme="minorHAnsi"/>
        </w:rPr>
        <w:t>A Seleção Nível 2 será feita mediante aplicação dos procedimentos previstos nos subitens 4.1 a 4.5:</w:t>
      </w:r>
    </w:p>
    <w:p w14:paraId="771406EE" w14:textId="0CCBA324"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4.1</w:t>
      </w:r>
      <w:r w:rsidR="00232E9C">
        <w:rPr>
          <w:rFonts w:asciiTheme="minorHAnsi" w:hAnsiTheme="minorHAnsi" w:cstheme="minorHAnsi"/>
        </w:rPr>
        <w:t xml:space="preserve">. </w:t>
      </w:r>
      <w:r w:rsidRPr="002C4BF7">
        <w:rPr>
          <w:rFonts w:asciiTheme="minorHAnsi" w:hAnsiTheme="minorHAnsi" w:cstheme="minorHAnsi"/>
        </w:rPr>
        <w:t>A Gerência de Comunicação solicitará às agências que apresentem, na data indicada, a proposta para a necessidade de comunicação expressa na Demanda, que conterá as informações essenciais para subsidiar o processo de concepção criativa, em igualdade de condições.</w:t>
      </w:r>
    </w:p>
    <w:p w14:paraId="565ADE35" w14:textId="1EFD9D97"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4.2</w:t>
      </w:r>
      <w:r w:rsidR="00232E9C">
        <w:rPr>
          <w:rFonts w:asciiTheme="minorHAnsi" w:hAnsiTheme="minorHAnsi" w:cstheme="minorHAnsi"/>
        </w:rPr>
        <w:t xml:space="preserve">. </w:t>
      </w:r>
      <w:r w:rsidRPr="002C4BF7">
        <w:rPr>
          <w:rFonts w:asciiTheme="minorHAnsi" w:hAnsiTheme="minorHAnsi" w:cstheme="minorHAnsi"/>
        </w:rPr>
        <w:t>As propostas apresentadas serão analisadas pela Gerência de Comunicação, que indicará a proposta considerada adequada para atendimento da necessidade de comunicação.</w:t>
      </w:r>
    </w:p>
    <w:p w14:paraId="0E51A822" w14:textId="6CA3BE33"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4.3</w:t>
      </w:r>
      <w:r w:rsidR="00232E9C">
        <w:rPr>
          <w:rFonts w:asciiTheme="minorHAnsi" w:hAnsiTheme="minorHAnsi" w:cstheme="minorHAnsi"/>
        </w:rPr>
        <w:t xml:space="preserve">. </w:t>
      </w:r>
      <w:r w:rsidRPr="002C4BF7">
        <w:rPr>
          <w:rFonts w:asciiTheme="minorHAnsi" w:hAnsiTheme="minorHAnsi" w:cstheme="minorHAnsi"/>
        </w:rPr>
        <w:t>Caso nenhuma das propostas seja considerada adequada, a Gerência de Comunicação determinará às agências que apresentem nova proposta.</w:t>
      </w:r>
    </w:p>
    <w:p w14:paraId="6DABDFD0" w14:textId="7374F501"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4.4</w:t>
      </w:r>
      <w:r w:rsidR="00232E9C">
        <w:rPr>
          <w:rFonts w:asciiTheme="minorHAnsi" w:hAnsiTheme="minorHAnsi" w:cstheme="minorHAnsi"/>
        </w:rPr>
        <w:t xml:space="preserve">. </w:t>
      </w:r>
      <w:r w:rsidRPr="002C4BF7">
        <w:rPr>
          <w:rFonts w:asciiTheme="minorHAnsi" w:hAnsiTheme="minorHAnsi" w:cstheme="minorHAnsi"/>
        </w:rPr>
        <w:t>As agências tomarão conhecimento do resultado da Seleção Nível 2 por comunicado da Gerência de Comunicação.</w:t>
      </w:r>
    </w:p>
    <w:p w14:paraId="75B628FE" w14:textId="29D5FEF2"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4.5</w:t>
      </w:r>
      <w:r w:rsidR="00232E9C">
        <w:rPr>
          <w:rFonts w:asciiTheme="minorHAnsi" w:hAnsiTheme="minorHAnsi" w:cstheme="minorHAnsi"/>
        </w:rPr>
        <w:t xml:space="preserve">. </w:t>
      </w:r>
      <w:r w:rsidRPr="002C4BF7">
        <w:rPr>
          <w:rFonts w:asciiTheme="minorHAnsi" w:hAnsiTheme="minorHAnsi" w:cstheme="minorHAnsi"/>
        </w:rPr>
        <w:t xml:space="preserve">A Gerência de Comunicação poderá dispensar o procedimento de Seleção </w:t>
      </w:r>
      <w:proofErr w:type="spellStart"/>
      <w:r w:rsidRPr="002C4BF7">
        <w:rPr>
          <w:rFonts w:asciiTheme="minorHAnsi" w:hAnsiTheme="minorHAnsi" w:cstheme="minorHAnsi"/>
        </w:rPr>
        <w:t>Nivel</w:t>
      </w:r>
      <w:proofErr w:type="spellEnd"/>
      <w:r w:rsidRPr="002C4BF7">
        <w:rPr>
          <w:rFonts w:asciiTheme="minorHAnsi" w:hAnsiTheme="minorHAnsi" w:cstheme="minorHAnsi"/>
        </w:rPr>
        <w:t xml:space="preserve"> 2 nos casos de:</w:t>
      </w:r>
    </w:p>
    <w:p w14:paraId="684F90FB" w14:textId="18C38F5F"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4.5.1</w:t>
      </w:r>
      <w:r w:rsidR="00232E9C">
        <w:rPr>
          <w:rFonts w:asciiTheme="minorHAnsi" w:hAnsiTheme="minorHAnsi" w:cstheme="minorHAnsi"/>
        </w:rPr>
        <w:t xml:space="preserve">. </w:t>
      </w:r>
      <w:r w:rsidRPr="002C4BF7">
        <w:rPr>
          <w:rFonts w:asciiTheme="minorHAnsi" w:hAnsiTheme="minorHAnsi" w:cstheme="minorHAnsi"/>
        </w:rPr>
        <w:t xml:space="preserve">Ação publicitária que decorra de proposta de uma das </w:t>
      </w:r>
      <w:proofErr w:type="spellStart"/>
      <w:proofErr w:type="gramStart"/>
      <w:r w:rsidRPr="002C4BF7">
        <w:rPr>
          <w:rFonts w:asciiTheme="minorHAnsi" w:hAnsiTheme="minorHAnsi" w:cstheme="minorHAnsi"/>
        </w:rPr>
        <w:t>agências;ação</w:t>
      </w:r>
      <w:proofErr w:type="spellEnd"/>
      <w:proofErr w:type="gramEnd"/>
      <w:r w:rsidRPr="002C4BF7">
        <w:rPr>
          <w:rFonts w:asciiTheme="minorHAnsi" w:hAnsiTheme="minorHAnsi" w:cstheme="minorHAnsi"/>
        </w:rPr>
        <w:t xml:space="preserve"> publicitária com linha criativa proposta por iniciativa de órgão ou entidade integrante do Poder Executivo Federal ou de terceiros, mediante doação dos direitos de autor sobre a criação;</w:t>
      </w:r>
    </w:p>
    <w:p w14:paraId="4F79DF00" w14:textId="7A510A83"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4.5.2</w:t>
      </w:r>
      <w:r w:rsidR="00232E9C">
        <w:rPr>
          <w:rFonts w:asciiTheme="minorHAnsi" w:hAnsiTheme="minorHAnsi" w:cstheme="minorHAnsi"/>
        </w:rPr>
        <w:t xml:space="preserve">. </w:t>
      </w:r>
      <w:r w:rsidRPr="002C4BF7">
        <w:rPr>
          <w:rFonts w:asciiTheme="minorHAnsi" w:hAnsiTheme="minorHAnsi" w:cstheme="minorHAnsi"/>
        </w:rPr>
        <w:t>Reaproveitamento de linha criativa aprovada anteriormente em procedimento de Seleção Nível 1, 2 ou 3;</w:t>
      </w:r>
    </w:p>
    <w:p w14:paraId="116CD978" w14:textId="77777777" w:rsid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4.5.3</w:t>
      </w:r>
      <w:r w:rsidRPr="002C4BF7">
        <w:rPr>
          <w:rFonts w:asciiTheme="minorHAnsi" w:hAnsiTheme="minorHAnsi" w:cstheme="minorHAnsi"/>
        </w:rPr>
        <w:tab/>
        <w:t>Situações peculiares que requeiram urgência na realização da ação de comunicação, a exemplo das que possam causar prejuízo à segurança ou à saúde de pessoas.</w:t>
      </w:r>
    </w:p>
    <w:p w14:paraId="120D4C1D" w14:textId="77777777" w:rsidR="00232E9C" w:rsidRPr="002C4BF7" w:rsidRDefault="00232E9C" w:rsidP="002C4BF7">
      <w:pPr>
        <w:spacing w:after="120" w:line="276" w:lineRule="auto"/>
        <w:jc w:val="both"/>
        <w:rPr>
          <w:rFonts w:asciiTheme="minorHAnsi" w:hAnsiTheme="minorHAnsi" w:cstheme="minorHAnsi"/>
        </w:rPr>
      </w:pPr>
    </w:p>
    <w:p w14:paraId="17DF9B9A" w14:textId="77777777"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5º A Seleção Nível 3 será feita mediante aplicação dos procedimentos previstos nos subitens 5.1 a 5.7:</w:t>
      </w:r>
    </w:p>
    <w:p w14:paraId="78610F99" w14:textId="294E4FDE"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5.1</w:t>
      </w:r>
      <w:r w:rsidR="00232E9C">
        <w:rPr>
          <w:rFonts w:asciiTheme="minorHAnsi" w:hAnsiTheme="minorHAnsi" w:cstheme="minorHAnsi"/>
        </w:rPr>
        <w:t xml:space="preserve">. </w:t>
      </w:r>
      <w:r w:rsidRPr="002C4BF7">
        <w:rPr>
          <w:rFonts w:asciiTheme="minorHAnsi" w:hAnsiTheme="minorHAnsi" w:cstheme="minorHAnsi"/>
        </w:rPr>
        <w:t>Será elaborado briefing de comunicação, assinado pela Gerência de Comunicação, que constituirá o instrumento de convocação e conterá todos os subsídios para que as agências possam elaborar sua proposta de solução para as necessidades de comunicação, em igualdade de condições de participação;</w:t>
      </w:r>
    </w:p>
    <w:p w14:paraId="3EA06AAD" w14:textId="00A556CC"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5.1.1</w:t>
      </w:r>
      <w:r w:rsidR="00232E9C">
        <w:rPr>
          <w:rFonts w:asciiTheme="minorHAnsi" w:hAnsiTheme="minorHAnsi" w:cstheme="minorHAnsi"/>
        </w:rPr>
        <w:t xml:space="preserve">. </w:t>
      </w:r>
      <w:r w:rsidRPr="002C4BF7">
        <w:rPr>
          <w:rFonts w:asciiTheme="minorHAnsi" w:hAnsiTheme="minorHAnsi" w:cstheme="minorHAnsi"/>
        </w:rPr>
        <w:t>Será fornecida cópia do briefing de comunicação às agências, com as informações necessárias à concepção das propostas da linha criativa;</w:t>
      </w:r>
    </w:p>
    <w:p w14:paraId="2B293FB2" w14:textId="21766E08"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5.2</w:t>
      </w:r>
      <w:r w:rsidR="00232E9C">
        <w:rPr>
          <w:rFonts w:asciiTheme="minorHAnsi" w:hAnsiTheme="minorHAnsi" w:cstheme="minorHAnsi"/>
        </w:rPr>
        <w:t xml:space="preserve">. </w:t>
      </w:r>
      <w:r w:rsidRPr="002C4BF7">
        <w:rPr>
          <w:rFonts w:asciiTheme="minorHAnsi" w:hAnsiTheme="minorHAnsi" w:cstheme="minorHAnsi"/>
        </w:rPr>
        <w:t>A Gerência de Comunicação designará data para que as agências apresentem suas propostas de solução criativa e ou de mídia, as quais serão juntadas aos autos;</w:t>
      </w:r>
    </w:p>
    <w:p w14:paraId="687D6920" w14:textId="484778B6"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5.3</w:t>
      </w:r>
      <w:r w:rsidR="00232E9C">
        <w:rPr>
          <w:rFonts w:asciiTheme="minorHAnsi" w:hAnsiTheme="minorHAnsi" w:cstheme="minorHAnsi"/>
        </w:rPr>
        <w:t xml:space="preserve">. </w:t>
      </w:r>
      <w:r w:rsidRPr="002C4BF7">
        <w:rPr>
          <w:rFonts w:asciiTheme="minorHAnsi" w:hAnsiTheme="minorHAnsi" w:cstheme="minorHAnsi"/>
        </w:rPr>
        <w:t>A análise técnica das propostas das agências será feita por Comissão de Avaliação, a ser indicada pela Gerência de Comunicação em cada Seleção Nível 3, podendo contar com a participação de representantes do órgão ou entidade demandante, quando for o caso.</w:t>
      </w:r>
    </w:p>
    <w:p w14:paraId="2E36EC2F" w14:textId="788CE9C0"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5.4</w:t>
      </w:r>
      <w:r w:rsidR="00232E9C">
        <w:rPr>
          <w:rFonts w:asciiTheme="minorHAnsi" w:hAnsiTheme="minorHAnsi" w:cstheme="minorHAnsi"/>
        </w:rPr>
        <w:t xml:space="preserve">. </w:t>
      </w:r>
      <w:r w:rsidRPr="002C4BF7">
        <w:rPr>
          <w:rFonts w:asciiTheme="minorHAnsi" w:hAnsiTheme="minorHAnsi" w:cstheme="minorHAnsi"/>
        </w:rPr>
        <w:t>As propostas serão avaliadas com base nos critérios e respectivos atributos: planejamento de publicidade, solução criativa, uso da verba, estratégia de mídia e não mídia. Conforme as especificidades de cada briefing de comunicação</w:t>
      </w:r>
    </w:p>
    <w:p w14:paraId="0C0F8EB6" w14:textId="327D61CD"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5.5</w:t>
      </w:r>
      <w:r w:rsidR="00232E9C">
        <w:rPr>
          <w:rFonts w:asciiTheme="minorHAnsi" w:hAnsiTheme="minorHAnsi" w:cstheme="minorHAnsi"/>
        </w:rPr>
        <w:t xml:space="preserve">. </w:t>
      </w:r>
      <w:r w:rsidRPr="002C4BF7">
        <w:rPr>
          <w:rFonts w:asciiTheme="minorHAnsi" w:hAnsiTheme="minorHAnsi" w:cstheme="minorHAnsi"/>
        </w:rPr>
        <w:t>A Gerência de Comunicação poderá sugerir que as propostas apresentadas pelas agências sejam integradas, para aperfeiçoar a ação de publicidade, ou compartilhadas, para viabilizar sua execução.</w:t>
      </w:r>
    </w:p>
    <w:p w14:paraId="4BE2821B" w14:textId="05C6A051"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5.6</w:t>
      </w:r>
      <w:r w:rsidR="00232E9C">
        <w:rPr>
          <w:rFonts w:asciiTheme="minorHAnsi" w:hAnsiTheme="minorHAnsi" w:cstheme="minorHAnsi"/>
        </w:rPr>
        <w:t xml:space="preserve">. </w:t>
      </w:r>
      <w:r w:rsidRPr="002C4BF7">
        <w:rPr>
          <w:rFonts w:asciiTheme="minorHAnsi" w:hAnsiTheme="minorHAnsi" w:cstheme="minorHAnsi"/>
        </w:rPr>
        <w:t>Caso nenhuma das propostas seja considerada adequada, a Gerência de Comunicação determinará às agências que apresentem nova proposta.</w:t>
      </w:r>
    </w:p>
    <w:p w14:paraId="4BA6232B" w14:textId="2EF03A65"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5.7</w:t>
      </w:r>
      <w:r w:rsidR="00232E9C">
        <w:rPr>
          <w:rFonts w:asciiTheme="minorHAnsi" w:hAnsiTheme="minorHAnsi" w:cstheme="minorHAnsi"/>
        </w:rPr>
        <w:t xml:space="preserve">. </w:t>
      </w:r>
      <w:r w:rsidRPr="002C4BF7">
        <w:rPr>
          <w:rFonts w:asciiTheme="minorHAnsi" w:hAnsiTheme="minorHAnsi" w:cstheme="minorHAnsi"/>
        </w:rPr>
        <w:t>As agências tomarão conhecimento do resultado da Seleção Nível 3 por comunicado da Gerência de Comunicação.</w:t>
      </w:r>
    </w:p>
    <w:p w14:paraId="3FA00EE6" w14:textId="14F8820A"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5.8</w:t>
      </w:r>
      <w:r w:rsidR="00232E9C">
        <w:rPr>
          <w:rFonts w:asciiTheme="minorHAnsi" w:hAnsiTheme="minorHAnsi" w:cstheme="minorHAnsi"/>
        </w:rPr>
        <w:t xml:space="preserve">. </w:t>
      </w:r>
      <w:r w:rsidRPr="002C4BF7">
        <w:rPr>
          <w:rFonts w:asciiTheme="minorHAnsi" w:hAnsiTheme="minorHAnsi" w:cstheme="minorHAnsi"/>
        </w:rPr>
        <w:t>Poderão participar da apresentação das propostas funcionários do CAU/RS e de outros órgãos ou entidades do Poder Executivo Federal.</w:t>
      </w:r>
    </w:p>
    <w:p w14:paraId="7A686511" w14:textId="7C084D1E"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5.9</w:t>
      </w:r>
      <w:r w:rsidR="00232E9C">
        <w:rPr>
          <w:rFonts w:asciiTheme="minorHAnsi" w:hAnsiTheme="minorHAnsi" w:cstheme="minorHAnsi"/>
        </w:rPr>
        <w:t xml:space="preserve">. </w:t>
      </w:r>
      <w:r w:rsidRPr="002C4BF7">
        <w:rPr>
          <w:rFonts w:asciiTheme="minorHAnsi" w:hAnsiTheme="minorHAnsi" w:cstheme="minorHAnsi"/>
        </w:rPr>
        <w:t>Os trabalhos de apresentação serão coordenados pela Gerência de Comunicação.</w:t>
      </w:r>
    </w:p>
    <w:p w14:paraId="11FA4360" w14:textId="01A5D81F"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5.10</w:t>
      </w:r>
      <w:r w:rsidR="00232E9C">
        <w:rPr>
          <w:rFonts w:asciiTheme="minorHAnsi" w:hAnsiTheme="minorHAnsi" w:cstheme="minorHAnsi"/>
        </w:rPr>
        <w:t xml:space="preserve">. </w:t>
      </w:r>
      <w:r w:rsidRPr="002C4BF7">
        <w:rPr>
          <w:rFonts w:asciiTheme="minorHAnsi" w:hAnsiTheme="minorHAnsi" w:cstheme="minorHAnsi"/>
        </w:rPr>
        <w:t>A Gerência de Comunicação e a área solicitante poderão, a qualquer momento, solicitar informações ou esclarecimentos aos representantes das agências.</w:t>
      </w:r>
    </w:p>
    <w:p w14:paraId="48F779A4" w14:textId="67E9CC2F"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5.11</w:t>
      </w:r>
      <w:r w:rsidR="00232E9C">
        <w:rPr>
          <w:rFonts w:asciiTheme="minorHAnsi" w:hAnsiTheme="minorHAnsi" w:cstheme="minorHAnsi"/>
        </w:rPr>
        <w:t xml:space="preserve">. </w:t>
      </w:r>
      <w:r w:rsidRPr="002C4BF7">
        <w:rPr>
          <w:rFonts w:asciiTheme="minorHAnsi" w:hAnsiTheme="minorHAnsi" w:cstheme="minorHAnsi"/>
        </w:rPr>
        <w:t>Gerência de Comunicação e a área solicitante analisará as propostas com base na exposição oral e nos elementos mencionados no subitem 5.1.1.</w:t>
      </w:r>
    </w:p>
    <w:p w14:paraId="0F4B14D9" w14:textId="77777777" w:rsidR="00232E9C" w:rsidRDefault="00232E9C" w:rsidP="002C4BF7">
      <w:pPr>
        <w:spacing w:after="120" w:line="276" w:lineRule="auto"/>
        <w:jc w:val="both"/>
        <w:rPr>
          <w:rFonts w:asciiTheme="minorHAnsi" w:hAnsiTheme="minorHAnsi" w:cstheme="minorHAnsi"/>
        </w:rPr>
      </w:pPr>
    </w:p>
    <w:p w14:paraId="59025228" w14:textId="484C7CD5"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6º</w:t>
      </w:r>
      <w:r w:rsidR="00232E9C">
        <w:rPr>
          <w:rFonts w:asciiTheme="minorHAnsi" w:hAnsiTheme="minorHAnsi" w:cstheme="minorHAnsi"/>
        </w:rPr>
        <w:t xml:space="preserve"> </w:t>
      </w:r>
      <w:r w:rsidRPr="002C4BF7">
        <w:rPr>
          <w:rFonts w:asciiTheme="minorHAnsi" w:hAnsiTheme="minorHAnsi" w:cstheme="minorHAnsi"/>
        </w:rPr>
        <w:t>A Gerência de Comunicação poderá dispensar o procedimento de Seleção Nível 3 nos casos de:</w:t>
      </w:r>
    </w:p>
    <w:p w14:paraId="4916B09B" w14:textId="2F4DFBE4"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6.1</w:t>
      </w:r>
      <w:r w:rsidR="00232E9C">
        <w:rPr>
          <w:rFonts w:asciiTheme="minorHAnsi" w:hAnsiTheme="minorHAnsi" w:cstheme="minorHAnsi"/>
        </w:rPr>
        <w:t xml:space="preserve">. </w:t>
      </w:r>
      <w:r w:rsidRPr="002C4BF7">
        <w:rPr>
          <w:rFonts w:asciiTheme="minorHAnsi" w:hAnsiTheme="minorHAnsi" w:cstheme="minorHAnsi"/>
        </w:rPr>
        <w:t>Ação publicitária que decorra de proposta de uma das agências;</w:t>
      </w:r>
    </w:p>
    <w:p w14:paraId="06820F9E" w14:textId="7005E82E"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6.2</w:t>
      </w:r>
      <w:r w:rsidR="00232E9C">
        <w:rPr>
          <w:rFonts w:asciiTheme="minorHAnsi" w:hAnsiTheme="minorHAnsi" w:cstheme="minorHAnsi"/>
        </w:rPr>
        <w:t xml:space="preserve">. </w:t>
      </w:r>
      <w:r w:rsidRPr="002C4BF7">
        <w:rPr>
          <w:rFonts w:asciiTheme="minorHAnsi" w:hAnsiTheme="minorHAnsi" w:cstheme="minorHAnsi"/>
        </w:rPr>
        <w:t>Ação publicitária com linha criativa proposta por iniciativa de órgão ou entidade integrante do Poder Executivo Federal ou de terceiros, mediante doação dos direitos de autor sobre a criação;</w:t>
      </w:r>
    </w:p>
    <w:p w14:paraId="469DC3B1" w14:textId="4CDC8DF6"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6.3</w:t>
      </w:r>
      <w:r w:rsidR="00232E9C">
        <w:rPr>
          <w:rFonts w:asciiTheme="minorHAnsi" w:hAnsiTheme="minorHAnsi" w:cstheme="minorHAnsi"/>
        </w:rPr>
        <w:t xml:space="preserve">. </w:t>
      </w:r>
      <w:r w:rsidRPr="002C4BF7">
        <w:rPr>
          <w:rFonts w:asciiTheme="minorHAnsi" w:hAnsiTheme="minorHAnsi" w:cstheme="minorHAnsi"/>
        </w:rPr>
        <w:t>Reaproveitamento de linha criativa aprovada anteriormente em procedimento de Seleção Nível 3;</w:t>
      </w:r>
    </w:p>
    <w:p w14:paraId="2D6925FC" w14:textId="3D1C183B"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6.4</w:t>
      </w:r>
      <w:r w:rsidR="00232E9C">
        <w:rPr>
          <w:rFonts w:asciiTheme="minorHAnsi" w:hAnsiTheme="minorHAnsi" w:cstheme="minorHAnsi"/>
        </w:rPr>
        <w:t xml:space="preserve">. </w:t>
      </w:r>
      <w:r w:rsidRPr="002C4BF7">
        <w:rPr>
          <w:rFonts w:asciiTheme="minorHAnsi" w:hAnsiTheme="minorHAnsi" w:cstheme="minorHAnsi"/>
        </w:rPr>
        <w:t>Situações peculiares que requeiram urgência na realização da ação de comunicação, a exemplo das que possam causar prejuízo à segurança ou à saúde de pessoas.</w:t>
      </w:r>
    </w:p>
    <w:p w14:paraId="79DA51F7" w14:textId="77777777" w:rsidR="00232E9C" w:rsidRDefault="00232E9C" w:rsidP="002C4BF7">
      <w:pPr>
        <w:spacing w:after="120" w:line="276" w:lineRule="auto"/>
        <w:jc w:val="both"/>
        <w:rPr>
          <w:rFonts w:asciiTheme="minorHAnsi" w:hAnsiTheme="minorHAnsi" w:cstheme="minorHAnsi"/>
        </w:rPr>
      </w:pPr>
    </w:p>
    <w:p w14:paraId="35E2EF5E" w14:textId="5FC87C29" w:rsid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7º</w:t>
      </w:r>
      <w:r w:rsidR="00232E9C">
        <w:rPr>
          <w:rFonts w:asciiTheme="minorHAnsi" w:hAnsiTheme="minorHAnsi" w:cstheme="minorHAnsi"/>
        </w:rPr>
        <w:t xml:space="preserve"> </w:t>
      </w:r>
      <w:r w:rsidRPr="002C4BF7">
        <w:rPr>
          <w:rFonts w:asciiTheme="minorHAnsi" w:hAnsiTheme="minorHAnsi" w:cstheme="minorHAnsi"/>
        </w:rPr>
        <w:t>Serão juntados aos autos todos os documentos previstos neste procedimento de seleção.</w:t>
      </w:r>
    </w:p>
    <w:p w14:paraId="64AF6AC7" w14:textId="77777777" w:rsidR="00232E9C" w:rsidRPr="002C4BF7" w:rsidRDefault="00232E9C" w:rsidP="002C4BF7">
      <w:pPr>
        <w:spacing w:after="120" w:line="276" w:lineRule="auto"/>
        <w:jc w:val="both"/>
        <w:rPr>
          <w:rFonts w:asciiTheme="minorHAnsi" w:hAnsiTheme="minorHAnsi" w:cstheme="minorHAnsi"/>
        </w:rPr>
      </w:pPr>
    </w:p>
    <w:p w14:paraId="5E05B32D" w14:textId="006AAC72" w:rsidR="002C4BF7" w:rsidRPr="002C4BF7" w:rsidRDefault="002C4BF7" w:rsidP="002C4BF7">
      <w:pPr>
        <w:spacing w:after="120" w:line="276" w:lineRule="auto"/>
        <w:jc w:val="both"/>
        <w:rPr>
          <w:rFonts w:asciiTheme="minorHAnsi" w:hAnsiTheme="minorHAnsi" w:cstheme="minorHAnsi"/>
        </w:rPr>
      </w:pPr>
      <w:r w:rsidRPr="002C4BF7">
        <w:rPr>
          <w:rFonts w:asciiTheme="minorHAnsi" w:hAnsiTheme="minorHAnsi" w:cstheme="minorHAnsi"/>
        </w:rPr>
        <w:t>Art. 8º</w:t>
      </w:r>
      <w:r w:rsidR="001976CC">
        <w:rPr>
          <w:rFonts w:asciiTheme="minorHAnsi" w:hAnsiTheme="minorHAnsi" w:cstheme="minorHAnsi"/>
        </w:rPr>
        <w:t xml:space="preserve"> </w:t>
      </w:r>
      <w:r w:rsidRPr="002C4BF7">
        <w:rPr>
          <w:rFonts w:asciiTheme="minorHAnsi" w:hAnsiTheme="minorHAnsi" w:cstheme="minorHAnsi"/>
        </w:rPr>
        <w:t>Esta Portaria Normativa entra em vigor na data de sua publicação.</w:t>
      </w:r>
    </w:p>
    <w:p w14:paraId="71092796" w14:textId="77777777" w:rsidR="002C4BF7" w:rsidRPr="002C4BF7" w:rsidRDefault="002C4BF7" w:rsidP="002C4BF7">
      <w:pPr>
        <w:spacing w:after="120" w:line="276" w:lineRule="auto"/>
        <w:jc w:val="both"/>
        <w:rPr>
          <w:rFonts w:asciiTheme="minorHAnsi" w:hAnsiTheme="minorHAnsi" w:cstheme="minorHAnsi"/>
        </w:rPr>
      </w:pPr>
    </w:p>
    <w:p w14:paraId="074097C3" w14:textId="77777777" w:rsidR="002C4BF7" w:rsidRPr="002C4BF7" w:rsidRDefault="002C4BF7" w:rsidP="00232E9C">
      <w:pPr>
        <w:spacing w:after="120" w:line="276" w:lineRule="auto"/>
        <w:jc w:val="right"/>
        <w:rPr>
          <w:rFonts w:asciiTheme="minorHAnsi" w:hAnsiTheme="minorHAnsi" w:cstheme="minorHAnsi"/>
        </w:rPr>
      </w:pPr>
      <w:r w:rsidRPr="002C4BF7">
        <w:rPr>
          <w:rFonts w:asciiTheme="minorHAnsi" w:hAnsiTheme="minorHAnsi" w:cstheme="minorHAnsi"/>
        </w:rPr>
        <w:t>Porto Alegre – RS, 03 de abril de 2019.</w:t>
      </w:r>
    </w:p>
    <w:p w14:paraId="3C92FFD7" w14:textId="77777777" w:rsidR="002C4BF7" w:rsidRPr="002C4BF7" w:rsidRDefault="002C4BF7" w:rsidP="002C4BF7">
      <w:pPr>
        <w:spacing w:after="120" w:line="276" w:lineRule="auto"/>
        <w:jc w:val="both"/>
        <w:rPr>
          <w:rFonts w:asciiTheme="minorHAnsi" w:hAnsiTheme="minorHAnsi" w:cstheme="minorHAnsi"/>
        </w:rPr>
      </w:pPr>
    </w:p>
    <w:p w14:paraId="6E6DAC40" w14:textId="77777777" w:rsidR="002C4BF7" w:rsidRPr="002C4BF7" w:rsidRDefault="002C4BF7" w:rsidP="002C4BF7">
      <w:pPr>
        <w:spacing w:after="120" w:line="276" w:lineRule="auto"/>
        <w:jc w:val="both"/>
        <w:rPr>
          <w:rFonts w:asciiTheme="minorHAnsi" w:hAnsiTheme="minorHAnsi" w:cstheme="minorHAnsi"/>
        </w:rPr>
      </w:pPr>
    </w:p>
    <w:p w14:paraId="00760898" w14:textId="1CA22629" w:rsidR="002C4BF7" w:rsidRPr="002C4BF7" w:rsidRDefault="00232E9C" w:rsidP="00232E9C">
      <w:pPr>
        <w:spacing w:after="120" w:line="276" w:lineRule="auto"/>
        <w:jc w:val="center"/>
        <w:rPr>
          <w:rFonts w:asciiTheme="minorHAnsi" w:hAnsiTheme="minorHAnsi" w:cstheme="minorHAnsi"/>
        </w:rPr>
      </w:pPr>
      <w:r w:rsidRPr="002C4BF7">
        <w:rPr>
          <w:rFonts w:asciiTheme="minorHAnsi" w:hAnsiTheme="minorHAnsi" w:cstheme="minorHAnsi"/>
        </w:rPr>
        <w:t xml:space="preserve">Tiago </w:t>
      </w:r>
      <w:proofErr w:type="spellStart"/>
      <w:r w:rsidRPr="002C4BF7">
        <w:rPr>
          <w:rFonts w:asciiTheme="minorHAnsi" w:hAnsiTheme="minorHAnsi" w:cstheme="minorHAnsi"/>
        </w:rPr>
        <w:t>Holzmann</w:t>
      </w:r>
      <w:proofErr w:type="spellEnd"/>
      <w:r w:rsidRPr="002C4BF7">
        <w:rPr>
          <w:rFonts w:asciiTheme="minorHAnsi" w:hAnsiTheme="minorHAnsi" w:cstheme="minorHAnsi"/>
        </w:rPr>
        <w:t xml:space="preserve"> Da Silva</w:t>
      </w:r>
    </w:p>
    <w:p w14:paraId="4B344DB7" w14:textId="77777777" w:rsidR="002C4BF7" w:rsidRPr="002C4BF7" w:rsidRDefault="002C4BF7" w:rsidP="00232E9C">
      <w:pPr>
        <w:spacing w:after="120" w:line="276" w:lineRule="auto"/>
        <w:jc w:val="center"/>
        <w:rPr>
          <w:rFonts w:asciiTheme="minorHAnsi" w:hAnsiTheme="minorHAnsi" w:cstheme="minorHAnsi"/>
        </w:rPr>
      </w:pPr>
      <w:r w:rsidRPr="002C4BF7">
        <w:rPr>
          <w:rFonts w:asciiTheme="minorHAnsi" w:hAnsiTheme="minorHAnsi" w:cstheme="minorHAnsi"/>
        </w:rPr>
        <w:t>Presidente do CAU/RS</w:t>
      </w:r>
    </w:p>
    <w:sectPr w:rsidR="002C4BF7" w:rsidRPr="002C4BF7" w:rsidSect="00E5703A">
      <w:pgSz w:w="11900" w:h="16840" w:code="9"/>
      <w:pgMar w:top="1701" w:right="1134" w:bottom="1134" w:left="1701" w:header="425"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BEC6" w14:textId="77777777" w:rsidR="005B3FC8" w:rsidRDefault="005B3FC8">
      <w:r>
        <w:separator/>
      </w:r>
    </w:p>
  </w:endnote>
  <w:endnote w:type="continuationSeparator" w:id="0">
    <w:p w14:paraId="43A3329F" w14:textId="77777777" w:rsidR="005B3FC8" w:rsidRDefault="005B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698E" w14:textId="77777777" w:rsidR="005B3FC8" w:rsidRPr="00854421" w:rsidRDefault="005B3FC8" w:rsidP="00854421">
    <w:pPr>
      <w:tabs>
        <w:tab w:val="center" w:pos="4320"/>
        <w:tab w:val="right" w:pos="8640"/>
      </w:tabs>
      <w:spacing w:after="120" w:line="276" w:lineRule="auto"/>
      <w:ind w:left="-1701" w:right="-1134"/>
      <w:jc w:val="center"/>
      <w:rPr>
        <w:rFonts w:ascii="DaxCondensed" w:hAnsi="DaxCondensed" w:cs="Arial"/>
        <w:b/>
        <w:color w:val="2C778C"/>
        <w:sz w:val="20"/>
        <w:szCs w:val="20"/>
      </w:rPr>
    </w:pPr>
    <w:r w:rsidRPr="00854421">
      <w:rPr>
        <w:rFonts w:ascii="DaxCondensed" w:hAnsi="DaxCondensed" w:cs="Arial"/>
        <w:b/>
        <w:color w:val="2C778C"/>
        <w:sz w:val="20"/>
        <w:szCs w:val="20"/>
      </w:rPr>
      <w:t>_______________________________________________</w:t>
    </w:r>
    <w:r>
      <w:rPr>
        <w:rFonts w:ascii="DaxCondensed" w:hAnsi="DaxCondensed" w:cs="Arial"/>
        <w:b/>
        <w:color w:val="2C778C"/>
        <w:sz w:val="20"/>
        <w:szCs w:val="20"/>
      </w:rPr>
      <w:t>__________________________________________</w:t>
    </w:r>
    <w:r w:rsidRPr="00854421">
      <w:rPr>
        <w:rFonts w:ascii="DaxCondensed" w:hAnsi="DaxCondensed" w:cs="Arial"/>
        <w:b/>
        <w:color w:val="2C778C"/>
        <w:sz w:val="20"/>
        <w:szCs w:val="20"/>
      </w:rPr>
      <w:t>________________________________________</w:t>
    </w:r>
  </w:p>
  <w:p w14:paraId="778F3437" w14:textId="77777777" w:rsidR="005B3FC8" w:rsidRPr="00854421" w:rsidRDefault="005B3FC8" w:rsidP="00854421">
    <w:pPr>
      <w:pStyle w:val="Rodap"/>
      <w:ind w:left="-567" w:right="-1701"/>
      <w:rPr>
        <w:rFonts w:ascii="DaxCondensed" w:hAnsi="DaxCondensed" w:cs="Arial"/>
        <w:color w:val="2C778C"/>
        <w:sz w:val="20"/>
        <w:szCs w:val="20"/>
      </w:rPr>
    </w:pPr>
    <w:r w:rsidRPr="00854421">
      <w:rPr>
        <w:rFonts w:ascii="DaxCondensed" w:hAnsi="DaxCondensed" w:cs="Arial"/>
        <w:color w:val="2C778C"/>
        <w:sz w:val="20"/>
        <w:szCs w:val="20"/>
      </w:rPr>
      <w:t>Rua Dona Laura, nº 320, 14º e 15º andares, bairro Rio Branco - Porto Alegre/RS - CEP:</w:t>
    </w:r>
    <w:r w:rsidRPr="00854421">
      <w:rPr>
        <w:rFonts w:ascii="DaxCondensed" w:hAnsi="DaxCondensed"/>
        <w:sz w:val="20"/>
        <w:szCs w:val="20"/>
      </w:rPr>
      <w:t xml:space="preserve"> </w:t>
    </w:r>
    <w:r w:rsidRPr="00854421">
      <w:rPr>
        <w:rFonts w:ascii="DaxCondensed" w:hAnsi="DaxCondensed" w:cs="Arial"/>
        <w:color w:val="2C778C"/>
        <w:sz w:val="20"/>
        <w:szCs w:val="20"/>
      </w:rPr>
      <w:t xml:space="preserve">90430-090 | Telefone: (51) 3094.9800     </w:t>
    </w:r>
    <w:r>
      <w:rPr>
        <w:rFonts w:ascii="DaxCondensed" w:hAnsi="DaxCondensed" w:cs="Arial"/>
        <w:color w:val="2C778C"/>
        <w:sz w:val="20"/>
        <w:szCs w:val="20"/>
      </w:rPr>
      <w:t xml:space="preserve">  </w:t>
    </w:r>
    <w:r w:rsidRPr="00854421">
      <w:rPr>
        <w:rFonts w:ascii="DaxCondensed" w:hAnsi="DaxCondensed" w:cs="Arial"/>
        <w:color w:val="2C778C"/>
        <w:sz w:val="20"/>
        <w:szCs w:val="20"/>
      </w:rPr>
      <w:t xml:space="preserve">   </w:t>
    </w:r>
    <w:sdt>
      <w:sdtPr>
        <w:rPr>
          <w:rFonts w:ascii="DaxCondensed" w:hAnsi="DaxCondensed"/>
          <w:sz w:val="20"/>
          <w:szCs w:val="20"/>
        </w:rPr>
        <w:id w:val="-1932956843"/>
        <w:docPartObj>
          <w:docPartGallery w:val="Page Numbers (Bottom of Page)"/>
          <w:docPartUnique/>
        </w:docPartObj>
      </w:sdtPr>
      <w:sdtEndPr>
        <w:rPr>
          <w:rFonts w:cs="Arial"/>
          <w:color w:val="2C778C"/>
        </w:rPr>
      </w:sdtEndPr>
      <w:sdtContent>
        <w:r w:rsidRPr="00854421">
          <w:rPr>
            <w:rFonts w:ascii="DaxCondensed" w:hAnsi="DaxCondensed" w:cs="Arial"/>
            <w:color w:val="2C778C"/>
            <w:sz w:val="20"/>
            <w:szCs w:val="20"/>
          </w:rPr>
          <w:fldChar w:fldCharType="begin"/>
        </w:r>
        <w:r w:rsidRPr="00854421">
          <w:rPr>
            <w:rFonts w:ascii="DaxCondensed" w:hAnsi="DaxCondensed" w:cs="Arial"/>
            <w:color w:val="2C778C"/>
            <w:sz w:val="20"/>
            <w:szCs w:val="20"/>
          </w:rPr>
          <w:instrText>PAGE   \* MERGEFORMAT</w:instrText>
        </w:r>
        <w:r w:rsidRPr="00854421">
          <w:rPr>
            <w:rFonts w:ascii="DaxCondensed" w:hAnsi="DaxCondensed" w:cs="Arial"/>
            <w:color w:val="2C778C"/>
            <w:sz w:val="20"/>
            <w:szCs w:val="20"/>
          </w:rPr>
          <w:fldChar w:fldCharType="separate"/>
        </w:r>
        <w:r w:rsidR="00C75315">
          <w:rPr>
            <w:rFonts w:ascii="DaxCondensed" w:hAnsi="DaxCondensed" w:cs="Arial"/>
            <w:noProof/>
            <w:color w:val="2C778C"/>
            <w:sz w:val="20"/>
            <w:szCs w:val="20"/>
          </w:rPr>
          <w:t>20</w:t>
        </w:r>
        <w:r w:rsidRPr="00854421">
          <w:rPr>
            <w:rFonts w:ascii="DaxCondensed" w:hAnsi="DaxCondensed" w:cs="Arial"/>
            <w:color w:val="2C778C"/>
            <w:sz w:val="20"/>
            <w:szCs w:val="20"/>
          </w:rPr>
          <w:fldChar w:fldCharType="end"/>
        </w:r>
      </w:sdtContent>
    </w:sdt>
  </w:p>
  <w:p w14:paraId="4BD314B2" w14:textId="77777777" w:rsidR="005B3FC8" w:rsidRPr="00854421" w:rsidRDefault="005B3FC8" w:rsidP="00854421">
    <w:pPr>
      <w:pStyle w:val="Rodap"/>
      <w:ind w:left="-567" w:right="-1701"/>
      <w:rPr>
        <w:rFonts w:ascii="DaxCondensed" w:hAnsi="DaxCondensed"/>
        <w:sz w:val="20"/>
        <w:szCs w:val="20"/>
      </w:rPr>
    </w:pPr>
    <w:r w:rsidRPr="00854421">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8254" w14:textId="77777777" w:rsidR="005B3FC8" w:rsidRPr="00854421" w:rsidRDefault="005B3FC8" w:rsidP="002E432B">
    <w:pPr>
      <w:tabs>
        <w:tab w:val="center" w:pos="4320"/>
        <w:tab w:val="right" w:pos="9072"/>
      </w:tabs>
      <w:spacing w:after="120" w:line="276" w:lineRule="auto"/>
      <w:ind w:left="-1701" w:right="-1134"/>
      <w:jc w:val="center"/>
      <w:rPr>
        <w:rFonts w:ascii="DaxCondensed" w:hAnsi="DaxCondensed" w:cs="Arial"/>
        <w:b/>
        <w:color w:val="2C778C"/>
        <w:sz w:val="20"/>
        <w:szCs w:val="20"/>
      </w:rPr>
    </w:pPr>
    <w:r w:rsidRPr="00854421">
      <w:rPr>
        <w:rFonts w:ascii="DaxCondensed" w:hAnsi="DaxCondensed" w:cs="Arial"/>
        <w:b/>
        <w:color w:val="2C778C"/>
        <w:sz w:val="20"/>
        <w:szCs w:val="20"/>
      </w:rPr>
      <w:t>_________________________________________</w:t>
    </w:r>
    <w:r>
      <w:rPr>
        <w:rFonts w:ascii="DaxCondensed" w:hAnsi="DaxCondensed" w:cs="Arial"/>
        <w:b/>
        <w:color w:val="2C778C"/>
        <w:sz w:val="20"/>
        <w:szCs w:val="20"/>
      </w:rPr>
      <w:t>__________________________________________</w:t>
    </w:r>
    <w:r w:rsidRPr="00854421">
      <w:rPr>
        <w:rFonts w:ascii="DaxCondensed" w:hAnsi="DaxCondensed" w:cs="Arial"/>
        <w:b/>
        <w:color w:val="2C778C"/>
        <w:sz w:val="20"/>
        <w:szCs w:val="20"/>
      </w:rPr>
      <w:t>______________________________________________</w:t>
    </w:r>
  </w:p>
  <w:p w14:paraId="415CA410" w14:textId="77777777" w:rsidR="005B3FC8" w:rsidRPr="00854421" w:rsidRDefault="005B3FC8" w:rsidP="00854421">
    <w:pPr>
      <w:pStyle w:val="Rodap"/>
      <w:ind w:left="-567" w:right="-1134"/>
      <w:rPr>
        <w:rFonts w:ascii="DaxCondensed" w:hAnsi="DaxCondensed" w:cs="Arial"/>
        <w:color w:val="2C778C"/>
        <w:sz w:val="20"/>
        <w:szCs w:val="20"/>
      </w:rPr>
    </w:pPr>
    <w:r w:rsidRPr="00854421">
      <w:rPr>
        <w:rFonts w:ascii="DaxCondensed" w:hAnsi="DaxCondensed" w:cs="Arial"/>
        <w:color w:val="2C778C"/>
        <w:sz w:val="20"/>
        <w:szCs w:val="20"/>
      </w:rPr>
      <w:t>Rua Dona Laura, nº 320, 14º e 15º andares, bairro Rio Branco - Porto Alegre/RS - CEP:</w:t>
    </w:r>
    <w:r w:rsidRPr="00854421">
      <w:rPr>
        <w:rFonts w:ascii="DaxCondensed" w:hAnsi="DaxCondensed"/>
        <w:sz w:val="20"/>
        <w:szCs w:val="20"/>
      </w:rPr>
      <w:t xml:space="preserve"> </w:t>
    </w:r>
    <w:r w:rsidRPr="00854421">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sdt>
      <w:sdtPr>
        <w:rPr>
          <w:rFonts w:ascii="DaxCondensed" w:hAnsi="DaxCondensed"/>
          <w:sz w:val="20"/>
          <w:szCs w:val="20"/>
        </w:rPr>
        <w:id w:val="81110282"/>
        <w:docPartObj>
          <w:docPartGallery w:val="Page Numbers (Bottom of Page)"/>
          <w:docPartUnique/>
        </w:docPartObj>
      </w:sdtPr>
      <w:sdtEndPr>
        <w:rPr>
          <w:rFonts w:cs="Arial"/>
          <w:color w:val="2C778C"/>
        </w:rPr>
      </w:sdtEndPr>
      <w:sdtContent>
        <w:r w:rsidRPr="00854421">
          <w:rPr>
            <w:rFonts w:ascii="DaxCondensed" w:hAnsi="DaxCondensed" w:cs="Arial"/>
            <w:color w:val="2C778C"/>
            <w:sz w:val="20"/>
            <w:szCs w:val="20"/>
          </w:rPr>
          <w:fldChar w:fldCharType="begin"/>
        </w:r>
        <w:r w:rsidRPr="00854421">
          <w:rPr>
            <w:rFonts w:ascii="DaxCondensed" w:hAnsi="DaxCondensed" w:cs="Arial"/>
            <w:color w:val="2C778C"/>
            <w:sz w:val="20"/>
            <w:szCs w:val="20"/>
          </w:rPr>
          <w:instrText>PAGE   \* MERGEFORMAT</w:instrText>
        </w:r>
        <w:r w:rsidRPr="00854421">
          <w:rPr>
            <w:rFonts w:ascii="DaxCondensed" w:hAnsi="DaxCondensed" w:cs="Arial"/>
            <w:color w:val="2C778C"/>
            <w:sz w:val="20"/>
            <w:szCs w:val="20"/>
          </w:rPr>
          <w:fldChar w:fldCharType="separate"/>
        </w:r>
        <w:r w:rsidR="00C75315">
          <w:rPr>
            <w:rFonts w:ascii="DaxCondensed" w:hAnsi="DaxCondensed" w:cs="Arial"/>
            <w:noProof/>
            <w:color w:val="2C778C"/>
            <w:sz w:val="20"/>
            <w:szCs w:val="20"/>
          </w:rPr>
          <w:t>19</w:t>
        </w:r>
        <w:r w:rsidRPr="00854421">
          <w:rPr>
            <w:rFonts w:ascii="DaxCondensed" w:hAnsi="DaxCondensed" w:cs="Arial"/>
            <w:color w:val="2C778C"/>
            <w:sz w:val="20"/>
            <w:szCs w:val="20"/>
          </w:rPr>
          <w:fldChar w:fldCharType="end"/>
        </w:r>
      </w:sdtContent>
    </w:sdt>
  </w:p>
  <w:p w14:paraId="1A0EC199" w14:textId="77777777" w:rsidR="005B3FC8" w:rsidRPr="00854421" w:rsidRDefault="005B3FC8" w:rsidP="00854421">
    <w:pPr>
      <w:pStyle w:val="Rodap"/>
      <w:ind w:left="-567"/>
      <w:rPr>
        <w:rFonts w:ascii="DaxCondensed" w:hAnsi="DaxCondensed"/>
        <w:sz w:val="20"/>
        <w:szCs w:val="20"/>
      </w:rPr>
    </w:pPr>
    <w:r w:rsidRPr="00854421">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DF33E" w14:textId="77777777" w:rsidR="005B3FC8" w:rsidRDefault="005B3FC8">
      <w:r>
        <w:separator/>
      </w:r>
    </w:p>
  </w:footnote>
  <w:footnote w:type="continuationSeparator" w:id="0">
    <w:p w14:paraId="63EEC7C5" w14:textId="77777777" w:rsidR="005B3FC8" w:rsidRDefault="005B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605F" w14:textId="77777777" w:rsidR="005B3FC8" w:rsidRPr="009E4E5A" w:rsidRDefault="005B3FC8" w:rsidP="009372BC">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73843E3C" wp14:editId="3354856D">
          <wp:simplePos x="0" y="0"/>
          <wp:positionH relativeFrom="page">
            <wp:posOffset>0</wp:posOffset>
          </wp:positionH>
          <wp:positionV relativeFrom="paragraph">
            <wp:posOffset>-278591</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24A9" w14:textId="77777777" w:rsidR="005B3FC8" w:rsidRPr="009E4E5A" w:rsidRDefault="005B3FC8" w:rsidP="009372BC">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4C8F635D" wp14:editId="33E3CC8A">
          <wp:simplePos x="0" y="0"/>
          <wp:positionH relativeFrom="page">
            <wp:posOffset>0</wp:posOffset>
          </wp:positionH>
          <wp:positionV relativeFrom="paragraph">
            <wp:posOffset>-275417</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19E"/>
    <w:multiLevelType w:val="hybridMultilevel"/>
    <w:tmpl w:val="62862818"/>
    <w:lvl w:ilvl="0" w:tplc="4ACCE72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294184C"/>
    <w:multiLevelType w:val="hybridMultilevel"/>
    <w:tmpl w:val="0394C5E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47D613A"/>
    <w:multiLevelType w:val="hybridMultilevel"/>
    <w:tmpl w:val="F90E474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5570AB6"/>
    <w:multiLevelType w:val="hybridMultilevel"/>
    <w:tmpl w:val="4C66669A"/>
    <w:lvl w:ilvl="0" w:tplc="04160017">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085B4581"/>
    <w:multiLevelType w:val="hybridMultilevel"/>
    <w:tmpl w:val="427E4662"/>
    <w:lvl w:ilvl="0" w:tplc="840AF8D0">
      <w:start w:val="1"/>
      <w:numFmt w:val="upperRoman"/>
      <w:lvlText w:val="%1."/>
      <w:lvlJc w:val="left"/>
      <w:pPr>
        <w:ind w:left="1778" w:hanging="360"/>
      </w:pPr>
      <w:rPr>
        <w:rFonts w:asciiTheme="minorHAnsi" w:eastAsia="Cambria" w:hAnsiTheme="minorHAnsi" w:cstheme="minorHAns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9E01114"/>
    <w:multiLevelType w:val="hybridMultilevel"/>
    <w:tmpl w:val="B720FE86"/>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0BD11596"/>
    <w:multiLevelType w:val="multilevel"/>
    <w:tmpl w:val="7A86F3B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FF5C50"/>
    <w:multiLevelType w:val="hybridMultilevel"/>
    <w:tmpl w:val="7B68DB62"/>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E0D3193"/>
    <w:multiLevelType w:val="hybridMultilevel"/>
    <w:tmpl w:val="246C9B88"/>
    <w:lvl w:ilvl="0" w:tplc="04160017">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5792F640">
      <w:start w:val="1"/>
      <w:numFmt w:val="upperRoman"/>
      <w:lvlText w:val="%6."/>
      <w:lvlJc w:val="left"/>
      <w:pPr>
        <w:ind w:left="5918" w:hanging="720"/>
      </w:pPr>
      <w:rPr>
        <w:rFonts w:hint="default"/>
      </w:r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0E2C4E08"/>
    <w:multiLevelType w:val="hybridMultilevel"/>
    <w:tmpl w:val="BE48720A"/>
    <w:lvl w:ilvl="0" w:tplc="819A66B6">
      <w:start w:val="1"/>
      <w:numFmt w:val="lowerLetter"/>
      <w:lvlText w:val="%1)"/>
      <w:lvlJc w:val="left"/>
      <w:pPr>
        <w:ind w:left="1778" w:hanging="360"/>
      </w:pPr>
      <w:rPr>
        <w:rFonts w:hint="default"/>
        <w:strike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0E365D45"/>
    <w:multiLevelType w:val="hybridMultilevel"/>
    <w:tmpl w:val="39AAA04C"/>
    <w:lvl w:ilvl="0" w:tplc="391088A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0FAB3C15"/>
    <w:multiLevelType w:val="hybridMultilevel"/>
    <w:tmpl w:val="39E43B8E"/>
    <w:lvl w:ilvl="0" w:tplc="7EB453EC">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12" w15:restartNumberingAfterBreak="0">
    <w:nsid w:val="11DC4CB4"/>
    <w:multiLevelType w:val="hybridMultilevel"/>
    <w:tmpl w:val="F7AE75C0"/>
    <w:lvl w:ilvl="0" w:tplc="04160017">
      <w:start w:val="1"/>
      <w:numFmt w:val="lowerLetter"/>
      <w:lvlText w:val="%1)"/>
      <w:lvlJc w:val="left"/>
      <w:pPr>
        <w:ind w:left="1020" w:hanging="360"/>
      </w:pPr>
      <w:rPr>
        <w:rFonts w:hint="default"/>
      </w:rPr>
    </w:lvl>
    <w:lvl w:ilvl="1" w:tplc="04160019">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3" w15:restartNumberingAfterBreak="0">
    <w:nsid w:val="123A65B6"/>
    <w:multiLevelType w:val="hybridMultilevel"/>
    <w:tmpl w:val="1B5631B8"/>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2806480"/>
    <w:multiLevelType w:val="hybridMultilevel"/>
    <w:tmpl w:val="E0829BEE"/>
    <w:lvl w:ilvl="0" w:tplc="04160017">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5" w15:restartNumberingAfterBreak="0">
    <w:nsid w:val="12A8606C"/>
    <w:multiLevelType w:val="hybridMultilevel"/>
    <w:tmpl w:val="752216C8"/>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3FF43F4"/>
    <w:multiLevelType w:val="hybridMultilevel"/>
    <w:tmpl w:val="217842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74854CD"/>
    <w:multiLevelType w:val="hybridMultilevel"/>
    <w:tmpl w:val="E4A8B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76654B3"/>
    <w:multiLevelType w:val="multilevel"/>
    <w:tmpl w:val="310AD5AC"/>
    <w:lvl w:ilvl="0">
      <w:start w:val="1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9410B1E"/>
    <w:multiLevelType w:val="hybridMultilevel"/>
    <w:tmpl w:val="528C14E0"/>
    <w:lvl w:ilvl="0" w:tplc="04160017">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1AF00E24"/>
    <w:multiLevelType w:val="hybridMultilevel"/>
    <w:tmpl w:val="838C21B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1B2D4A45"/>
    <w:multiLevelType w:val="hybridMultilevel"/>
    <w:tmpl w:val="EA6603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C767ED8"/>
    <w:multiLevelType w:val="hybridMultilevel"/>
    <w:tmpl w:val="A866E7A2"/>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1D4F22A8"/>
    <w:multiLevelType w:val="hybridMultilevel"/>
    <w:tmpl w:val="2B56F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DD93A0E"/>
    <w:multiLevelType w:val="multilevel"/>
    <w:tmpl w:val="41F26F3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left"/>
      <w:pPr>
        <w:ind w:left="1224" w:hanging="504"/>
      </w:pPr>
      <w:rPr>
        <w:rFonts w:ascii="Times New Roman" w:eastAsia="Cambria" w:hAnsi="Times New Roman" w:cs="Times New Roman"/>
      </w:rPr>
    </w:lvl>
    <w:lvl w:ilvl="3">
      <w:start w:val="1"/>
      <w:numFmt w:val="upperRoman"/>
      <w:lvlText w:val="%4."/>
      <w:lvlJc w:val="left"/>
      <w:pPr>
        <w:ind w:left="1728" w:hanging="648"/>
      </w:pPr>
      <w:rPr>
        <w:rFonts w:ascii="Times New Roman" w:eastAsia="Cambria" w:hAnsi="Times New Roman" w:cs="Times New Roman"/>
      </w:rPr>
    </w:lvl>
    <w:lvl w:ilvl="4">
      <w:start w:val="1"/>
      <w:numFmt w:val="upperRoman"/>
      <w:lvlText w:val="%5."/>
      <w:lvlJc w:val="left"/>
      <w:pPr>
        <w:ind w:left="2232" w:hanging="792"/>
      </w:pPr>
      <w:rPr>
        <w:rFonts w:ascii="Times New Roman" w:eastAsia="Cambria"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7F71B1"/>
    <w:multiLevelType w:val="multilevel"/>
    <w:tmpl w:val="31FAAD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mbria"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766FCA"/>
    <w:multiLevelType w:val="multilevel"/>
    <w:tmpl w:val="E4C26E6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87018"/>
    <w:multiLevelType w:val="multilevel"/>
    <w:tmpl w:val="3DB47C62"/>
    <w:lvl w:ilvl="0">
      <w:start w:val="12"/>
      <w:numFmt w:val="decimal"/>
      <w:lvlText w:val="%1"/>
      <w:lvlJc w:val="left"/>
      <w:pPr>
        <w:ind w:left="780" w:hanging="780"/>
      </w:pPr>
      <w:rPr>
        <w:rFonts w:hint="default"/>
        <w:u w:val="single"/>
      </w:rPr>
    </w:lvl>
    <w:lvl w:ilvl="1">
      <w:start w:val="2"/>
      <w:numFmt w:val="decimal"/>
      <w:lvlText w:val="%1.%2"/>
      <w:lvlJc w:val="left"/>
      <w:pPr>
        <w:ind w:left="1140" w:hanging="780"/>
      </w:pPr>
      <w:rPr>
        <w:rFonts w:hint="default"/>
        <w:u w:val="single"/>
      </w:rPr>
    </w:lvl>
    <w:lvl w:ilvl="2">
      <w:start w:val="1"/>
      <w:numFmt w:val="decimal"/>
      <w:lvlText w:val="%1.%2.%3"/>
      <w:lvlJc w:val="left"/>
      <w:pPr>
        <w:ind w:left="1500" w:hanging="780"/>
      </w:pPr>
      <w:rPr>
        <w:rFonts w:hint="default"/>
        <w:u w:val="single"/>
      </w:rPr>
    </w:lvl>
    <w:lvl w:ilvl="3">
      <w:start w:val="3"/>
      <w:numFmt w:val="decimal"/>
      <w:lvlText w:val="%1.%2.%3.%4"/>
      <w:lvlJc w:val="left"/>
      <w:pPr>
        <w:ind w:left="1860" w:hanging="7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8" w15:restartNumberingAfterBreak="0">
    <w:nsid w:val="22DD2DCC"/>
    <w:multiLevelType w:val="hybridMultilevel"/>
    <w:tmpl w:val="9C26C4B8"/>
    <w:lvl w:ilvl="0" w:tplc="B6F69B42">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0">
    <w:nsid w:val="23966794"/>
    <w:multiLevelType w:val="multilevel"/>
    <w:tmpl w:val="F8E88226"/>
    <w:lvl w:ilvl="0">
      <w:start w:val="18"/>
      <w:numFmt w:val="decimal"/>
      <w:lvlText w:val="%1"/>
      <w:lvlJc w:val="left"/>
      <w:pPr>
        <w:ind w:left="600" w:hanging="600"/>
      </w:pPr>
      <w:rPr>
        <w:rFonts w:hint="default"/>
        <w:u w:val="single"/>
      </w:rPr>
    </w:lvl>
    <w:lvl w:ilvl="1">
      <w:start w:val="2"/>
      <w:numFmt w:val="decimal"/>
      <w:lvlText w:val="%1.%2"/>
      <w:lvlJc w:val="left"/>
      <w:pPr>
        <w:ind w:left="960" w:hanging="600"/>
      </w:pPr>
      <w:rPr>
        <w:rFonts w:hint="default"/>
        <w:u w:val="singl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15:restartNumberingAfterBreak="0">
    <w:nsid w:val="2833692B"/>
    <w:multiLevelType w:val="hybridMultilevel"/>
    <w:tmpl w:val="0BAAF872"/>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2DF55C87"/>
    <w:multiLevelType w:val="hybridMultilevel"/>
    <w:tmpl w:val="0A6C3A0C"/>
    <w:lvl w:ilvl="0" w:tplc="04160017">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2E790172"/>
    <w:multiLevelType w:val="hybridMultilevel"/>
    <w:tmpl w:val="6650A802"/>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2FF62356"/>
    <w:multiLevelType w:val="hybridMultilevel"/>
    <w:tmpl w:val="3CBEBA7A"/>
    <w:lvl w:ilvl="0" w:tplc="7CE26850">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4" w15:restartNumberingAfterBreak="0">
    <w:nsid w:val="30375FFF"/>
    <w:multiLevelType w:val="hybridMultilevel"/>
    <w:tmpl w:val="185CCFD4"/>
    <w:lvl w:ilvl="0" w:tplc="04160017">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5" w15:restartNumberingAfterBreak="0">
    <w:nsid w:val="30ED2280"/>
    <w:multiLevelType w:val="hybridMultilevel"/>
    <w:tmpl w:val="D5E8CBB4"/>
    <w:lvl w:ilvl="0" w:tplc="04160017">
      <w:start w:val="1"/>
      <w:numFmt w:val="lowerLetter"/>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36" w15:restartNumberingAfterBreak="0">
    <w:nsid w:val="33836B47"/>
    <w:multiLevelType w:val="hybridMultilevel"/>
    <w:tmpl w:val="0A1EA45E"/>
    <w:lvl w:ilvl="0" w:tplc="04160017">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7" w15:restartNumberingAfterBreak="0">
    <w:nsid w:val="33C013E5"/>
    <w:multiLevelType w:val="multilevel"/>
    <w:tmpl w:val="6BF4E346"/>
    <w:lvl w:ilvl="0">
      <w:start w:val="18"/>
      <w:numFmt w:val="decimal"/>
      <w:lvlText w:val="%1."/>
      <w:lvlJc w:val="left"/>
      <w:pPr>
        <w:ind w:left="660" w:hanging="660"/>
      </w:pPr>
      <w:rPr>
        <w:rFonts w:eastAsia="Cambria" w:hint="default"/>
        <w:u w:val="single"/>
      </w:rPr>
    </w:lvl>
    <w:lvl w:ilvl="1">
      <w:start w:val="2"/>
      <w:numFmt w:val="decimal"/>
      <w:lvlText w:val="%1.%2."/>
      <w:lvlJc w:val="left"/>
      <w:pPr>
        <w:ind w:left="1020" w:hanging="660"/>
      </w:pPr>
      <w:rPr>
        <w:rFonts w:eastAsia="Cambria" w:hint="default"/>
        <w:u w:val="single"/>
      </w:rPr>
    </w:lvl>
    <w:lvl w:ilvl="2">
      <w:start w:val="1"/>
      <w:numFmt w:val="decimal"/>
      <w:lvlText w:val="%1.%2.%3."/>
      <w:lvlJc w:val="left"/>
      <w:pPr>
        <w:ind w:left="1440" w:hanging="720"/>
      </w:pPr>
      <w:rPr>
        <w:rFonts w:eastAsia="Cambria" w:hint="default"/>
        <w:u w:val="none"/>
      </w:rPr>
    </w:lvl>
    <w:lvl w:ilvl="3">
      <w:start w:val="1"/>
      <w:numFmt w:val="decimal"/>
      <w:lvlText w:val="%1.%2.%3.%4."/>
      <w:lvlJc w:val="left"/>
      <w:pPr>
        <w:ind w:left="1800" w:hanging="720"/>
      </w:pPr>
      <w:rPr>
        <w:rFonts w:eastAsia="Cambria" w:hint="default"/>
        <w:u w:val="single"/>
      </w:rPr>
    </w:lvl>
    <w:lvl w:ilvl="4">
      <w:start w:val="1"/>
      <w:numFmt w:val="decimal"/>
      <w:lvlText w:val="%1.%2.%3.%4.%5."/>
      <w:lvlJc w:val="left"/>
      <w:pPr>
        <w:ind w:left="2520" w:hanging="1080"/>
      </w:pPr>
      <w:rPr>
        <w:rFonts w:eastAsia="Cambria" w:hint="default"/>
        <w:u w:val="single"/>
      </w:rPr>
    </w:lvl>
    <w:lvl w:ilvl="5">
      <w:start w:val="1"/>
      <w:numFmt w:val="decimal"/>
      <w:lvlText w:val="%1.%2.%3.%4.%5.%6."/>
      <w:lvlJc w:val="left"/>
      <w:pPr>
        <w:ind w:left="2880" w:hanging="1080"/>
      </w:pPr>
      <w:rPr>
        <w:rFonts w:eastAsia="Cambria" w:hint="default"/>
        <w:u w:val="single"/>
      </w:rPr>
    </w:lvl>
    <w:lvl w:ilvl="6">
      <w:start w:val="1"/>
      <w:numFmt w:val="decimal"/>
      <w:lvlText w:val="%1.%2.%3.%4.%5.%6.%7."/>
      <w:lvlJc w:val="left"/>
      <w:pPr>
        <w:ind w:left="3600" w:hanging="1440"/>
      </w:pPr>
      <w:rPr>
        <w:rFonts w:eastAsia="Cambria" w:hint="default"/>
        <w:u w:val="single"/>
      </w:rPr>
    </w:lvl>
    <w:lvl w:ilvl="7">
      <w:start w:val="1"/>
      <w:numFmt w:val="decimal"/>
      <w:lvlText w:val="%1.%2.%3.%4.%5.%6.%7.%8."/>
      <w:lvlJc w:val="left"/>
      <w:pPr>
        <w:ind w:left="3960" w:hanging="1440"/>
      </w:pPr>
      <w:rPr>
        <w:rFonts w:eastAsia="Cambria" w:hint="default"/>
        <w:u w:val="single"/>
      </w:rPr>
    </w:lvl>
    <w:lvl w:ilvl="8">
      <w:start w:val="1"/>
      <w:numFmt w:val="decimal"/>
      <w:lvlText w:val="%1.%2.%3.%4.%5.%6.%7.%8.%9."/>
      <w:lvlJc w:val="left"/>
      <w:pPr>
        <w:ind w:left="4680" w:hanging="1800"/>
      </w:pPr>
      <w:rPr>
        <w:rFonts w:eastAsia="Cambria" w:hint="default"/>
        <w:u w:val="single"/>
      </w:rPr>
    </w:lvl>
  </w:abstractNum>
  <w:abstractNum w:abstractNumId="38" w15:restartNumberingAfterBreak="0">
    <w:nsid w:val="34CE0A44"/>
    <w:multiLevelType w:val="hybridMultilevel"/>
    <w:tmpl w:val="D32CCA3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354E3800"/>
    <w:multiLevelType w:val="hybridMultilevel"/>
    <w:tmpl w:val="CC268708"/>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0" w15:restartNumberingAfterBreak="0">
    <w:nsid w:val="38C35C47"/>
    <w:multiLevelType w:val="multilevel"/>
    <w:tmpl w:val="37A2A4D8"/>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upperRoman"/>
      <w:lvlText w:val="%5."/>
      <w:lvlJc w:val="left"/>
      <w:pPr>
        <w:ind w:left="2520" w:hanging="1080"/>
      </w:pPr>
      <w:rPr>
        <w:rFonts w:ascii="Times New Roman" w:eastAsia="Cambria"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900049C"/>
    <w:multiLevelType w:val="hybridMultilevel"/>
    <w:tmpl w:val="2C5C49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AB73883"/>
    <w:multiLevelType w:val="hybridMultilevel"/>
    <w:tmpl w:val="5726D8BE"/>
    <w:lvl w:ilvl="0" w:tplc="04160017">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3ACF590D"/>
    <w:multiLevelType w:val="hybridMultilevel"/>
    <w:tmpl w:val="310E48D8"/>
    <w:lvl w:ilvl="0" w:tplc="44443C1A">
      <w:start w:val="1"/>
      <w:numFmt w:val="lowerLetter"/>
      <w:lvlText w:val="%1)"/>
      <w:lvlJc w:val="left"/>
      <w:pPr>
        <w:ind w:left="1440" w:hanging="360"/>
      </w:pPr>
      <w:rPr>
        <w:rFonts w:eastAsia="Calibri" w:hint="default"/>
      </w:rPr>
    </w:lvl>
    <w:lvl w:ilvl="1" w:tplc="EBDE5352">
      <w:start w:val="1"/>
      <w:numFmt w:val="upperRoman"/>
      <w:lvlText w:val="%2."/>
      <w:lvlJc w:val="left"/>
      <w:pPr>
        <w:ind w:left="2160" w:hanging="360"/>
      </w:pPr>
      <w:rPr>
        <w:rFonts w:ascii="Times New Roman" w:eastAsia="Cambria" w:hAnsi="Times New Roman" w:cs="Times New Roman"/>
      </w:r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DAE65D92">
      <w:start w:val="1"/>
      <w:numFmt w:val="upperLetter"/>
      <w:lvlText w:val="%6)"/>
      <w:lvlJc w:val="left"/>
      <w:pPr>
        <w:ind w:left="5220" w:hanging="360"/>
      </w:pPr>
      <w:rPr>
        <w:rFonts w:hint="default"/>
      </w:r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3B185907"/>
    <w:multiLevelType w:val="hybridMultilevel"/>
    <w:tmpl w:val="7B9A3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B1F581A"/>
    <w:multiLevelType w:val="hybridMultilevel"/>
    <w:tmpl w:val="74EE67B6"/>
    <w:lvl w:ilvl="0" w:tplc="7EB453EC">
      <w:start w:val="1"/>
      <w:numFmt w:val="bullet"/>
      <w:lvlText w:val=""/>
      <w:lvlJc w:val="left"/>
      <w:pPr>
        <w:ind w:left="1969" w:hanging="360"/>
      </w:pPr>
      <w:rPr>
        <w:rFonts w:ascii="Wingdings" w:hAnsi="Wingdings" w:hint="default"/>
      </w:rPr>
    </w:lvl>
    <w:lvl w:ilvl="1" w:tplc="04160003" w:tentative="1">
      <w:start w:val="1"/>
      <w:numFmt w:val="bullet"/>
      <w:lvlText w:val="o"/>
      <w:lvlJc w:val="left"/>
      <w:pPr>
        <w:ind w:left="2689" w:hanging="360"/>
      </w:pPr>
      <w:rPr>
        <w:rFonts w:ascii="Courier New" w:hAnsi="Courier New" w:cs="Courier New" w:hint="default"/>
      </w:rPr>
    </w:lvl>
    <w:lvl w:ilvl="2" w:tplc="04160005" w:tentative="1">
      <w:start w:val="1"/>
      <w:numFmt w:val="bullet"/>
      <w:lvlText w:val=""/>
      <w:lvlJc w:val="left"/>
      <w:pPr>
        <w:ind w:left="3409" w:hanging="360"/>
      </w:pPr>
      <w:rPr>
        <w:rFonts w:ascii="Wingdings" w:hAnsi="Wingdings" w:hint="default"/>
      </w:rPr>
    </w:lvl>
    <w:lvl w:ilvl="3" w:tplc="04160001" w:tentative="1">
      <w:start w:val="1"/>
      <w:numFmt w:val="bullet"/>
      <w:lvlText w:val=""/>
      <w:lvlJc w:val="left"/>
      <w:pPr>
        <w:ind w:left="4129" w:hanging="360"/>
      </w:pPr>
      <w:rPr>
        <w:rFonts w:ascii="Symbol" w:hAnsi="Symbol" w:hint="default"/>
      </w:rPr>
    </w:lvl>
    <w:lvl w:ilvl="4" w:tplc="04160003" w:tentative="1">
      <w:start w:val="1"/>
      <w:numFmt w:val="bullet"/>
      <w:lvlText w:val="o"/>
      <w:lvlJc w:val="left"/>
      <w:pPr>
        <w:ind w:left="4849" w:hanging="360"/>
      </w:pPr>
      <w:rPr>
        <w:rFonts w:ascii="Courier New" w:hAnsi="Courier New" w:cs="Courier New" w:hint="default"/>
      </w:rPr>
    </w:lvl>
    <w:lvl w:ilvl="5" w:tplc="04160005" w:tentative="1">
      <w:start w:val="1"/>
      <w:numFmt w:val="bullet"/>
      <w:lvlText w:val=""/>
      <w:lvlJc w:val="left"/>
      <w:pPr>
        <w:ind w:left="5569" w:hanging="360"/>
      </w:pPr>
      <w:rPr>
        <w:rFonts w:ascii="Wingdings" w:hAnsi="Wingdings" w:hint="default"/>
      </w:rPr>
    </w:lvl>
    <w:lvl w:ilvl="6" w:tplc="04160001" w:tentative="1">
      <w:start w:val="1"/>
      <w:numFmt w:val="bullet"/>
      <w:lvlText w:val=""/>
      <w:lvlJc w:val="left"/>
      <w:pPr>
        <w:ind w:left="6289" w:hanging="360"/>
      </w:pPr>
      <w:rPr>
        <w:rFonts w:ascii="Symbol" w:hAnsi="Symbol" w:hint="default"/>
      </w:rPr>
    </w:lvl>
    <w:lvl w:ilvl="7" w:tplc="04160003" w:tentative="1">
      <w:start w:val="1"/>
      <w:numFmt w:val="bullet"/>
      <w:lvlText w:val="o"/>
      <w:lvlJc w:val="left"/>
      <w:pPr>
        <w:ind w:left="7009" w:hanging="360"/>
      </w:pPr>
      <w:rPr>
        <w:rFonts w:ascii="Courier New" w:hAnsi="Courier New" w:cs="Courier New" w:hint="default"/>
      </w:rPr>
    </w:lvl>
    <w:lvl w:ilvl="8" w:tplc="04160005" w:tentative="1">
      <w:start w:val="1"/>
      <w:numFmt w:val="bullet"/>
      <w:lvlText w:val=""/>
      <w:lvlJc w:val="left"/>
      <w:pPr>
        <w:ind w:left="7729" w:hanging="360"/>
      </w:pPr>
      <w:rPr>
        <w:rFonts w:ascii="Wingdings" w:hAnsi="Wingdings" w:hint="default"/>
      </w:rPr>
    </w:lvl>
  </w:abstractNum>
  <w:abstractNum w:abstractNumId="46" w15:restartNumberingAfterBreak="0">
    <w:nsid w:val="3D08115C"/>
    <w:multiLevelType w:val="hybridMultilevel"/>
    <w:tmpl w:val="DC32E628"/>
    <w:lvl w:ilvl="0" w:tplc="16947F6C">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7" w15:restartNumberingAfterBreak="0">
    <w:nsid w:val="3E44037C"/>
    <w:multiLevelType w:val="hybridMultilevel"/>
    <w:tmpl w:val="E15891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E963D22"/>
    <w:multiLevelType w:val="multilevel"/>
    <w:tmpl w:val="FB06CAF6"/>
    <w:lvl w:ilvl="0">
      <w:start w:val="10"/>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EF44C7A"/>
    <w:multiLevelType w:val="multilevel"/>
    <w:tmpl w:val="6AC2F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F293D8D"/>
    <w:multiLevelType w:val="hybridMultilevel"/>
    <w:tmpl w:val="C95E91DE"/>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3FA56F40"/>
    <w:multiLevelType w:val="hybridMultilevel"/>
    <w:tmpl w:val="601EEAAE"/>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2" w15:restartNumberingAfterBreak="0">
    <w:nsid w:val="402515AF"/>
    <w:multiLevelType w:val="hybridMultilevel"/>
    <w:tmpl w:val="13945AB0"/>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40CA54B2"/>
    <w:multiLevelType w:val="multilevel"/>
    <w:tmpl w:val="E026B23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3376585"/>
    <w:multiLevelType w:val="multilevel"/>
    <w:tmpl w:val="E1761DB8"/>
    <w:lvl w:ilvl="0">
      <w:start w:val="1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5FD47B9"/>
    <w:multiLevelType w:val="hybridMultilevel"/>
    <w:tmpl w:val="2C4A6320"/>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6" w15:restartNumberingAfterBreak="0">
    <w:nsid w:val="497258F4"/>
    <w:multiLevelType w:val="hybridMultilevel"/>
    <w:tmpl w:val="DE609EC8"/>
    <w:lvl w:ilvl="0" w:tplc="04160017">
      <w:start w:val="1"/>
      <w:numFmt w:val="lowerLetter"/>
      <w:lvlText w:val="%1)"/>
      <w:lvlJc w:val="left"/>
      <w:pPr>
        <w:ind w:left="1778" w:hanging="360"/>
      </w:pPr>
      <w:rPr>
        <w:rFonts w:eastAsia="Times New Roman"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7" w15:restartNumberingAfterBreak="0">
    <w:nsid w:val="4FDD24A6"/>
    <w:multiLevelType w:val="hybridMultilevel"/>
    <w:tmpl w:val="E5241138"/>
    <w:lvl w:ilvl="0" w:tplc="A9A48AC4">
      <w:start w:val="5"/>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8"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59"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28B63B1"/>
    <w:multiLevelType w:val="hybridMultilevel"/>
    <w:tmpl w:val="9DD8FBE6"/>
    <w:lvl w:ilvl="0" w:tplc="04160017">
      <w:start w:val="1"/>
      <w:numFmt w:val="lowerLetter"/>
      <w:lvlText w:val="%1)"/>
      <w:lvlJc w:val="left"/>
      <w:pPr>
        <w:ind w:left="2160" w:hanging="360"/>
      </w:pPr>
      <w:rPr>
        <w:rFonts w:hint="default"/>
      </w:r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1" w15:restartNumberingAfterBreak="0">
    <w:nsid w:val="533D13B2"/>
    <w:multiLevelType w:val="multilevel"/>
    <w:tmpl w:val="B98A91F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3693577"/>
    <w:multiLevelType w:val="hybridMultilevel"/>
    <w:tmpl w:val="4B8E0B74"/>
    <w:lvl w:ilvl="0" w:tplc="69762A62">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3" w15:restartNumberingAfterBreak="0">
    <w:nsid w:val="558F0638"/>
    <w:multiLevelType w:val="hybridMultilevel"/>
    <w:tmpl w:val="47AE62FC"/>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4" w15:restartNumberingAfterBreak="0">
    <w:nsid w:val="5849237B"/>
    <w:multiLevelType w:val="multilevel"/>
    <w:tmpl w:val="9A54FD5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8D80EDE"/>
    <w:multiLevelType w:val="hybridMultilevel"/>
    <w:tmpl w:val="F796EFDE"/>
    <w:lvl w:ilvl="0" w:tplc="04160017">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66" w15:restartNumberingAfterBreak="0">
    <w:nsid w:val="5AA7765F"/>
    <w:multiLevelType w:val="hybridMultilevel"/>
    <w:tmpl w:val="AFB69034"/>
    <w:lvl w:ilvl="0" w:tplc="19285A54">
      <w:start w:val="1"/>
      <w:numFmt w:val="lowerLetter"/>
      <w:lvlText w:val="%1)"/>
      <w:lvlJc w:val="left"/>
      <w:pPr>
        <w:ind w:left="2138" w:hanging="360"/>
      </w:pPr>
      <w:rPr>
        <w:rFonts w:hint="default"/>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7" w15:restartNumberingAfterBreak="0">
    <w:nsid w:val="5B2C7584"/>
    <w:multiLevelType w:val="hybridMultilevel"/>
    <w:tmpl w:val="240C4090"/>
    <w:lvl w:ilvl="0" w:tplc="04160017">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8" w15:restartNumberingAfterBreak="0">
    <w:nsid w:val="5B2E4DB7"/>
    <w:multiLevelType w:val="multilevel"/>
    <w:tmpl w:val="76842554"/>
    <w:lvl w:ilvl="0">
      <w:start w:val="11"/>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4"/>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D322051"/>
    <w:multiLevelType w:val="hybridMultilevel"/>
    <w:tmpl w:val="615A3364"/>
    <w:lvl w:ilvl="0" w:tplc="04160017">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0" w15:restartNumberingAfterBreak="0">
    <w:nsid w:val="5DA67653"/>
    <w:multiLevelType w:val="multilevel"/>
    <w:tmpl w:val="4A30786C"/>
    <w:lvl w:ilvl="0">
      <w:start w:val="11"/>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F2A28CD"/>
    <w:multiLevelType w:val="hybridMultilevel"/>
    <w:tmpl w:val="CE3A290C"/>
    <w:lvl w:ilvl="0" w:tplc="382A2FF8">
      <w:start w:val="1"/>
      <w:numFmt w:val="lowerLetter"/>
      <w:lvlText w:val="%1)"/>
      <w:lvlJc w:val="left"/>
      <w:pPr>
        <w:ind w:left="2138" w:hanging="360"/>
      </w:pPr>
      <w:rPr>
        <w:rFonts w:asciiTheme="minorHAnsi" w:eastAsia="Cambria" w:hAnsiTheme="minorHAnsi" w:cstheme="minorHAnsi"/>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2" w15:restartNumberingAfterBreak="0">
    <w:nsid w:val="5FCD766B"/>
    <w:multiLevelType w:val="hybridMultilevel"/>
    <w:tmpl w:val="89108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2466198"/>
    <w:multiLevelType w:val="hybridMultilevel"/>
    <w:tmpl w:val="89ECCC6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2B46997"/>
    <w:multiLevelType w:val="hybridMultilevel"/>
    <w:tmpl w:val="F9142490"/>
    <w:lvl w:ilvl="0" w:tplc="04160017">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75" w15:restartNumberingAfterBreak="0">
    <w:nsid w:val="63725A8B"/>
    <w:multiLevelType w:val="hybridMultilevel"/>
    <w:tmpl w:val="2856F082"/>
    <w:lvl w:ilvl="0" w:tplc="271E38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5802CE2"/>
    <w:multiLevelType w:val="multilevel"/>
    <w:tmpl w:val="15582A04"/>
    <w:lvl w:ilvl="0">
      <w:start w:val="12"/>
      <w:numFmt w:val="decimal"/>
      <w:lvlText w:val="%1."/>
      <w:lvlJc w:val="left"/>
      <w:pPr>
        <w:ind w:left="660" w:hanging="660"/>
      </w:pPr>
      <w:rPr>
        <w:rFonts w:hint="default"/>
        <w:b/>
        <w:u w:val="none"/>
      </w:rPr>
    </w:lvl>
    <w:lvl w:ilvl="1">
      <w:start w:val="2"/>
      <w:numFmt w:val="decimal"/>
      <w:lvlText w:val="%1.%2."/>
      <w:lvlJc w:val="left"/>
      <w:pPr>
        <w:ind w:left="1020" w:hanging="6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7" w15:restartNumberingAfterBreak="0">
    <w:nsid w:val="65CE59CA"/>
    <w:multiLevelType w:val="hybridMultilevel"/>
    <w:tmpl w:val="2A58EAC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8" w15:restartNumberingAfterBreak="0">
    <w:nsid w:val="67A86395"/>
    <w:multiLevelType w:val="hybridMultilevel"/>
    <w:tmpl w:val="E89073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7B5584A"/>
    <w:multiLevelType w:val="hybridMultilevel"/>
    <w:tmpl w:val="3F786F06"/>
    <w:lvl w:ilvl="0" w:tplc="BBD6A4C2">
      <w:start w:val="1"/>
      <w:numFmt w:val="upperRoman"/>
      <w:lvlText w:val="%1."/>
      <w:lvlJc w:val="left"/>
      <w:pPr>
        <w:ind w:left="1069" w:hanging="360"/>
      </w:pPr>
      <w:rPr>
        <w:rFonts w:asciiTheme="minorHAnsi" w:eastAsia="Cambria" w:hAnsiTheme="minorHAnsi" w:cstheme="minorHAns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0" w15:restartNumberingAfterBreak="0">
    <w:nsid w:val="68305730"/>
    <w:multiLevelType w:val="hybridMultilevel"/>
    <w:tmpl w:val="B27CE336"/>
    <w:lvl w:ilvl="0" w:tplc="51E65D02">
      <w:start w:val="1"/>
      <w:numFmt w:val="lowerLetter"/>
      <w:lvlText w:val="%1)"/>
      <w:lvlJc w:val="left"/>
      <w:pPr>
        <w:ind w:left="1440" w:hanging="360"/>
      </w:pPr>
      <w:rPr>
        <w:rFonts w:hint="default"/>
        <w:b w:val="0"/>
        <w:i w:val="0"/>
        <w:u w:val="none"/>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1" w15:restartNumberingAfterBreak="0">
    <w:nsid w:val="6873513C"/>
    <w:multiLevelType w:val="hybridMultilevel"/>
    <w:tmpl w:val="CC50A84A"/>
    <w:lvl w:ilvl="0" w:tplc="04160017">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2" w15:restartNumberingAfterBreak="0">
    <w:nsid w:val="69244E70"/>
    <w:multiLevelType w:val="hybridMultilevel"/>
    <w:tmpl w:val="BE4C058E"/>
    <w:lvl w:ilvl="0" w:tplc="54C2F7C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3" w15:restartNumberingAfterBreak="0">
    <w:nsid w:val="698E3EE3"/>
    <w:multiLevelType w:val="hybridMultilevel"/>
    <w:tmpl w:val="F0440C1C"/>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4" w15:restartNumberingAfterBreak="0">
    <w:nsid w:val="69C33096"/>
    <w:multiLevelType w:val="hybridMultilevel"/>
    <w:tmpl w:val="9FFCFA40"/>
    <w:lvl w:ilvl="0" w:tplc="04160017">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5" w15:restartNumberingAfterBreak="0">
    <w:nsid w:val="6B8231BC"/>
    <w:multiLevelType w:val="multilevel"/>
    <w:tmpl w:val="5A02669E"/>
    <w:lvl w:ilvl="0">
      <w:start w:val="18"/>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C6357B8"/>
    <w:multiLevelType w:val="multilevel"/>
    <w:tmpl w:val="241EF1B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upperRoman"/>
      <w:lvlText w:val="%3."/>
      <w:lvlJc w:val="left"/>
      <w:pPr>
        <w:ind w:left="1440" w:hanging="720"/>
      </w:pPr>
      <w:rPr>
        <w:rFonts w:ascii="Times New Roman" w:eastAsia="Cambria" w:hAnsi="Times New Roman" w:cs="Times New Roman"/>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6D1756EF"/>
    <w:multiLevelType w:val="multilevel"/>
    <w:tmpl w:val="5B2E69F4"/>
    <w:lvl w:ilvl="0">
      <w:start w:val="1"/>
      <w:numFmt w:val="upperRoman"/>
      <w:lvlText w:val="%1."/>
      <w:lvlJc w:val="left"/>
      <w:pPr>
        <w:ind w:left="3196" w:hanging="360"/>
      </w:pPr>
      <w:rPr>
        <w:rFonts w:asciiTheme="minorHAnsi" w:eastAsia="Cambria" w:hAnsiTheme="minorHAnsi" w:cstheme="minorHAnsi"/>
      </w:rPr>
    </w:lvl>
    <w:lvl w:ilvl="1">
      <w:start w:val="1"/>
      <w:numFmt w:val="decimal"/>
      <w:lvlText w:val="%1.%2."/>
      <w:lvlJc w:val="left"/>
      <w:pPr>
        <w:ind w:left="3628" w:hanging="432"/>
      </w:pPr>
      <w:rPr>
        <w:rFonts w:hint="default"/>
      </w:rPr>
    </w:lvl>
    <w:lvl w:ilvl="2">
      <w:start w:val="1"/>
      <w:numFmt w:val="decimal"/>
      <w:lvlText w:val="%1.%2.%3."/>
      <w:lvlJc w:val="left"/>
      <w:pPr>
        <w:ind w:left="4060" w:hanging="504"/>
      </w:pPr>
      <w:rPr>
        <w:rFonts w:hint="default"/>
      </w:rPr>
    </w:lvl>
    <w:lvl w:ilvl="3">
      <w:start w:val="1"/>
      <w:numFmt w:val="decimal"/>
      <w:lvlText w:val="%1.%2.%3.%4."/>
      <w:lvlJc w:val="left"/>
      <w:pPr>
        <w:ind w:left="4564" w:hanging="648"/>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88" w15:restartNumberingAfterBreak="0">
    <w:nsid w:val="6DD9731E"/>
    <w:multiLevelType w:val="multilevel"/>
    <w:tmpl w:val="35A8B446"/>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6DDB4704"/>
    <w:multiLevelType w:val="multilevel"/>
    <w:tmpl w:val="88E8A816"/>
    <w:lvl w:ilvl="0">
      <w:start w:val="18"/>
      <w:numFmt w:val="decimal"/>
      <w:lvlText w:val="%1."/>
      <w:lvlJc w:val="left"/>
      <w:pPr>
        <w:ind w:left="660" w:hanging="660"/>
      </w:pPr>
      <w:rPr>
        <w:rFonts w:hint="default"/>
        <w:u w:val="none"/>
      </w:rPr>
    </w:lvl>
    <w:lvl w:ilvl="1">
      <w:start w:val="2"/>
      <w:numFmt w:val="decimal"/>
      <w:lvlText w:val="%1.%2."/>
      <w:lvlJc w:val="left"/>
      <w:pPr>
        <w:ind w:left="1020" w:hanging="660"/>
      </w:pPr>
      <w:rPr>
        <w:rFonts w:hint="default"/>
        <w:u w:val="none"/>
      </w:rPr>
    </w:lvl>
    <w:lvl w:ilvl="2">
      <w:start w:val="4"/>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0" w15:restartNumberingAfterBreak="0">
    <w:nsid w:val="6E42251F"/>
    <w:multiLevelType w:val="hybridMultilevel"/>
    <w:tmpl w:val="B7469C48"/>
    <w:lvl w:ilvl="0" w:tplc="141E16A2">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1" w15:restartNumberingAfterBreak="0">
    <w:nsid w:val="6F3474CA"/>
    <w:multiLevelType w:val="hybridMultilevel"/>
    <w:tmpl w:val="6DB4213C"/>
    <w:lvl w:ilvl="0" w:tplc="76B8DD84">
      <w:start w:val="1"/>
      <w:numFmt w:val="upperRoman"/>
      <w:lvlText w:val="%1."/>
      <w:lvlJc w:val="left"/>
      <w:pPr>
        <w:ind w:left="1778" w:hanging="360"/>
      </w:pPr>
      <w:rPr>
        <w:rFonts w:asciiTheme="minorHAnsi" w:eastAsia="Times New Roman" w:hAnsiTheme="minorHAnsi" w:cstheme="minorHAns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2" w15:restartNumberingAfterBreak="0">
    <w:nsid w:val="6FA270E2"/>
    <w:multiLevelType w:val="hybridMultilevel"/>
    <w:tmpl w:val="135E7F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FC118F7"/>
    <w:multiLevelType w:val="hybridMultilevel"/>
    <w:tmpl w:val="7F8E0DC0"/>
    <w:lvl w:ilvl="0" w:tplc="7EB453EC">
      <w:start w:val="1"/>
      <w:numFmt w:val="bullet"/>
      <w:lvlText w:val=""/>
      <w:lvlJc w:val="left"/>
      <w:pPr>
        <w:ind w:left="1380" w:hanging="360"/>
      </w:pPr>
      <w:rPr>
        <w:rFonts w:ascii="Wingdings" w:hAnsi="Wingdings" w:hint="default"/>
      </w:rPr>
    </w:lvl>
    <w:lvl w:ilvl="1" w:tplc="04160003">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94" w15:restartNumberingAfterBreak="0">
    <w:nsid w:val="707339FB"/>
    <w:multiLevelType w:val="hybridMultilevel"/>
    <w:tmpl w:val="960A8F6A"/>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5" w15:restartNumberingAfterBreak="0">
    <w:nsid w:val="74857162"/>
    <w:multiLevelType w:val="hybridMultilevel"/>
    <w:tmpl w:val="E1B4431C"/>
    <w:lvl w:ilvl="0" w:tplc="04160017">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96" w15:restartNumberingAfterBreak="0">
    <w:nsid w:val="749C45D6"/>
    <w:multiLevelType w:val="hybridMultilevel"/>
    <w:tmpl w:val="FDF071D2"/>
    <w:lvl w:ilvl="0" w:tplc="04160017">
      <w:start w:val="1"/>
      <w:numFmt w:val="lowerLetter"/>
      <w:lvlText w:val="%1)"/>
      <w:lvlJc w:val="left"/>
      <w:pPr>
        <w:ind w:left="2487" w:hanging="360"/>
      </w:pPr>
      <w:rPr>
        <w:rFonts w:hint="default"/>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97" w15:restartNumberingAfterBreak="0">
    <w:nsid w:val="750D4896"/>
    <w:multiLevelType w:val="hybridMultilevel"/>
    <w:tmpl w:val="6C3488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6840288"/>
    <w:multiLevelType w:val="hybridMultilevel"/>
    <w:tmpl w:val="2F3A1A7E"/>
    <w:lvl w:ilvl="0" w:tplc="7EB453EC">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99" w15:restartNumberingAfterBreak="0">
    <w:nsid w:val="77A24948"/>
    <w:multiLevelType w:val="multilevel"/>
    <w:tmpl w:val="1F9C01DA"/>
    <w:lvl w:ilvl="0">
      <w:start w:val="1"/>
      <w:numFmt w:val="decimal"/>
      <w:lvlText w:val="%1."/>
      <w:lvlJc w:val="left"/>
      <w:pPr>
        <w:ind w:left="360" w:hanging="360"/>
      </w:pPr>
      <w:rPr>
        <w:b/>
      </w:rPr>
    </w:lvl>
    <w:lvl w:ilvl="1">
      <w:start w:val="1"/>
      <w:numFmt w:val="decimal"/>
      <w:lvlText w:val="%2."/>
      <w:lvlJc w:val="left"/>
      <w:pPr>
        <w:ind w:left="792" w:hanging="432"/>
      </w:pPr>
      <w:rPr>
        <w:rFonts w:ascii="Times New Roman" w:eastAsia="Cambr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7D75867"/>
    <w:multiLevelType w:val="hybridMultilevel"/>
    <w:tmpl w:val="B350926E"/>
    <w:lvl w:ilvl="0" w:tplc="60087896">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1" w15:restartNumberingAfterBreak="0">
    <w:nsid w:val="78122306"/>
    <w:multiLevelType w:val="hybridMultilevel"/>
    <w:tmpl w:val="F68E70F6"/>
    <w:lvl w:ilvl="0" w:tplc="ED3A531E">
      <w:start w:val="1"/>
      <w:numFmt w:val="upperRoman"/>
      <w:lvlText w:val="%1."/>
      <w:lvlJc w:val="left"/>
      <w:pPr>
        <w:ind w:left="1429" w:hanging="360"/>
      </w:pPr>
      <w:rPr>
        <w:rFonts w:asciiTheme="minorHAnsi" w:eastAsia="Cambria" w:hAnsiTheme="minorHAnsi" w:cstheme="minorHAnsi"/>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2" w15:restartNumberingAfterBreak="0">
    <w:nsid w:val="78B62861"/>
    <w:multiLevelType w:val="multilevel"/>
    <w:tmpl w:val="E01077E8"/>
    <w:lvl w:ilvl="0">
      <w:start w:val="18"/>
      <w:numFmt w:val="decimal"/>
      <w:lvlText w:val="%1."/>
      <w:lvlJc w:val="left"/>
      <w:pPr>
        <w:ind w:left="660" w:hanging="660"/>
      </w:pPr>
      <w:rPr>
        <w:rFonts w:hint="default"/>
        <w:b/>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E70645"/>
    <w:multiLevelType w:val="hybridMultilevel"/>
    <w:tmpl w:val="27C0640A"/>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4" w15:restartNumberingAfterBreak="0">
    <w:nsid w:val="7A1D71AE"/>
    <w:multiLevelType w:val="multilevel"/>
    <w:tmpl w:val="C1CE86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upperRoman"/>
      <w:lvlText w:val="%4."/>
      <w:lvlJc w:val="left"/>
      <w:pPr>
        <w:ind w:left="1800" w:hanging="720"/>
      </w:pPr>
      <w:rPr>
        <w:rFonts w:asciiTheme="minorHAnsi" w:eastAsia="Cambria" w:hAnsiTheme="minorHAnsi" w:cstheme="minorHAnsi"/>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7B9C7511"/>
    <w:multiLevelType w:val="hybridMultilevel"/>
    <w:tmpl w:val="C98A47CC"/>
    <w:lvl w:ilvl="0" w:tplc="BDD65E30">
      <w:start w:val="1"/>
      <w:numFmt w:val="lowerLetter"/>
      <w:lvlText w:val="%1)"/>
      <w:lvlJc w:val="left"/>
      <w:pPr>
        <w:ind w:left="1778" w:hanging="360"/>
      </w:pPr>
      <w:rPr>
        <w:rFonts w:eastAsia="Cambria"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6" w15:restartNumberingAfterBreak="0">
    <w:nsid w:val="7C69257E"/>
    <w:multiLevelType w:val="multilevel"/>
    <w:tmpl w:val="1C8EF1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CA35A7D"/>
    <w:multiLevelType w:val="hybridMultilevel"/>
    <w:tmpl w:val="6E24E97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8" w15:restartNumberingAfterBreak="0">
    <w:nsid w:val="7CC855D2"/>
    <w:multiLevelType w:val="hybridMultilevel"/>
    <w:tmpl w:val="4DAC53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D2E0F28"/>
    <w:multiLevelType w:val="hybridMultilevel"/>
    <w:tmpl w:val="9F0E56E0"/>
    <w:lvl w:ilvl="0" w:tplc="7EB453EC">
      <w:start w:val="1"/>
      <w:numFmt w:val="bullet"/>
      <w:lvlText w:val=""/>
      <w:lvlJc w:val="left"/>
      <w:pPr>
        <w:ind w:left="9059" w:hanging="360"/>
      </w:pPr>
      <w:rPr>
        <w:rFonts w:ascii="Wingdings" w:hAnsi="Wingdings" w:hint="default"/>
      </w:rPr>
    </w:lvl>
    <w:lvl w:ilvl="1" w:tplc="04160003" w:tentative="1">
      <w:start w:val="1"/>
      <w:numFmt w:val="bullet"/>
      <w:lvlText w:val="o"/>
      <w:lvlJc w:val="left"/>
      <w:pPr>
        <w:ind w:left="9779" w:hanging="360"/>
      </w:pPr>
      <w:rPr>
        <w:rFonts w:ascii="Courier New" w:hAnsi="Courier New" w:cs="Courier New" w:hint="default"/>
      </w:rPr>
    </w:lvl>
    <w:lvl w:ilvl="2" w:tplc="04160005" w:tentative="1">
      <w:start w:val="1"/>
      <w:numFmt w:val="bullet"/>
      <w:lvlText w:val=""/>
      <w:lvlJc w:val="left"/>
      <w:pPr>
        <w:ind w:left="10499" w:hanging="360"/>
      </w:pPr>
      <w:rPr>
        <w:rFonts w:ascii="Wingdings" w:hAnsi="Wingdings" w:hint="default"/>
      </w:rPr>
    </w:lvl>
    <w:lvl w:ilvl="3" w:tplc="04160001" w:tentative="1">
      <w:start w:val="1"/>
      <w:numFmt w:val="bullet"/>
      <w:lvlText w:val=""/>
      <w:lvlJc w:val="left"/>
      <w:pPr>
        <w:ind w:left="11219" w:hanging="360"/>
      </w:pPr>
      <w:rPr>
        <w:rFonts w:ascii="Symbol" w:hAnsi="Symbol" w:hint="default"/>
      </w:rPr>
    </w:lvl>
    <w:lvl w:ilvl="4" w:tplc="04160003" w:tentative="1">
      <w:start w:val="1"/>
      <w:numFmt w:val="bullet"/>
      <w:lvlText w:val="o"/>
      <w:lvlJc w:val="left"/>
      <w:pPr>
        <w:ind w:left="11939" w:hanging="360"/>
      </w:pPr>
      <w:rPr>
        <w:rFonts w:ascii="Courier New" w:hAnsi="Courier New" w:cs="Courier New" w:hint="default"/>
      </w:rPr>
    </w:lvl>
    <w:lvl w:ilvl="5" w:tplc="04160005" w:tentative="1">
      <w:start w:val="1"/>
      <w:numFmt w:val="bullet"/>
      <w:lvlText w:val=""/>
      <w:lvlJc w:val="left"/>
      <w:pPr>
        <w:ind w:left="12659" w:hanging="360"/>
      </w:pPr>
      <w:rPr>
        <w:rFonts w:ascii="Wingdings" w:hAnsi="Wingdings" w:hint="default"/>
      </w:rPr>
    </w:lvl>
    <w:lvl w:ilvl="6" w:tplc="04160001" w:tentative="1">
      <w:start w:val="1"/>
      <w:numFmt w:val="bullet"/>
      <w:lvlText w:val=""/>
      <w:lvlJc w:val="left"/>
      <w:pPr>
        <w:ind w:left="13379" w:hanging="360"/>
      </w:pPr>
      <w:rPr>
        <w:rFonts w:ascii="Symbol" w:hAnsi="Symbol" w:hint="default"/>
      </w:rPr>
    </w:lvl>
    <w:lvl w:ilvl="7" w:tplc="04160003" w:tentative="1">
      <w:start w:val="1"/>
      <w:numFmt w:val="bullet"/>
      <w:lvlText w:val="o"/>
      <w:lvlJc w:val="left"/>
      <w:pPr>
        <w:ind w:left="14099" w:hanging="360"/>
      </w:pPr>
      <w:rPr>
        <w:rFonts w:ascii="Courier New" w:hAnsi="Courier New" w:cs="Courier New" w:hint="default"/>
      </w:rPr>
    </w:lvl>
    <w:lvl w:ilvl="8" w:tplc="04160005" w:tentative="1">
      <w:start w:val="1"/>
      <w:numFmt w:val="bullet"/>
      <w:lvlText w:val=""/>
      <w:lvlJc w:val="left"/>
      <w:pPr>
        <w:ind w:left="14819" w:hanging="360"/>
      </w:pPr>
      <w:rPr>
        <w:rFonts w:ascii="Wingdings" w:hAnsi="Wingdings" w:hint="default"/>
      </w:rPr>
    </w:lvl>
  </w:abstractNum>
  <w:abstractNum w:abstractNumId="110" w15:restartNumberingAfterBreak="0">
    <w:nsid w:val="7D2F5AD7"/>
    <w:multiLevelType w:val="multilevel"/>
    <w:tmpl w:val="4868109A"/>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F0D7399"/>
    <w:multiLevelType w:val="hybridMultilevel"/>
    <w:tmpl w:val="1A5CA0D8"/>
    <w:lvl w:ilvl="0" w:tplc="7EB453EC">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num w:numId="1">
    <w:abstractNumId w:val="59"/>
  </w:num>
  <w:num w:numId="2">
    <w:abstractNumId w:val="58"/>
  </w:num>
  <w:num w:numId="3">
    <w:abstractNumId w:val="25"/>
  </w:num>
  <w:num w:numId="4">
    <w:abstractNumId w:val="110"/>
  </w:num>
  <w:num w:numId="5">
    <w:abstractNumId w:val="28"/>
  </w:num>
  <w:num w:numId="6">
    <w:abstractNumId w:val="88"/>
  </w:num>
  <w:num w:numId="7">
    <w:abstractNumId w:val="109"/>
  </w:num>
  <w:num w:numId="8">
    <w:abstractNumId w:val="45"/>
  </w:num>
  <w:num w:numId="9">
    <w:abstractNumId w:val="87"/>
  </w:num>
  <w:num w:numId="10">
    <w:abstractNumId w:val="98"/>
  </w:num>
  <w:num w:numId="11">
    <w:abstractNumId w:val="31"/>
  </w:num>
  <w:num w:numId="12">
    <w:abstractNumId w:val="108"/>
  </w:num>
  <w:num w:numId="13">
    <w:abstractNumId w:val="75"/>
  </w:num>
  <w:num w:numId="14">
    <w:abstractNumId w:val="1"/>
  </w:num>
  <w:num w:numId="15">
    <w:abstractNumId w:val="50"/>
  </w:num>
  <w:num w:numId="16">
    <w:abstractNumId w:val="91"/>
  </w:num>
  <w:num w:numId="17">
    <w:abstractNumId w:val="56"/>
  </w:num>
  <w:num w:numId="18">
    <w:abstractNumId w:val="30"/>
  </w:num>
  <w:num w:numId="19">
    <w:abstractNumId w:val="9"/>
  </w:num>
  <w:num w:numId="20">
    <w:abstractNumId w:val="62"/>
  </w:num>
  <w:num w:numId="21">
    <w:abstractNumId w:val="84"/>
  </w:num>
  <w:num w:numId="22">
    <w:abstractNumId w:val="68"/>
  </w:num>
  <w:num w:numId="23">
    <w:abstractNumId w:val="71"/>
  </w:num>
  <w:num w:numId="24">
    <w:abstractNumId w:val="35"/>
  </w:num>
  <w:num w:numId="25">
    <w:abstractNumId w:val="101"/>
  </w:num>
  <w:num w:numId="26">
    <w:abstractNumId w:val="70"/>
  </w:num>
  <w:num w:numId="27">
    <w:abstractNumId w:val="83"/>
  </w:num>
  <w:num w:numId="28">
    <w:abstractNumId w:val="79"/>
  </w:num>
  <w:num w:numId="29">
    <w:abstractNumId w:val="4"/>
  </w:num>
  <w:num w:numId="30">
    <w:abstractNumId w:val="86"/>
  </w:num>
  <w:num w:numId="31">
    <w:abstractNumId w:val="34"/>
  </w:num>
  <w:num w:numId="32">
    <w:abstractNumId w:val="67"/>
  </w:num>
  <w:num w:numId="33">
    <w:abstractNumId w:val="36"/>
  </w:num>
  <w:num w:numId="34">
    <w:abstractNumId w:val="3"/>
  </w:num>
  <w:num w:numId="35">
    <w:abstractNumId w:val="22"/>
  </w:num>
  <w:num w:numId="36">
    <w:abstractNumId w:val="103"/>
  </w:num>
  <w:num w:numId="37">
    <w:abstractNumId w:val="20"/>
  </w:num>
  <w:num w:numId="38">
    <w:abstractNumId w:val="73"/>
  </w:num>
  <w:num w:numId="39">
    <w:abstractNumId w:val="61"/>
  </w:num>
  <w:num w:numId="40">
    <w:abstractNumId w:val="63"/>
  </w:num>
  <w:num w:numId="41">
    <w:abstractNumId w:val="81"/>
  </w:num>
  <w:num w:numId="42">
    <w:abstractNumId w:val="11"/>
  </w:num>
  <w:num w:numId="43">
    <w:abstractNumId w:val="54"/>
  </w:num>
  <w:num w:numId="44">
    <w:abstractNumId w:val="105"/>
  </w:num>
  <w:num w:numId="45">
    <w:abstractNumId w:val="32"/>
  </w:num>
  <w:num w:numId="46">
    <w:abstractNumId w:val="55"/>
  </w:num>
  <w:num w:numId="47">
    <w:abstractNumId w:val="89"/>
  </w:num>
  <w:num w:numId="48">
    <w:abstractNumId w:val="37"/>
  </w:num>
  <w:num w:numId="49">
    <w:abstractNumId w:val="29"/>
  </w:num>
  <w:num w:numId="50">
    <w:abstractNumId w:val="43"/>
  </w:num>
  <w:num w:numId="51">
    <w:abstractNumId w:val="96"/>
  </w:num>
  <w:num w:numId="52">
    <w:abstractNumId w:val="66"/>
  </w:num>
  <w:num w:numId="53">
    <w:abstractNumId w:val="60"/>
  </w:num>
  <w:num w:numId="54">
    <w:abstractNumId w:val="42"/>
  </w:num>
  <w:num w:numId="55">
    <w:abstractNumId w:val="77"/>
  </w:num>
  <w:num w:numId="56">
    <w:abstractNumId w:val="19"/>
  </w:num>
  <w:num w:numId="57">
    <w:abstractNumId w:val="102"/>
  </w:num>
  <w:num w:numId="58">
    <w:abstractNumId w:val="64"/>
  </w:num>
  <w:num w:numId="59">
    <w:abstractNumId w:val="72"/>
  </w:num>
  <w:num w:numId="60">
    <w:abstractNumId w:val="78"/>
  </w:num>
  <w:num w:numId="61">
    <w:abstractNumId w:val="17"/>
  </w:num>
  <w:num w:numId="62">
    <w:abstractNumId w:val="44"/>
  </w:num>
  <w:num w:numId="63">
    <w:abstractNumId w:val="21"/>
  </w:num>
  <w:num w:numId="64">
    <w:abstractNumId w:val="16"/>
  </w:num>
  <w:num w:numId="65">
    <w:abstractNumId w:val="107"/>
  </w:num>
  <w:num w:numId="66">
    <w:abstractNumId w:val="92"/>
  </w:num>
  <w:num w:numId="67">
    <w:abstractNumId w:val="41"/>
  </w:num>
  <w:num w:numId="68">
    <w:abstractNumId w:val="97"/>
  </w:num>
  <w:num w:numId="69">
    <w:abstractNumId w:val="23"/>
  </w:num>
  <w:num w:numId="70">
    <w:abstractNumId w:val="99"/>
  </w:num>
  <w:num w:numId="71">
    <w:abstractNumId w:val="38"/>
  </w:num>
  <w:num w:numId="72">
    <w:abstractNumId w:val="49"/>
  </w:num>
  <w:num w:numId="73">
    <w:abstractNumId w:val="24"/>
  </w:num>
  <w:num w:numId="74">
    <w:abstractNumId w:val="69"/>
  </w:num>
  <w:num w:numId="75">
    <w:abstractNumId w:val="8"/>
  </w:num>
  <w:num w:numId="76">
    <w:abstractNumId w:val="47"/>
  </w:num>
  <w:num w:numId="77">
    <w:abstractNumId w:val="95"/>
  </w:num>
  <w:num w:numId="78">
    <w:abstractNumId w:val="74"/>
  </w:num>
  <w:num w:numId="79">
    <w:abstractNumId w:val="94"/>
  </w:num>
  <w:num w:numId="80">
    <w:abstractNumId w:val="82"/>
  </w:num>
  <w:num w:numId="81">
    <w:abstractNumId w:val="7"/>
  </w:num>
  <w:num w:numId="82">
    <w:abstractNumId w:val="46"/>
  </w:num>
  <w:num w:numId="83">
    <w:abstractNumId w:val="40"/>
  </w:num>
  <w:num w:numId="84">
    <w:abstractNumId w:val="80"/>
  </w:num>
  <w:num w:numId="85">
    <w:abstractNumId w:val="93"/>
  </w:num>
  <w:num w:numId="86">
    <w:abstractNumId w:val="111"/>
  </w:num>
  <w:num w:numId="87">
    <w:abstractNumId w:val="12"/>
  </w:num>
  <w:num w:numId="88">
    <w:abstractNumId w:val="65"/>
  </w:num>
  <w:num w:numId="89">
    <w:abstractNumId w:val="14"/>
  </w:num>
  <w:num w:numId="90">
    <w:abstractNumId w:val="0"/>
  </w:num>
  <w:num w:numId="91">
    <w:abstractNumId w:val="90"/>
  </w:num>
  <w:num w:numId="92">
    <w:abstractNumId w:val="100"/>
  </w:num>
  <w:num w:numId="93">
    <w:abstractNumId w:val="33"/>
  </w:num>
  <w:num w:numId="94">
    <w:abstractNumId w:val="10"/>
  </w:num>
  <w:num w:numId="95">
    <w:abstractNumId w:val="51"/>
  </w:num>
  <w:num w:numId="96">
    <w:abstractNumId w:val="39"/>
  </w:num>
  <w:num w:numId="97">
    <w:abstractNumId w:val="5"/>
  </w:num>
  <w:num w:numId="98">
    <w:abstractNumId w:val="2"/>
  </w:num>
  <w:num w:numId="99">
    <w:abstractNumId w:val="48"/>
  </w:num>
  <w:num w:numId="100">
    <w:abstractNumId w:val="85"/>
  </w:num>
  <w:num w:numId="101">
    <w:abstractNumId w:val="53"/>
  </w:num>
  <w:num w:numId="102">
    <w:abstractNumId w:val="104"/>
  </w:num>
  <w:num w:numId="103">
    <w:abstractNumId w:val="76"/>
  </w:num>
  <w:num w:numId="104">
    <w:abstractNumId w:val="18"/>
  </w:num>
  <w:num w:numId="105">
    <w:abstractNumId w:val="106"/>
  </w:num>
  <w:num w:numId="106">
    <w:abstractNumId w:val="6"/>
  </w:num>
  <w:num w:numId="107">
    <w:abstractNumId w:val="57"/>
  </w:num>
  <w:num w:numId="108">
    <w:abstractNumId w:val="27"/>
  </w:num>
  <w:num w:numId="109">
    <w:abstractNumId w:val="26"/>
  </w:num>
  <w:num w:numId="110">
    <w:abstractNumId w:val="52"/>
  </w:num>
  <w:num w:numId="111">
    <w:abstractNumId w:val="15"/>
  </w:num>
  <w:num w:numId="112">
    <w:abstractNumId w:val="1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266DE"/>
    <w:rsid w:val="0003271E"/>
    <w:rsid w:val="00034EB6"/>
    <w:rsid w:val="0004074B"/>
    <w:rsid w:val="00040E0D"/>
    <w:rsid w:val="00040E1D"/>
    <w:rsid w:val="00043E9D"/>
    <w:rsid w:val="00045460"/>
    <w:rsid w:val="000456C5"/>
    <w:rsid w:val="0004587D"/>
    <w:rsid w:val="00050973"/>
    <w:rsid w:val="00054A05"/>
    <w:rsid w:val="00065849"/>
    <w:rsid w:val="00066528"/>
    <w:rsid w:val="00066A4C"/>
    <w:rsid w:val="00067B25"/>
    <w:rsid w:val="000733B6"/>
    <w:rsid w:val="000755B1"/>
    <w:rsid w:val="00075D0A"/>
    <w:rsid w:val="00076D82"/>
    <w:rsid w:val="00092E8B"/>
    <w:rsid w:val="000949E7"/>
    <w:rsid w:val="00094A70"/>
    <w:rsid w:val="000966FB"/>
    <w:rsid w:val="00096BAD"/>
    <w:rsid w:val="000A1624"/>
    <w:rsid w:val="000A5320"/>
    <w:rsid w:val="000A599C"/>
    <w:rsid w:val="000A5B77"/>
    <w:rsid w:val="000A60B9"/>
    <w:rsid w:val="000A7DC0"/>
    <w:rsid w:val="000B41B0"/>
    <w:rsid w:val="000B61E0"/>
    <w:rsid w:val="000B7EF9"/>
    <w:rsid w:val="000D2613"/>
    <w:rsid w:val="000E1161"/>
    <w:rsid w:val="000F183B"/>
    <w:rsid w:val="000F22D5"/>
    <w:rsid w:val="00103CC0"/>
    <w:rsid w:val="0010725C"/>
    <w:rsid w:val="00114160"/>
    <w:rsid w:val="00116D05"/>
    <w:rsid w:val="00116EB3"/>
    <w:rsid w:val="00117028"/>
    <w:rsid w:val="00117AD8"/>
    <w:rsid w:val="00117AEF"/>
    <w:rsid w:val="001232E4"/>
    <w:rsid w:val="001319DD"/>
    <w:rsid w:val="00134819"/>
    <w:rsid w:val="00145346"/>
    <w:rsid w:val="00146838"/>
    <w:rsid w:val="00146B89"/>
    <w:rsid w:val="00146FCE"/>
    <w:rsid w:val="00160B67"/>
    <w:rsid w:val="001707D4"/>
    <w:rsid w:val="001710C2"/>
    <w:rsid w:val="00171A0A"/>
    <w:rsid w:val="00174050"/>
    <w:rsid w:val="001765D0"/>
    <w:rsid w:val="001824D2"/>
    <w:rsid w:val="00182BA3"/>
    <w:rsid w:val="001837E2"/>
    <w:rsid w:val="00187C14"/>
    <w:rsid w:val="0019548A"/>
    <w:rsid w:val="001976CC"/>
    <w:rsid w:val="00197BC9"/>
    <w:rsid w:val="001A4649"/>
    <w:rsid w:val="001A4ADD"/>
    <w:rsid w:val="001A4C36"/>
    <w:rsid w:val="001A613D"/>
    <w:rsid w:val="001B0ECA"/>
    <w:rsid w:val="001B4BEC"/>
    <w:rsid w:val="001C0101"/>
    <w:rsid w:val="001C48D1"/>
    <w:rsid w:val="001D157C"/>
    <w:rsid w:val="001D270B"/>
    <w:rsid w:val="001D4BC6"/>
    <w:rsid w:val="001D65EE"/>
    <w:rsid w:val="001D7E1E"/>
    <w:rsid w:val="001F2EDE"/>
    <w:rsid w:val="001F3598"/>
    <w:rsid w:val="001F3F54"/>
    <w:rsid w:val="001F667C"/>
    <w:rsid w:val="001F6ADE"/>
    <w:rsid w:val="00201F5A"/>
    <w:rsid w:val="002118D1"/>
    <w:rsid w:val="00212EB9"/>
    <w:rsid w:val="0021328E"/>
    <w:rsid w:val="002139EC"/>
    <w:rsid w:val="00220252"/>
    <w:rsid w:val="002225F4"/>
    <w:rsid w:val="00232E9C"/>
    <w:rsid w:val="00234C8C"/>
    <w:rsid w:val="00234EDB"/>
    <w:rsid w:val="00241440"/>
    <w:rsid w:val="00241608"/>
    <w:rsid w:val="0024432A"/>
    <w:rsid w:val="00255482"/>
    <w:rsid w:val="00255E39"/>
    <w:rsid w:val="0026267A"/>
    <w:rsid w:val="002646AF"/>
    <w:rsid w:val="002727A3"/>
    <w:rsid w:val="00273FA9"/>
    <w:rsid w:val="002741E1"/>
    <w:rsid w:val="00274FD4"/>
    <w:rsid w:val="00283729"/>
    <w:rsid w:val="002843DD"/>
    <w:rsid w:val="00286734"/>
    <w:rsid w:val="0029570C"/>
    <w:rsid w:val="0029788B"/>
    <w:rsid w:val="002A0FA3"/>
    <w:rsid w:val="002A47A7"/>
    <w:rsid w:val="002A520D"/>
    <w:rsid w:val="002A685F"/>
    <w:rsid w:val="002B0657"/>
    <w:rsid w:val="002B0CB6"/>
    <w:rsid w:val="002B0F0E"/>
    <w:rsid w:val="002B1D6F"/>
    <w:rsid w:val="002B1D7B"/>
    <w:rsid w:val="002B2B5F"/>
    <w:rsid w:val="002B4EE2"/>
    <w:rsid w:val="002B5A1B"/>
    <w:rsid w:val="002C4BF7"/>
    <w:rsid w:val="002C5913"/>
    <w:rsid w:val="002C6683"/>
    <w:rsid w:val="002D64E1"/>
    <w:rsid w:val="002D7116"/>
    <w:rsid w:val="002E1CBF"/>
    <w:rsid w:val="002E2379"/>
    <w:rsid w:val="002E2EB0"/>
    <w:rsid w:val="002E4048"/>
    <w:rsid w:val="002E432B"/>
    <w:rsid w:val="002E65F6"/>
    <w:rsid w:val="002E6F4D"/>
    <w:rsid w:val="002F5294"/>
    <w:rsid w:val="0030082C"/>
    <w:rsid w:val="003008C3"/>
    <w:rsid w:val="00305BDB"/>
    <w:rsid w:val="00306C71"/>
    <w:rsid w:val="0031709A"/>
    <w:rsid w:val="003171A5"/>
    <w:rsid w:val="0031792E"/>
    <w:rsid w:val="00321709"/>
    <w:rsid w:val="00321B5D"/>
    <w:rsid w:val="0032712D"/>
    <w:rsid w:val="0033208F"/>
    <w:rsid w:val="00336630"/>
    <w:rsid w:val="00337A70"/>
    <w:rsid w:val="003461C0"/>
    <w:rsid w:val="003462F1"/>
    <w:rsid w:val="0035480B"/>
    <w:rsid w:val="00355CCF"/>
    <w:rsid w:val="00356CBC"/>
    <w:rsid w:val="003608DE"/>
    <w:rsid w:val="00363CCF"/>
    <w:rsid w:val="00366AE4"/>
    <w:rsid w:val="00366BE1"/>
    <w:rsid w:val="00366E2D"/>
    <w:rsid w:val="00375C7D"/>
    <w:rsid w:val="00383189"/>
    <w:rsid w:val="00383D96"/>
    <w:rsid w:val="0038679B"/>
    <w:rsid w:val="00387489"/>
    <w:rsid w:val="003907E3"/>
    <w:rsid w:val="00396B13"/>
    <w:rsid w:val="003A2553"/>
    <w:rsid w:val="003A4AA6"/>
    <w:rsid w:val="003B0BD7"/>
    <w:rsid w:val="003B10C9"/>
    <w:rsid w:val="003B2D41"/>
    <w:rsid w:val="003B3A5C"/>
    <w:rsid w:val="003B6A4D"/>
    <w:rsid w:val="003C111D"/>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1174"/>
    <w:rsid w:val="0044351C"/>
    <w:rsid w:val="004459C6"/>
    <w:rsid w:val="00453A5E"/>
    <w:rsid w:val="004562E7"/>
    <w:rsid w:val="00461DAD"/>
    <w:rsid w:val="0046484B"/>
    <w:rsid w:val="00465855"/>
    <w:rsid w:val="00466783"/>
    <w:rsid w:val="0046687F"/>
    <w:rsid w:val="004714FB"/>
    <w:rsid w:val="0047290E"/>
    <w:rsid w:val="0048283B"/>
    <w:rsid w:val="00486B59"/>
    <w:rsid w:val="00486CEC"/>
    <w:rsid w:val="00486F86"/>
    <w:rsid w:val="004874B7"/>
    <w:rsid w:val="00491AA4"/>
    <w:rsid w:val="004935E9"/>
    <w:rsid w:val="004A1BF9"/>
    <w:rsid w:val="004A1E40"/>
    <w:rsid w:val="004A7D88"/>
    <w:rsid w:val="004B3171"/>
    <w:rsid w:val="004B688D"/>
    <w:rsid w:val="004C11CB"/>
    <w:rsid w:val="004C39C9"/>
    <w:rsid w:val="004C502A"/>
    <w:rsid w:val="004C5F14"/>
    <w:rsid w:val="004D16D5"/>
    <w:rsid w:val="004D17D7"/>
    <w:rsid w:val="004D3D19"/>
    <w:rsid w:val="004D7569"/>
    <w:rsid w:val="004F0B1A"/>
    <w:rsid w:val="004F0EBD"/>
    <w:rsid w:val="004F231E"/>
    <w:rsid w:val="004F276C"/>
    <w:rsid w:val="004F4EAC"/>
    <w:rsid w:val="00507024"/>
    <w:rsid w:val="00507D22"/>
    <w:rsid w:val="00510080"/>
    <w:rsid w:val="0051474E"/>
    <w:rsid w:val="005147DD"/>
    <w:rsid w:val="0051570B"/>
    <w:rsid w:val="00516532"/>
    <w:rsid w:val="005237C7"/>
    <w:rsid w:val="00523E94"/>
    <w:rsid w:val="0053004E"/>
    <w:rsid w:val="00533646"/>
    <w:rsid w:val="00544F24"/>
    <w:rsid w:val="005468E9"/>
    <w:rsid w:val="00550848"/>
    <w:rsid w:val="00551809"/>
    <w:rsid w:val="00561DD3"/>
    <w:rsid w:val="00567085"/>
    <w:rsid w:val="005709DE"/>
    <w:rsid w:val="00571BF6"/>
    <w:rsid w:val="005774A4"/>
    <w:rsid w:val="00584DA5"/>
    <w:rsid w:val="005914BC"/>
    <w:rsid w:val="00591596"/>
    <w:rsid w:val="00591BA1"/>
    <w:rsid w:val="0059335A"/>
    <w:rsid w:val="00596BCC"/>
    <w:rsid w:val="005974D6"/>
    <w:rsid w:val="005978D9"/>
    <w:rsid w:val="005B23F0"/>
    <w:rsid w:val="005B3FB9"/>
    <w:rsid w:val="005B3FC8"/>
    <w:rsid w:val="005B43D0"/>
    <w:rsid w:val="005B4D4D"/>
    <w:rsid w:val="005B649C"/>
    <w:rsid w:val="005C1704"/>
    <w:rsid w:val="005C3B42"/>
    <w:rsid w:val="005C6DB9"/>
    <w:rsid w:val="005D3A18"/>
    <w:rsid w:val="005D5FA1"/>
    <w:rsid w:val="005E0EC2"/>
    <w:rsid w:val="005E4958"/>
    <w:rsid w:val="005E7711"/>
    <w:rsid w:val="005E7C3B"/>
    <w:rsid w:val="005F2A2D"/>
    <w:rsid w:val="005F72AF"/>
    <w:rsid w:val="00604FD8"/>
    <w:rsid w:val="006052DD"/>
    <w:rsid w:val="006106EB"/>
    <w:rsid w:val="00613A13"/>
    <w:rsid w:val="0061432E"/>
    <w:rsid w:val="00624C4C"/>
    <w:rsid w:val="00625927"/>
    <w:rsid w:val="006337A7"/>
    <w:rsid w:val="00635056"/>
    <w:rsid w:val="0064118A"/>
    <w:rsid w:val="006533CF"/>
    <w:rsid w:val="00655C39"/>
    <w:rsid w:val="00662D65"/>
    <w:rsid w:val="00672209"/>
    <w:rsid w:val="00673286"/>
    <w:rsid w:val="006738BE"/>
    <w:rsid w:val="00677545"/>
    <w:rsid w:val="0068016F"/>
    <w:rsid w:val="00687C91"/>
    <w:rsid w:val="00690092"/>
    <w:rsid w:val="00690446"/>
    <w:rsid w:val="00691F5E"/>
    <w:rsid w:val="00692E52"/>
    <w:rsid w:val="00694B31"/>
    <w:rsid w:val="006958C5"/>
    <w:rsid w:val="00695E7A"/>
    <w:rsid w:val="00696A5B"/>
    <w:rsid w:val="006A035E"/>
    <w:rsid w:val="006A0F21"/>
    <w:rsid w:val="006A29DD"/>
    <w:rsid w:val="006A6D9C"/>
    <w:rsid w:val="006A6E70"/>
    <w:rsid w:val="006B0B6E"/>
    <w:rsid w:val="006B0F63"/>
    <w:rsid w:val="006B4962"/>
    <w:rsid w:val="006B5590"/>
    <w:rsid w:val="006C3353"/>
    <w:rsid w:val="006C4086"/>
    <w:rsid w:val="006D0086"/>
    <w:rsid w:val="006D06DD"/>
    <w:rsid w:val="006D070F"/>
    <w:rsid w:val="006D2A78"/>
    <w:rsid w:val="006D59D5"/>
    <w:rsid w:val="006E5C45"/>
    <w:rsid w:val="006E6F0B"/>
    <w:rsid w:val="006E773E"/>
    <w:rsid w:val="006F37F6"/>
    <w:rsid w:val="006F50BD"/>
    <w:rsid w:val="006F71B7"/>
    <w:rsid w:val="006F75A5"/>
    <w:rsid w:val="00701810"/>
    <w:rsid w:val="007020E6"/>
    <w:rsid w:val="007034BF"/>
    <w:rsid w:val="00704963"/>
    <w:rsid w:val="007110F5"/>
    <w:rsid w:val="00712DE6"/>
    <w:rsid w:val="00713F49"/>
    <w:rsid w:val="00715144"/>
    <w:rsid w:val="0071529B"/>
    <w:rsid w:val="00717BC4"/>
    <w:rsid w:val="00721015"/>
    <w:rsid w:val="007212C2"/>
    <w:rsid w:val="0072221C"/>
    <w:rsid w:val="0072276B"/>
    <w:rsid w:val="00744E55"/>
    <w:rsid w:val="00745C31"/>
    <w:rsid w:val="007532A7"/>
    <w:rsid w:val="0075615C"/>
    <w:rsid w:val="0076282D"/>
    <w:rsid w:val="007651EE"/>
    <w:rsid w:val="00765734"/>
    <w:rsid w:val="00766E58"/>
    <w:rsid w:val="00780024"/>
    <w:rsid w:val="00790962"/>
    <w:rsid w:val="00796F40"/>
    <w:rsid w:val="007A0C88"/>
    <w:rsid w:val="007A0CF0"/>
    <w:rsid w:val="007A5ED7"/>
    <w:rsid w:val="007A66BB"/>
    <w:rsid w:val="007B2A7D"/>
    <w:rsid w:val="007B3165"/>
    <w:rsid w:val="007B3A70"/>
    <w:rsid w:val="007B556F"/>
    <w:rsid w:val="007B73AD"/>
    <w:rsid w:val="007C30FD"/>
    <w:rsid w:val="007C4339"/>
    <w:rsid w:val="007C456E"/>
    <w:rsid w:val="007C782C"/>
    <w:rsid w:val="007D66EF"/>
    <w:rsid w:val="007E5EA8"/>
    <w:rsid w:val="007E7950"/>
    <w:rsid w:val="007F314D"/>
    <w:rsid w:val="007F49B2"/>
    <w:rsid w:val="00805266"/>
    <w:rsid w:val="008127FB"/>
    <w:rsid w:val="00812AB7"/>
    <w:rsid w:val="00812B82"/>
    <w:rsid w:val="00813436"/>
    <w:rsid w:val="008151E0"/>
    <w:rsid w:val="00824C48"/>
    <w:rsid w:val="00824EE5"/>
    <w:rsid w:val="00831978"/>
    <w:rsid w:val="0083316F"/>
    <w:rsid w:val="00834366"/>
    <w:rsid w:val="00834D01"/>
    <w:rsid w:val="008370F1"/>
    <w:rsid w:val="00840084"/>
    <w:rsid w:val="00843960"/>
    <w:rsid w:val="00845205"/>
    <w:rsid w:val="008530D5"/>
    <w:rsid w:val="00854421"/>
    <w:rsid w:val="00856236"/>
    <w:rsid w:val="0086150E"/>
    <w:rsid w:val="00861EE0"/>
    <w:rsid w:val="00872AA3"/>
    <w:rsid w:val="00876AB6"/>
    <w:rsid w:val="00877BDE"/>
    <w:rsid w:val="00883537"/>
    <w:rsid w:val="0088783F"/>
    <w:rsid w:val="00887FB0"/>
    <w:rsid w:val="008910CA"/>
    <w:rsid w:val="00893B0E"/>
    <w:rsid w:val="00896676"/>
    <w:rsid w:val="008973EF"/>
    <w:rsid w:val="008A5B01"/>
    <w:rsid w:val="008B7AF3"/>
    <w:rsid w:val="008C23AC"/>
    <w:rsid w:val="008C6CD4"/>
    <w:rsid w:val="008D3010"/>
    <w:rsid w:val="008D3FCF"/>
    <w:rsid w:val="008D440B"/>
    <w:rsid w:val="008D5765"/>
    <w:rsid w:val="008D65E7"/>
    <w:rsid w:val="008E0766"/>
    <w:rsid w:val="008E26C6"/>
    <w:rsid w:val="008E5C5B"/>
    <w:rsid w:val="008F0EF2"/>
    <w:rsid w:val="008F4CBB"/>
    <w:rsid w:val="008F56B3"/>
    <w:rsid w:val="0090118E"/>
    <w:rsid w:val="00915D61"/>
    <w:rsid w:val="009170DA"/>
    <w:rsid w:val="00931491"/>
    <w:rsid w:val="00931D05"/>
    <w:rsid w:val="009323F9"/>
    <w:rsid w:val="009325E8"/>
    <w:rsid w:val="00935819"/>
    <w:rsid w:val="0093630C"/>
    <w:rsid w:val="009372BC"/>
    <w:rsid w:val="00940FA6"/>
    <w:rsid w:val="00941BDF"/>
    <w:rsid w:val="00943A3B"/>
    <w:rsid w:val="0094402E"/>
    <w:rsid w:val="00957171"/>
    <w:rsid w:val="0096708C"/>
    <w:rsid w:val="00973178"/>
    <w:rsid w:val="00975759"/>
    <w:rsid w:val="00980E70"/>
    <w:rsid w:val="00983879"/>
    <w:rsid w:val="009849D8"/>
    <w:rsid w:val="0099672D"/>
    <w:rsid w:val="009A473B"/>
    <w:rsid w:val="009A77F2"/>
    <w:rsid w:val="009B3E03"/>
    <w:rsid w:val="009B55F9"/>
    <w:rsid w:val="009C1DFD"/>
    <w:rsid w:val="009C6A46"/>
    <w:rsid w:val="009E00BF"/>
    <w:rsid w:val="009E0C64"/>
    <w:rsid w:val="009E2C03"/>
    <w:rsid w:val="009E4690"/>
    <w:rsid w:val="009E6849"/>
    <w:rsid w:val="009F46D4"/>
    <w:rsid w:val="00A003CE"/>
    <w:rsid w:val="00A02BB3"/>
    <w:rsid w:val="00A058B7"/>
    <w:rsid w:val="00A11E49"/>
    <w:rsid w:val="00A22799"/>
    <w:rsid w:val="00A240E0"/>
    <w:rsid w:val="00A31F90"/>
    <w:rsid w:val="00A32CB7"/>
    <w:rsid w:val="00A32D9D"/>
    <w:rsid w:val="00A35BEF"/>
    <w:rsid w:val="00A429BA"/>
    <w:rsid w:val="00A43FB2"/>
    <w:rsid w:val="00A443C9"/>
    <w:rsid w:val="00A44D83"/>
    <w:rsid w:val="00A45A07"/>
    <w:rsid w:val="00A47925"/>
    <w:rsid w:val="00A50EF4"/>
    <w:rsid w:val="00A54E16"/>
    <w:rsid w:val="00A56DA8"/>
    <w:rsid w:val="00A63770"/>
    <w:rsid w:val="00A66D30"/>
    <w:rsid w:val="00A67187"/>
    <w:rsid w:val="00A72484"/>
    <w:rsid w:val="00A82F80"/>
    <w:rsid w:val="00A84263"/>
    <w:rsid w:val="00A90E75"/>
    <w:rsid w:val="00A918A4"/>
    <w:rsid w:val="00A95F49"/>
    <w:rsid w:val="00AA0DE8"/>
    <w:rsid w:val="00AA3935"/>
    <w:rsid w:val="00AA394F"/>
    <w:rsid w:val="00AA3B5A"/>
    <w:rsid w:val="00AA6FA9"/>
    <w:rsid w:val="00AB5E70"/>
    <w:rsid w:val="00AB6D42"/>
    <w:rsid w:val="00AC14CA"/>
    <w:rsid w:val="00AC2E5F"/>
    <w:rsid w:val="00AC7CBB"/>
    <w:rsid w:val="00AD3144"/>
    <w:rsid w:val="00AD475A"/>
    <w:rsid w:val="00AD5088"/>
    <w:rsid w:val="00AD50F1"/>
    <w:rsid w:val="00AD577F"/>
    <w:rsid w:val="00AD7F15"/>
    <w:rsid w:val="00AE43FB"/>
    <w:rsid w:val="00AF593C"/>
    <w:rsid w:val="00AF6AEF"/>
    <w:rsid w:val="00B0705C"/>
    <w:rsid w:val="00B12509"/>
    <w:rsid w:val="00B13CEE"/>
    <w:rsid w:val="00B166E7"/>
    <w:rsid w:val="00B24C53"/>
    <w:rsid w:val="00B30F21"/>
    <w:rsid w:val="00B4349F"/>
    <w:rsid w:val="00B46953"/>
    <w:rsid w:val="00B5023D"/>
    <w:rsid w:val="00B522BD"/>
    <w:rsid w:val="00B52EB4"/>
    <w:rsid w:val="00B534A2"/>
    <w:rsid w:val="00B57199"/>
    <w:rsid w:val="00B61325"/>
    <w:rsid w:val="00B63B5F"/>
    <w:rsid w:val="00B663E4"/>
    <w:rsid w:val="00B67900"/>
    <w:rsid w:val="00B74A85"/>
    <w:rsid w:val="00B76417"/>
    <w:rsid w:val="00B823D7"/>
    <w:rsid w:val="00B85215"/>
    <w:rsid w:val="00B93D7D"/>
    <w:rsid w:val="00B9713E"/>
    <w:rsid w:val="00B97E08"/>
    <w:rsid w:val="00BB3F18"/>
    <w:rsid w:val="00BB517E"/>
    <w:rsid w:val="00BB7BB6"/>
    <w:rsid w:val="00BC1387"/>
    <w:rsid w:val="00BC3A3A"/>
    <w:rsid w:val="00BC66EF"/>
    <w:rsid w:val="00BE0E8B"/>
    <w:rsid w:val="00BE19F8"/>
    <w:rsid w:val="00BE3CDF"/>
    <w:rsid w:val="00BE43F9"/>
    <w:rsid w:val="00BF3312"/>
    <w:rsid w:val="00BF3647"/>
    <w:rsid w:val="00BF501E"/>
    <w:rsid w:val="00BF7004"/>
    <w:rsid w:val="00BF7559"/>
    <w:rsid w:val="00BF7731"/>
    <w:rsid w:val="00BF7D07"/>
    <w:rsid w:val="00C038B3"/>
    <w:rsid w:val="00C05003"/>
    <w:rsid w:val="00C05F99"/>
    <w:rsid w:val="00C116F5"/>
    <w:rsid w:val="00C1188B"/>
    <w:rsid w:val="00C14850"/>
    <w:rsid w:val="00C15DD8"/>
    <w:rsid w:val="00C26026"/>
    <w:rsid w:val="00C30EEA"/>
    <w:rsid w:val="00C32772"/>
    <w:rsid w:val="00C369F6"/>
    <w:rsid w:val="00C416F4"/>
    <w:rsid w:val="00C43884"/>
    <w:rsid w:val="00C438D0"/>
    <w:rsid w:val="00C456B9"/>
    <w:rsid w:val="00C50A88"/>
    <w:rsid w:val="00C54ED7"/>
    <w:rsid w:val="00C575E0"/>
    <w:rsid w:val="00C57888"/>
    <w:rsid w:val="00C60A2C"/>
    <w:rsid w:val="00C70137"/>
    <w:rsid w:val="00C74DA8"/>
    <w:rsid w:val="00C75315"/>
    <w:rsid w:val="00C75B21"/>
    <w:rsid w:val="00C80D95"/>
    <w:rsid w:val="00C8275D"/>
    <w:rsid w:val="00C90F33"/>
    <w:rsid w:val="00C923DD"/>
    <w:rsid w:val="00C95087"/>
    <w:rsid w:val="00C96A70"/>
    <w:rsid w:val="00C96FB2"/>
    <w:rsid w:val="00C97DC0"/>
    <w:rsid w:val="00CA2843"/>
    <w:rsid w:val="00CA32B6"/>
    <w:rsid w:val="00CA475F"/>
    <w:rsid w:val="00CB59BD"/>
    <w:rsid w:val="00CC627D"/>
    <w:rsid w:val="00CC6ADE"/>
    <w:rsid w:val="00CD2B14"/>
    <w:rsid w:val="00CD2F09"/>
    <w:rsid w:val="00CD3932"/>
    <w:rsid w:val="00CD6BD8"/>
    <w:rsid w:val="00CE10EA"/>
    <w:rsid w:val="00CE3E8F"/>
    <w:rsid w:val="00CE47F3"/>
    <w:rsid w:val="00CE6098"/>
    <w:rsid w:val="00CF1703"/>
    <w:rsid w:val="00CF30D7"/>
    <w:rsid w:val="00CF6446"/>
    <w:rsid w:val="00D0133D"/>
    <w:rsid w:val="00D02E92"/>
    <w:rsid w:val="00D0490C"/>
    <w:rsid w:val="00D05A4A"/>
    <w:rsid w:val="00D0726E"/>
    <w:rsid w:val="00D11224"/>
    <w:rsid w:val="00D138AA"/>
    <w:rsid w:val="00D14B40"/>
    <w:rsid w:val="00D14D0F"/>
    <w:rsid w:val="00D17633"/>
    <w:rsid w:val="00D23D91"/>
    <w:rsid w:val="00D345B7"/>
    <w:rsid w:val="00D34A7E"/>
    <w:rsid w:val="00D41135"/>
    <w:rsid w:val="00D467A5"/>
    <w:rsid w:val="00D56D5D"/>
    <w:rsid w:val="00D62F6C"/>
    <w:rsid w:val="00D70233"/>
    <w:rsid w:val="00D729A2"/>
    <w:rsid w:val="00D749AB"/>
    <w:rsid w:val="00D751B8"/>
    <w:rsid w:val="00D75FDF"/>
    <w:rsid w:val="00D83A02"/>
    <w:rsid w:val="00D86DC3"/>
    <w:rsid w:val="00D90D17"/>
    <w:rsid w:val="00D91834"/>
    <w:rsid w:val="00DA1976"/>
    <w:rsid w:val="00DA6EF7"/>
    <w:rsid w:val="00DC1C2E"/>
    <w:rsid w:val="00DC77BE"/>
    <w:rsid w:val="00DD5386"/>
    <w:rsid w:val="00DE1C24"/>
    <w:rsid w:val="00DE5A13"/>
    <w:rsid w:val="00DE71B2"/>
    <w:rsid w:val="00DF1A3F"/>
    <w:rsid w:val="00DF21CD"/>
    <w:rsid w:val="00DF23B3"/>
    <w:rsid w:val="00DF357A"/>
    <w:rsid w:val="00DF690C"/>
    <w:rsid w:val="00E01580"/>
    <w:rsid w:val="00E02F99"/>
    <w:rsid w:val="00E053ED"/>
    <w:rsid w:val="00E05E0E"/>
    <w:rsid w:val="00E05FF4"/>
    <w:rsid w:val="00E10EAC"/>
    <w:rsid w:val="00E146D8"/>
    <w:rsid w:val="00E20226"/>
    <w:rsid w:val="00E21379"/>
    <w:rsid w:val="00E21A8E"/>
    <w:rsid w:val="00E2448E"/>
    <w:rsid w:val="00E27A70"/>
    <w:rsid w:val="00E27EAD"/>
    <w:rsid w:val="00E31F5F"/>
    <w:rsid w:val="00E3380A"/>
    <w:rsid w:val="00E36619"/>
    <w:rsid w:val="00E40C98"/>
    <w:rsid w:val="00E42F32"/>
    <w:rsid w:val="00E513D0"/>
    <w:rsid w:val="00E51B57"/>
    <w:rsid w:val="00E52989"/>
    <w:rsid w:val="00E5703A"/>
    <w:rsid w:val="00E573D0"/>
    <w:rsid w:val="00E64747"/>
    <w:rsid w:val="00E64C31"/>
    <w:rsid w:val="00E73ADE"/>
    <w:rsid w:val="00E7645E"/>
    <w:rsid w:val="00E828EC"/>
    <w:rsid w:val="00E87EB4"/>
    <w:rsid w:val="00E902A0"/>
    <w:rsid w:val="00E92034"/>
    <w:rsid w:val="00E9295B"/>
    <w:rsid w:val="00E94025"/>
    <w:rsid w:val="00E97F6B"/>
    <w:rsid w:val="00EA0C9F"/>
    <w:rsid w:val="00EA187C"/>
    <w:rsid w:val="00EA1D3E"/>
    <w:rsid w:val="00EB592B"/>
    <w:rsid w:val="00EB7ADB"/>
    <w:rsid w:val="00EC17C5"/>
    <w:rsid w:val="00EC3D5D"/>
    <w:rsid w:val="00EC4DB8"/>
    <w:rsid w:val="00ED0EFA"/>
    <w:rsid w:val="00ED43D7"/>
    <w:rsid w:val="00ED4FB1"/>
    <w:rsid w:val="00ED5CD3"/>
    <w:rsid w:val="00EE0670"/>
    <w:rsid w:val="00EE39BC"/>
    <w:rsid w:val="00EE5EA2"/>
    <w:rsid w:val="00F00CF2"/>
    <w:rsid w:val="00F027BD"/>
    <w:rsid w:val="00F02932"/>
    <w:rsid w:val="00F04635"/>
    <w:rsid w:val="00F05EE6"/>
    <w:rsid w:val="00F07786"/>
    <w:rsid w:val="00F14309"/>
    <w:rsid w:val="00F22CF6"/>
    <w:rsid w:val="00F25220"/>
    <w:rsid w:val="00F25865"/>
    <w:rsid w:val="00F27164"/>
    <w:rsid w:val="00F2777B"/>
    <w:rsid w:val="00F338E6"/>
    <w:rsid w:val="00F358B1"/>
    <w:rsid w:val="00F36E5E"/>
    <w:rsid w:val="00F4306C"/>
    <w:rsid w:val="00F43B8C"/>
    <w:rsid w:val="00F534D6"/>
    <w:rsid w:val="00F55239"/>
    <w:rsid w:val="00F61D52"/>
    <w:rsid w:val="00F626B6"/>
    <w:rsid w:val="00F63B50"/>
    <w:rsid w:val="00F6688C"/>
    <w:rsid w:val="00F674E8"/>
    <w:rsid w:val="00F727B4"/>
    <w:rsid w:val="00F80782"/>
    <w:rsid w:val="00F84F1A"/>
    <w:rsid w:val="00F9524E"/>
    <w:rsid w:val="00F958A7"/>
    <w:rsid w:val="00FA6056"/>
    <w:rsid w:val="00FB0348"/>
    <w:rsid w:val="00FB07FA"/>
    <w:rsid w:val="00FB3060"/>
    <w:rsid w:val="00FB3E52"/>
    <w:rsid w:val="00FB726B"/>
    <w:rsid w:val="00FB78D4"/>
    <w:rsid w:val="00FD0C6D"/>
    <w:rsid w:val="00FD2EF7"/>
    <w:rsid w:val="00FD3E81"/>
    <w:rsid w:val="00FD6C16"/>
    <w:rsid w:val="00FD7776"/>
    <w:rsid w:val="00FE0A63"/>
    <w:rsid w:val="00FF2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2A973C"/>
  <w15:docId w15:val="{9FC65D11-C48E-47E4-A414-951BBFA8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qFormat/>
    <w:rsid w:val="002E432B"/>
    <w:pPr>
      <w:keepNext/>
      <w:jc w:val="center"/>
      <w:outlineLvl w:val="0"/>
    </w:pPr>
    <w:rPr>
      <w:rFonts w:ascii="Arial" w:eastAsia="Times New Roman" w:hAnsi="Arial"/>
      <w:b/>
      <w:szCs w:val="20"/>
      <w:lang w:eastAsia="pt-BR"/>
    </w:rPr>
  </w:style>
  <w:style w:type="paragraph" w:styleId="Ttulo2">
    <w:name w:val="heading 2"/>
    <w:aliases w:val="Item"/>
    <w:basedOn w:val="Normal"/>
    <w:next w:val="Normal"/>
    <w:link w:val="Ttulo2Char"/>
    <w:qFormat/>
    <w:rsid w:val="002E43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eastAsia="Times New Roman" w:hAnsi="Times New Roman"/>
      <w:b/>
      <w:szCs w:val="20"/>
      <w:lang w:eastAsia="pt-BR"/>
    </w:rPr>
  </w:style>
  <w:style w:type="paragraph" w:styleId="Ttulo3">
    <w:name w:val="heading 3"/>
    <w:basedOn w:val="Normal"/>
    <w:next w:val="Normal"/>
    <w:link w:val="Ttulo3Char"/>
    <w:qFormat/>
    <w:rsid w:val="002E432B"/>
    <w:pPr>
      <w:keepNext/>
      <w:jc w:val="center"/>
      <w:outlineLvl w:val="2"/>
    </w:pPr>
    <w:rPr>
      <w:rFonts w:ascii="Arial" w:eastAsia="Times New Roman" w:hAnsi="Arial"/>
      <w:b/>
      <w:szCs w:val="20"/>
      <w:lang w:val="x-none" w:eastAsia="x-none"/>
    </w:rPr>
  </w:style>
  <w:style w:type="paragraph" w:styleId="Ttulo5">
    <w:name w:val="heading 5"/>
    <w:basedOn w:val="Normal"/>
    <w:next w:val="Normal"/>
    <w:link w:val="Ttulo5Char"/>
    <w:unhideWhenUsed/>
    <w:qFormat/>
    <w:rsid w:val="002E432B"/>
    <w:pPr>
      <w:spacing w:before="240" w:after="60"/>
      <w:outlineLvl w:val="4"/>
    </w:pPr>
    <w:rPr>
      <w:rFonts w:ascii="Calibri" w:eastAsia="Times New Roman" w:hAnsi="Calibri"/>
      <w:b/>
      <w:bCs/>
      <w:i/>
      <w:iCs/>
      <w:sz w:val="26"/>
      <w:szCs w:val="26"/>
      <w:lang w:eastAsia="pt-BR"/>
    </w:rPr>
  </w:style>
  <w:style w:type="paragraph" w:styleId="Ttulo7">
    <w:name w:val="heading 7"/>
    <w:basedOn w:val="Normal"/>
    <w:next w:val="Normal"/>
    <w:link w:val="Ttulo7Char"/>
    <w:qFormat/>
    <w:rsid w:val="002E432B"/>
    <w:pPr>
      <w:keepNext/>
      <w:ind w:left="180"/>
      <w:outlineLvl w:val="6"/>
    </w:pPr>
    <w:rPr>
      <w:rFonts w:ascii="Times New Roman" w:eastAsia="Times New Roman" w:hAnsi="Times New Roman"/>
      <w:color w:val="0000FF"/>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iPriority w:val="99"/>
    <w:unhideWhenUsed/>
    <w:rsid w:val="005F2A2D"/>
    <w:pPr>
      <w:tabs>
        <w:tab w:val="center" w:pos="4320"/>
        <w:tab w:val="right" w:pos="8640"/>
      </w:tabs>
    </w:pPr>
  </w:style>
  <w:style w:type="character" w:customStyle="1" w:styleId="CabealhoChar">
    <w:name w:val="Cabeçalho Char"/>
    <w:aliases w:val="Cabeçalho superior Char,Heading 1a Char,Cabeçalho1 Char,hd Char,he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link w:val="PargrafodaListaChar"/>
    <w:uiPriority w:val="34"/>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Ttulo1Char">
    <w:name w:val="Título 1 Char"/>
    <w:basedOn w:val="Fontepargpadro"/>
    <w:link w:val="Ttulo1"/>
    <w:rsid w:val="002E432B"/>
    <w:rPr>
      <w:rFonts w:ascii="Arial" w:eastAsia="Times New Roman" w:hAnsi="Arial" w:cs="Times New Roman"/>
      <w:b/>
      <w:sz w:val="24"/>
      <w:szCs w:val="20"/>
      <w:lang w:eastAsia="pt-BR"/>
    </w:rPr>
  </w:style>
  <w:style w:type="character" w:customStyle="1" w:styleId="Ttulo2Char">
    <w:name w:val="Título 2 Char"/>
    <w:aliases w:val="Item Char"/>
    <w:basedOn w:val="Fontepargpadro"/>
    <w:link w:val="Ttulo2"/>
    <w:rsid w:val="002E432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2E432B"/>
    <w:rPr>
      <w:rFonts w:ascii="Arial" w:eastAsia="Times New Roman" w:hAnsi="Arial" w:cs="Times New Roman"/>
      <w:b/>
      <w:sz w:val="24"/>
      <w:szCs w:val="20"/>
      <w:lang w:val="x-none" w:eastAsia="x-none"/>
    </w:rPr>
  </w:style>
  <w:style w:type="character" w:customStyle="1" w:styleId="Ttulo5Char">
    <w:name w:val="Título 5 Char"/>
    <w:basedOn w:val="Fontepargpadro"/>
    <w:link w:val="Ttulo5"/>
    <w:rsid w:val="002E432B"/>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2E432B"/>
    <w:rPr>
      <w:rFonts w:ascii="Times New Roman" w:eastAsia="Times New Roman" w:hAnsi="Times New Roman" w:cs="Times New Roman"/>
      <w:color w:val="0000FF"/>
      <w:sz w:val="24"/>
      <w:szCs w:val="24"/>
      <w:u w:val="single"/>
      <w:lang w:eastAsia="pt-BR"/>
    </w:rPr>
  </w:style>
  <w:style w:type="character" w:styleId="Nmerodepgina">
    <w:name w:val="page number"/>
    <w:basedOn w:val="Fontepargpadro"/>
    <w:rsid w:val="002E432B"/>
  </w:style>
  <w:style w:type="paragraph" w:styleId="Textoembloco">
    <w:name w:val="Block Text"/>
    <w:basedOn w:val="Normal"/>
    <w:rsid w:val="002E432B"/>
    <w:pPr>
      <w:spacing w:after="120" w:line="360" w:lineRule="auto"/>
      <w:ind w:left="709" w:right="850"/>
      <w:jc w:val="both"/>
    </w:pPr>
    <w:rPr>
      <w:rFonts w:ascii="Times New Roman" w:eastAsia="Times New Roman" w:hAnsi="Times New Roman"/>
      <w:i/>
      <w:szCs w:val="20"/>
      <w:lang w:eastAsia="pt-BR"/>
    </w:rPr>
  </w:style>
  <w:style w:type="paragraph" w:styleId="Corpodetexto2">
    <w:name w:val="Body Text 2"/>
    <w:basedOn w:val="Normal"/>
    <w:link w:val="Corpodetexto2Char"/>
    <w:rsid w:val="002E432B"/>
    <w:pPr>
      <w:keepLines/>
      <w:jc w:val="both"/>
    </w:pPr>
    <w:rPr>
      <w:rFonts w:ascii="Arial" w:eastAsia="Times New Roman" w:hAnsi="Arial"/>
      <w:sz w:val="32"/>
      <w:szCs w:val="20"/>
      <w:lang w:val="pt-PT" w:eastAsia="pt-BR"/>
    </w:rPr>
  </w:style>
  <w:style w:type="character" w:customStyle="1" w:styleId="Corpodetexto2Char">
    <w:name w:val="Corpo de texto 2 Char"/>
    <w:basedOn w:val="Fontepargpadro"/>
    <w:link w:val="Corpodetexto2"/>
    <w:rsid w:val="002E432B"/>
    <w:rPr>
      <w:rFonts w:ascii="Arial" w:eastAsia="Times New Roman" w:hAnsi="Arial" w:cs="Times New Roman"/>
      <w:sz w:val="32"/>
      <w:szCs w:val="20"/>
      <w:lang w:val="pt-PT" w:eastAsia="pt-BR"/>
    </w:rPr>
  </w:style>
  <w:style w:type="paragraph" w:styleId="Corpodetexto3">
    <w:name w:val="Body Text 3"/>
    <w:basedOn w:val="Normal"/>
    <w:link w:val="Corpodetexto3Char"/>
    <w:rsid w:val="002E432B"/>
    <w:pPr>
      <w:jc w:val="both"/>
    </w:pPr>
    <w:rPr>
      <w:rFonts w:ascii="Arial" w:eastAsia="Times New Roman" w:hAnsi="Arial"/>
      <w:color w:val="000000"/>
      <w:sz w:val="32"/>
      <w:szCs w:val="20"/>
      <w:lang w:eastAsia="pt-BR"/>
    </w:rPr>
  </w:style>
  <w:style w:type="character" w:customStyle="1" w:styleId="Corpodetexto3Char">
    <w:name w:val="Corpo de texto 3 Char"/>
    <w:basedOn w:val="Fontepargpadro"/>
    <w:link w:val="Corpodetexto3"/>
    <w:rsid w:val="002E432B"/>
    <w:rPr>
      <w:rFonts w:ascii="Arial" w:eastAsia="Times New Roman" w:hAnsi="Arial" w:cs="Times New Roman"/>
      <w:color w:val="000000"/>
      <w:sz w:val="32"/>
      <w:szCs w:val="20"/>
      <w:lang w:eastAsia="pt-BR"/>
    </w:rPr>
  </w:style>
  <w:style w:type="paragraph" w:styleId="Corpodetexto">
    <w:name w:val="Body Text"/>
    <w:aliases w:val="Item da conclusão"/>
    <w:basedOn w:val="Normal"/>
    <w:link w:val="CorpodetextoChar"/>
    <w:rsid w:val="002E432B"/>
    <w:pPr>
      <w:jc w:val="both"/>
    </w:pPr>
    <w:rPr>
      <w:rFonts w:ascii="Arial" w:eastAsia="Times New Roman" w:hAnsi="Arial"/>
      <w:bCs/>
      <w:szCs w:val="20"/>
      <w:lang w:eastAsia="pt-BR"/>
    </w:rPr>
  </w:style>
  <w:style w:type="character" w:customStyle="1" w:styleId="CorpodetextoChar">
    <w:name w:val="Corpo de texto Char"/>
    <w:aliases w:val="Item da conclusão Char"/>
    <w:basedOn w:val="Fontepargpadro"/>
    <w:link w:val="Corpodetexto"/>
    <w:rsid w:val="002E432B"/>
    <w:rPr>
      <w:rFonts w:ascii="Arial" w:eastAsia="Times New Roman" w:hAnsi="Arial" w:cs="Times New Roman"/>
      <w:bCs/>
      <w:sz w:val="24"/>
      <w:szCs w:val="20"/>
      <w:lang w:eastAsia="pt-BR"/>
    </w:rPr>
  </w:style>
  <w:style w:type="paragraph" w:styleId="Recuodecorpodetexto2">
    <w:name w:val="Body Text Indent 2"/>
    <w:basedOn w:val="Normal"/>
    <w:link w:val="Recuodecorpodetexto2Char"/>
    <w:rsid w:val="002E432B"/>
    <w:pPr>
      <w:ind w:firstLine="1418"/>
      <w:jc w:val="both"/>
    </w:pPr>
    <w:rPr>
      <w:rFonts w:ascii="Arial" w:eastAsia="Times New Roman" w:hAnsi="Arial"/>
      <w:color w:val="0000FF"/>
      <w:szCs w:val="20"/>
      <w:lang w:eastAsia="pt-BR"/>
    </w:rPr>
  </w:style>
  <w:style w:type="character" w:customStyle="1" w:styleId="Recuodecorpodetexto2Char">
    <w:name w:val="Recuo de corpo de texto 2 Char"/>
    <w:basedOn w:val="Fontepargpadro"/>
    <w:link w:val="Recuodecorpodetexto2"/>
    <w:rsid w:val="002E432B"/>
    <w:rPr>
      <w:rFonts w:ascii="Arial" w:eastAsia="Times New Roman" w:hAnsi="Arial" w:cs="Times New Roman"/>
      <w:color w:val="0000FF"/>
      <w:sz w:val="24"/>
      <w:szCs w:val="20"/>
      <w:lang w:eastAsia="pt-BR"/>
    </w:rPr>
  </w:style>
  <w:style w:type="paragraph" w:customStyle="1" w:styleId="format1">
    <w:name w:val="format1"/>
    <w:basedOn w:val="Normal"/>
    <w:rsid w:val="002E432B"/>
    <w:pPr>
      <w:autoSpaceDE w:val="0"/>
      <w:autoSpaceDN w:val="0"/>
      <w:jc w:val="both"/>
    </w:pPr>
    <w:rPr>
      <w:rFonts w:ascii="Times New Roman" w:eastAsia="Arial Unicode MS" w:hAnsi="Times New Roman"/>
      <w:sz w:val="22"/>
      <w:szCs w:val="22"/>
      <w:lang w:eastAsia="pt-BR"/>
    </w:rPr>
  </w:style>
  <w:style w:type="paragraph" w:styleId="Recuodecorpodetexto3">
    <w:name w:val="Body Text Indent 3"/>
    <w:basedOn w:val="Normal"/>
    <w:link w:val="Recuodecorpodetexto3Char"/>
    <w:rsid w:val="002E432B"/>
    <w:pPr>
      <w:ind w:left="360"/>
    </w:pPr>
    <w:rPr>
      <w:rFonts w:ascii="Times New Roman" w:eastAsia="Times New Roman" w:hAnsi="Times New Roman"/>
      <w:szCs w:val="20"/>
      <w:lang w:val="x-none" w:eastAsia="x-none"/>
    </w:rPr>
  </w:style>
  <w:style w:type="character" w:customStyle="1" w:styleId="Recuodecorpodetexto3Char">
    <w:name w:val="Recuo de corpo de texto 3 Char"/>
    <w:basedOn w:val="Fontepargpadro"/>
    <w:link w:val="Recuodecorpodetexto3"/>
    <w:rsid w:val="002E432B"/>
    <w:rPr>
      <w:rFonts w:ascii="Times New Roman" w:eastAsia="Times New Roman" w:hAnsi="Times New Roman" w:cs="Times New Roman"/>
      <w:sz w:val="24"/>
      <w:szCs w:val="20"/>
      <w:lang w:val="x-none" w:eastAsia="x-none"/>
    </w:rPr>
  </w:style>
  <w:style w:type="paragraph" w:styleId="Ttulo">
    <w:name w:val="Title"/>
    <w:basedOn w:val="Normal"/>
    <w:link w:val="TtuloChar"/>
    <w:qFormat/>
    <w:rsid w:val="002E432B"/>
    <w:pPr>
      <w:jc w:val="center"/>
    </w:pPr>
    <w:rPr>
      <w:rFonts w:ascii="Times New Roman" w:eastAsia="Times New Roman" w:hAnsi="Times New Roman"/>
      <w:b/>
      <w:bCs/>
      <w:lang w:eastAsia="pt-BR"/>
    </w:rPr>
  </w:style>
  <w:style w:type="character" w:customStyle="1" w:styleId="TtuloChar">
    <w:name w:val="Título Char"/>
    <w:basedOn w:val="Fontepargpadro"/>
    <w:link w:val="Ttulo"/>
    <w:rsid w:val="002E432B"/>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2E432B"/>
    <w:pPr>
      <w:spacing w:after="120"/>
      <w:ind w:left="283"/>
    </w:pPr>
    <w:rPr>
      <w:rFonts w:ascii="Arial" w:eastAsia="Times New Roman" w:hAnsi="Arial"/>
      <w:szCs w:val="20"/>
      <w:lang w:val="x-none" w:eastAsia="x-none"/>
    </w:rPr>
  </w:style>
  <w:style w:type="character" w:customStyle="1" w:styleId="RecuodecorpodetextoChar">
    <w:name w:val="Recuo de corpo de texto Char"/>
    <w:basedOn w:val="Fontepargpadro"/>
    <w:link w:val="Recuodecorpodetexto"/>
    <w:rsid w:val="002E432B"/>
    <w:rPr>
      <w:rFonts w:ascii="Arial" w:eastAsia="Times New Roman" w:hAnsi="Arial" w:cs="Times New Roman"/>
      <w:sz w:val="24"/>
      <w:szCs w:val="20"/>
      <w:lang w:val="x-none" w:eastAsia="x-none"/>
    </w:rPr>
  </w:style>
  <w:style w:type="paragraph" w:customStyle="1" w:styleId="xxx">
    <w:name w:val="x.x.x"/>
    <w:basedOn w:val="Normal"/>
    <w:rsid w:val="002E432B"/>
    <w:pPr>
      <w:keepLines/>
      <w:widowControl w:val="0"/>
      <w:spacing w:before="40"/>
      <w:ind w:left="1276" w:hanging="710"/>
      <w:jc w:val="both"/>
    </w:pPr>
    <w:rPr>
      <w:rFonts w:ascii="Arial" w:eastAsia="Times New Roman" w:hAnsi="Arial"/>
      <w:sz w:val="22"/>
      <w:szCs w:val="20"/>
      <w:lang w:eastAsia="pt-BR"/>
    </w:rPr>
  </w:style>
  <w:style w:type="paragraph" w:customStyle="1" w:styleId="TCU-SemRecuoAcrdo">
    <w:name w:val="TCU - Sem Recuo Acórdão"/>
    <w:basedOn w:val="Normal"/>
    <w:rsid w:val="002E432B"/>
    <w:pPr>
      <w:tabs>
        <w:tab w:val="left" w:pos="1134"/>
      </w:tabs>
      <w:jc w:val="both"/>
    </w:pPr>
    <w:rPr>
      <w:rFonts w:ascii="Times New Roman" w:eastAsia="Times New Roman" w:hAnsi="Times New Roman"/>
      <w:szCs w:val="20"/>
      <w:lang w:eastAsia="pt-BR"/>
    </w:rPr>
  </w:style>
  <w:style w:type="character" w:customStyle="1" w:styleId="CharChar1">
    <w:name w:val="Char Char1"/>
    <w:rsid w:val="002E432B"/>
    <w:rPr>
      <w:rFonts w:ascii="Arial" w:hAnsi="Arial"/>
      <w:sz w:val="24"/>
      <w:lang w:val="pt-BR" w:eastAsia="pt-BR" w:bidi="ar-SA"/>
    </w:rPr>
  </w:style>
  <w:style w:type="paragraph" w:customStyle="1" w:styleId="TextoATECH">
    <w:name w:val="&gt;&gt;&gt;Texto ATECH"/>
    <w:basedOn w:val="Normal"/>
    <w:rsid w:val="002E432B"/>
    <w:pPr>
      <w:spacing w:after="200" w:line="300" w:lineRule="atLeast"/>
      <w:jc w:val="both"/>
    </w:pPr>
    <w:rPr>
      <w:rFonts w:ascii="Arial" w:eastAsia="Times New Roman" w:hAnsi="Arial"/>
      <w:sz w:val="22"/>
      <w:szCs w:val="20"/>
      <w:lang w:eastAsia="pt-BR"/>
    </w:rPr>
  </w:style>
  <w:style w:type="paragraph" w:customStyle="1" w:styleId="xtab">
    <w:name w:val="x) tab"/>
    <w:basedOn w:val="Normal"/>
    <w:rsid w:val="002E432B"/>
    <w:pPr>
      <w:spacing w:before="40"/>
      <w:ind w:left="993" w:right="170" w:hanging="284"/>
      <w:jc w:val="both"/>
    </w:pPr>
    <w:rPr>
      <w:rFonts w:ascii="Arial" w:eastAsia="Times New Roman" w:hAnsi="Arial" w:cs="Arial"/>
      <w:sz w:val="22"/>
      <w:szCs w:val="22"/>
      <w:lang w:eastAsia="pt-BR"/>
    </w:rPr>
  </w:style>
  <w:style w:type="paragraph" w:customStyle="1" w:styleId="xxx0">
    <w:name w:val="x.xx"/>
    <w:basedOn w:val="Normal"/>
    <w:rsid w:val="002E432B"/>
    <w:pPr>
      <w:keepLines/>
      <w:widowControl w:val="0"/>
      <w:spacing w:before="40" w:after="60"/>
      <w:ind w:left="709" w:hanging="709"/>
      <w:jc w:val="both"/>
    </w:pPr>
    <w:rPr>
      <w:rFonts w:ascii="Arial" w:eastAsia="Times New Roman" w:hAnsi="Arial" w:cs="Arial"/>
      <w:sz w:val="22"/>
      <w:szCs w:val="22"/>
      <w:lang w:eastAsia="pt-BR"/>
    </w:rPr>
  </w:style>
  <w:style w:type="paragraph" w:customStyle="1" w:styleId="Anexos">
    <w:name w:val="Anexos"/>
    <w:next w:val="Normal"/>
    <w:rsid w:val="002E432B"/>
    <w:pPr>
      <w:numPr>
        <w:numId w:val="1"/>
      </w:numPr>
      <w:tabs>
        <w:tab w:val="clear" w:pos="1800"/>
      </w:tabs>
      <w:spacing w:before="360" w:after="0" w:line="240" w:lineRule="auto"/>
    </w:pPr>
    <w:rPr>
      <w:rFonts w:ascii="Times New Roman" w:eastAsia="Times New Roman" w:hAnsi="Times New Roman" w:cs="Times New Roman"/>
      <w:sz w:val="24"/>
      <w:szCs w:val="20"/>
      <w:lang w:eastAsia="pt-BR"/>
    </w:rPr>
  </w:style>
  <w:style w:type="paragraph" w:styleId="Lista">
    <w:name w:val="List"/>
    <w:basedOn w:val="Normal"/>
    <w:rsid w:val="002E432B"/>
    <w:pPr>
      <w:ind w:left="283" w:hanging="283"/>
    </w:pPr>
    <w:rPr>
      <w:rFonts w:ascii="Arial" w:eastAsia="Times New Roman" w:hAnsi="Arial"/>
      <w:sz w:val="20"/>
      <w:szCs w:val="20"/>
      <w:lang w:eastAsia="pt-BR"/>
    </w:rPr>
  </w:style>
  <w:style w:type="paragraph" w:styleId="MapadoDocumento">
    <w:name w:val="Document Map"/>
    <w:basedOn w:val="Normal"/>
    <w:link w:val="MapadoDocumentoChar"/>
    <w:rsid w:val="002E432B"/>
    <w:rPr>
      <w:rFonts w:ascii="Tahoma" w:eastAsia="Times New Roman" w:hAnsi="Tahoma"/>
      <w:sz w:val="16"/>
      <w:szCs w:val="16"/>
      <w:lang w:val="x-none" w:eastAsia="x-none"/>
    </w:rPr>
  </w:style>
  <w:style w:type="character" w:customStyle="1" w:styleId="MapadoDocumentoChar">
    <w:name w:val="Mapa do Documento Char"/>
    <w:basedOn w:val="Fontepargpadro"/>
    <w:link w:val="MapadoDocumento"/>
    <w:rsid w:val="002E432B"/>
    <w:rPr>
      <w:rFonts w:ascii="Tahoma" w:eastAsia="Times New Roman" w:hAnsi="Tahoma" w:cs="Times New Roman"/>
      <w:sz w:val="16"/>
      <w:szCs w:val="16"/>
      <w:lang w:val="x-none" w:eastAsia="x-none"/>
    </w:rPr>
  </w:style>
  <w:style w:type="character" w:customStyle="1" w:styleId="EstiloDeCorreioEletrnico20">
    <w:name w:val="EstiloDeCorreioEletrônico20"/>
    <w:rsid w:val="002E432B"/>
    <w:rPr>
      <w:rFonts w:ascii="Arial" w:hAnsi="Arial" w:cs="Arial"/>
      <w:color w:val="000000"/>
      <w:sz w:val="24"/>
      <w:szCs w:val="24"/>
    </w:rPr>
  </w:style>
  <w:style w:type="character" w:customStyle="1" w:styleId="apple-converted-space">
    <w:name w:val="apple-converted-space"/>
    <w:rsid w:val="002E432B"/>
  </w:style>
  <w:style w:type="table" w:styleId="Tabelacomgrade">
    <w:name w:val="Table Grid"/>
    <w:basedOn w:val="Tabelanormal"/>
    <w:uiPriority w:val="59"/>
    <w:rsid w:val="002E432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2E432B"/>
    <w:rPr>
      <w:rFonts w:ascii="Cambria" w:eastAsia="Cambria" w:hAnsi="Cambria" w:cs="Times New Roman"/>
      <w:sz w:val="24"/>
      <w:szCs w:val="24"/>
    </w:rPr>
  </w:style>
  <w:style w:type="paragraph" w:styleId="Citao">
    <w:name w:val="Quote"/>
    <w:basedOn w:val="Normal"/>
    <w:next w:val="Normal"/>
    <w:link w:val="CitaoChar"/>
    <w:uiPriority w:val="29"/>
    <w:qFormat/>
    <w:rsid w:val="002E432B"/>
    <w:pPr>
      <w:pBdr>
        <w:top w:val="single" w:sz="4" w:space="1" w:color="auto"/>
        <w:left w:val="single" w:sz="4" w:space="4" w:color="auto"/>
        <w:bottom w:val="single" w:sz="4" w:space="1" w:color="auto"/>
        <w:right w:val="single" w:sz="4" w:space="4" w:color="auto"/>
      </w:pBdr>
      <w:shd w:val="clear" w:color="auto" w:fill="FFFF99"/>
      <w:spacing w:before="120"/>
      <w:jc w:val="both"/>
    </w:pPr>
    <w:rPr>
      <w:rFonts w:ascii="Arial" w:eastAsia="Times New Roman" w:hAnsi="Arial"/>
      <w:i/>
      <w:iCs/>
      <w:color w:val="404040" w:themeColor="text1" w:themeTint="BF"/>
      <w:sz w:val="20"/>
      <w:lang w:eastAsia="pt-BR"/>
    </w:rPr>
  </w:style>
  <w:style w:type="character" w:customStyle="1" w:styleId="CitaoChar">
    <w:name w:val="Citação Char"/>
    <w:basedOn w:val="Fontepargpadro"/>
    <w:link w:val="Citao"/>
    <w:uiPriority w:val="29"/>
    <w:rsid w:val="002E432B"/>
    <w:rPr>
      <w:rFonts w:ascii="Arial" w:eastAsia="Times New Roman" w:hAnsi="Arial" w:cs="Times New Roman"/>
      <w:i/>
      <w:iCs/>
      <w:color w:val="404040" w:themeColor="text1" w:themeTint="BF"/>
      <w:sz w:val="20"/>
      <w:szCs w:val="24"/>
      <w:shd w:val="clear" w:color="auto" w:fill="FFFF99"/>
      <w:lang w:eastAsia="pt-BR"/>
    </w:rPr>
  </w:style>
  <w:style w:type="paragraph" w:customStyle="1" w:styleId="Nivel1">
    <w:name w:val="Nivel1"/>
    <w:basedOn w:val="Ttulo1"/>
    <w:next w:val="Normal"/>
    <w:qFormat/>
    <w:rsid w:val="002E432B"/>
    <w:pPr>
      <w:numPr>
        <w:numId w:val="2"/>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2E432B"/>
    <w:pPr>
      <w:numPr>
        <w:ilvl w:val="1"/>
        <w:numId w:val="2"/>
      </w:numPr>
      <w:spacing w:before="120"/>
      <w:jc w:val="both"/>
    </w:pPr>
    <w:rPr>
      <w:rFonts w:ascii="Arial" w:eastAsia="Batang" w:hAnsi="Arial" w:cs="Arial"/>
      <w:sz w:val="22"/>
      <w:szCs w:val="22"/>
    </w:rPr>
  </w:style>
  <w:style w:type="paragraph" w:customStyle="1" w:styleId="Nivel3">
    <w:name w:val="Nivel3"/>
    <w:basedOn w:val="PargrafodaLista"/>
    <w:link w:val="Nivel3Char"/>
    <w:qFormat/>
    <w:rsid w:val="002E432B"/>
    <w:pPr>
      <w:numPr>
        <w:ilvl w:val="2"/>
        <w:numId w:val="2"/>
      </w:numPr>
      <w:spacing w:line="480" w:lineRule="auto"/>
      <w:jc w:val="both"/>
    </w:pPr>
    <w:rPr>
      <w:rFonts w:ascii="Arial" w:eastAsia="Batang" w:hAnsi="Arial" w:cs="Arial"/>
      <w:sz w:val="22"/>
      <w:szCs w:val="22"/>
    </w:rPr>
  </w:style>
  <w:style w:type="paragraph" w:customStyle="1" w:styleId="Nivel4">
    <w:name w:val="Nivel4"/>
    <w:basedOn w:val="PargrafodaLista"/>
    <w:qFormat/>
    <w:rsid w:val="002E432B"/>
    <w:pPr>
      <w:numPr>
        <w:ilvl w:val="3"/>
        <w:numId w:val="2"/>
      </w:numPr>
      <w:spacing w:line="480" w:lineRule="auto"/>
      <w:jc w:val="both"/>
    </w:pPr>
    <w:rPr>
      <w:rFonts w:ascii="Arial" w:eastAsia="Batang" w:hAnsi="Arial"/>
      <w:sz w:val="22"/>
      <w:szCs w:val="22"/>
    </w:rPr>
  </w:style>
  <w:style w:type="character" w:customStyle="1" w:styleId="Nivel3Char">
    <w:name w:val="Nivel3 Char"/>
    <w:link w:val="Nivel3"/>
    <w:rsid w:val="002E432B"/>
    <w:rPr>
      <w:rFonts w:ascii="Arial" w:eastAsia="Batang" w:hAnsi="Arial" w:cs="Arial"/>
    </w:rPr>
  </w:style>
  <w:style w:type="paragraph" w:styleId="CabealhodoSumrio">
    <w:name w:val="TOC Heading"/>
    <w:basedOn w:val="Ttulo1"/>
    <w:next w:val="Normal"/>
    <w:uiPriority w:val="39"/>
    <w:unhideWhenUsed/>
    <w:qFormat/>
    <w:rsid w:val="002E432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5914BC"/>
    <w:pPr>
      <w:tabs>
        <w:tab w:val="left" w:pos="480"/>
        <w:tab w:val="right" w:leader="dot" w:pos="9055"/>
      </w:tabs>
      <w:spacing w:after="100"/>
    </w:pPr>
  </w:style>
  <w:style w:type="paragraph" w:styleId="Sumrio3">
    <w:name w:val="toc 3"/>
    <w:basedOn w:val="Normal"/>
    <w:next w:val="Normal"/>
    <w:autoRedefine/>
    <w:uiPriority w:val="39"/>
    <w:unhideWhenUsed/>
    <w:rsid w:val="002E432B"/>
    <w:pPr>
      <w:spacing w:after="100"/>
      <w:ind w:left="480"/>
    </w:pPr>
  </w:style>
  <w:style w:type="paragraph" w:styleId="Sumrio2">
    <w:name w:val="toc 2"/>
    <w:basedOn w:val="Normal"/>
    <w:next w:val="Normal"/>
    <w:autoRedefine/>
    <w:uiPriority w:val="39"/>
    <w:unhideWhenUsed/>
    <w:rsid w:val="005914BC"/>
    <w:pPr>
      <w:tabs>
        <w:tab w:val="left" w:pos="709"/>
        <w:tab w:val="right" w:leader="dot" w:pos="9055"/>
      </w:tabs>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urs.gov.br" TargetMode="External"/><Relationship Id="rId18" Type="http://schemas.openxmlformats.org/officeDocument/2006/relationships/hyperlink" Target="http://www.planalto.gov.br/ccivil_03/_Ato2007-2010/2010/Lei/L12378.htm" TargetMode="External"/><Relationship Id="rId26" Type="http://schemas.openxmlformats.org/officeDocument/2006/relationships/hyperlink" Target="https://www.facebook.com/arquiteturaeurbanismors/" TargetMode="External"/><Relationship Id="rId3" Type="http://schemas.openxmlformats.org/officeDocument/2006/relationships/styles" Target="styles.xml"/><Relationship Id="rId21" Type="http://schemas.openxmlformats.org/officeDocument/2006/relationships/hyperlink" Target="http://www.caubr.gov.br/wp-content/uploads/2018/06/Anu%C3%A1rio-2017-web-baixa.pdf"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aurs.gov.br" TargetMode="External"/><Relationship Id="rId25" Type="http://schemas.openxmlformats.org/officeDocument/2006/relationships/hyperlink" Target="http://www.caurs.gov.br/informativos/" TargetMode="External"/><Relationship Id="rId2" Type="http://schemas.openxmlformats.org/officeDocument/2006/relationships/numbering" Target="numbering.xml"/><Relationship Id="rId16" Type="http://schemas.openxmlformats.org/officeDocument/2006/relationships/hyperlink" Target="mailto:compras@caurs.gov.br" TargetMode="External"/><Relationship Id="rId20" Type="http://schemas.openxmlformats.org/officeDocument/2006/relationships/hyperlink" Target="http://www.caubr.gov.br/fazdifere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urs.gov.br/" TargetMode="External"/><Relationship Id="rId5" Type="http://schemas.openxmlformats.org/officeDocument/2006/relationships/webSettings" Target="webSettings.xml"/><Relationship Id="rId15" Type="http://schemas.openxmlformats.org/officeDocument/2006/relationships/hyperlink" Target="http://www.caurs.gov.br" TargetMode="External"/><Relationship Id="rId23" Type="http://schemas.openxmlformats.org/officeDocument/2006/relationships/hyperlink" Target="http://www.caubr.gov.br/pesquisa2015/"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aubr.gov.br/wp-content/uploads/2014/01/AF-NFolder-resolucao5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pras@caurs.gov.br" TargetMode="External"/><Relationship Id="rId22" Type="http://schemas.openxmlformats.org/officeDocument/2006/relationships/hyperlink" Target="http://www.caubr.gov.br/wp-content/uploads/2017/10/anuario-final-0301-web15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C618-DADD-43E7-9BC8-3233CCDA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118</Pages>
  <Words>36458</Words>
  <Characters>196878</Characters>
  <Application>Microsoft Office Word</Application>
  <DocSecurity>0</DocSecurity>
  <Lines>1640</Lines>
  <Paragraphs>465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Thiago dos Santos Albrecht</cp:lastModifiedBy>
  <cp:revision>7</cp:revision>
  <cp:lastPrinted>2019-04-30T19:28:00Z</cp:lastPrinted>
  <dcterms:created xsi:type="dcterms:W3CDTF">2019-04-26T17:45:00Z</dcterms:created>
  <dcterms:modified xsi:type="dcterms:W3CDTF">2019-04-30T19:29:00Z</dcterms:modified>
</cp:coreProperties>
</file>