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20" w:rsidRDefault="00242E20" w:rsidP="00A45D25">
      <w:pPr>
        <w:spacing w:line="360" w:lineRule="auto"/>
        <w:jc w:val="center"/>
        <w:rPr>
          <w:rFonts w:asciiTheme="minorHAnsi" w:hAnsiTheme="minorHAnsi"/>
          <w:b/>
          <w:bCs/>
          <w:color w:val="000000"/>
          <w:sz w:val="20"/>
          <w:szCs w:val="20"/>
        </w:rPr>
      </w:pPr>
    </w:p>
    <w:p w:rsidR="0023348E" w:rsidRPr="003B079F" w:rsidRDefault="0023348E" w:rsidP="00A45D25">
      <w:pPr>
        <w:spacing w:line="360" w:lineRule="auto"/>
        <w:jc w:val="center"/>
        <w:rPr>
          <w:rFonts w:asciiTheme="minorHAnsi" w:hAnsiTheme="minorHAnsi"/>
          <w:b/>
          <w:bCs/>
          <w:color w:val="000000"/>
          <w:sz w:val="20"/>
          <w:szCs w:val="20"/>
        </w:rPr>
      </w:pPr>
      <w:r w:rsidRPr="003B079F">
        <w:rPr>
          <w:rFonts w:asciiTheme="minorHAnsi" w:hAnsiTheme="minorHAnsi"/>
          <w:b/>
          <w:bCs/>
          <w:color w:val="000000"/>
          <w:sz w:val="20"/>
          <w:szCs w:val="20"/>
        </w:rPr>
        <w:t xml:space="preserve">PREGÃO ELETRÔNICO Nº </w:t>
      </w:r>
      <w:r w:rsidR="005935F6" w:rsidRPr="003B079F">
        <w:rPr>
          <w:rFonts w:asciiTheme="minorHAnsi" w:hAnsiTheme="minorHAnsi"/>
          <w:b/>
          <w:bCs/>
          <w:color w:val="000000"/>
          <w:sz w:val="20"/>
          <w:szCs w:val="20"/>
        </w:rPr>
        <w:t>00</w:t>
      </w:r>
      <w:r w:rsidR="00055427" w:rsidRPr="003B079F">
        <w:rPr>
          <w:rFonts w:asciiTheme="minorHAnsi" w:hAnsiTheme="minorHAnsi"/>
          <w:b/>
          <w:bCs/>
          <w:color w:val="000000"/>
          <w:sz w:val="20"/>
          <w:szCs w:val="20"/>
        </w:rPr>
        <w:t>8</w:t>
      </w:r>
      <w:r w:rsidRPr="003B079F">
        <w:rPr>
          <w:rFonts w:asciiTheme="minorHAnsi" w:hAnsiTheme="minorHAnsi"/>
          <w:b/>
          <w:bCs/>
          <w:color w:val="000000"/>
          <w:sz w:val="20"/>
          <w:szCs w:val="20"/>
        </w:rPr>
        <w:t>/20</w:t>
      </w:r>
      <w:r w:rsidR="005935F6" w:rsidRPr="003B079F">
        <w:rPr>
          <w:rFonts w:asciiTheme="minorHAnsi" w:hAnsiTheme="minorHAnsi"/>
          <w:b/>
          <w:bCs/>
          <w:color w:val="000000"/>
          <w:sz w:val="20"/>
          <w:szCs w:val="20"/>
        </w:rPr>
        <w:t>1</w:t>
      </w:r>
      <w:r w:rsidR="007210B1" w:rsidRPr="003B079F">
        <w:rPr>
          <w:rFonts w:asciiTheme="minorHAnsi" w:hAnsiTheme="minorHAnsi"/>
          <w:b/>
          <w:bCs/>
          <w:color w:val="000000"/>
          <w:sz w:val="20"/>
          <w:szCs w:val="20"/>
        </w:rPr>
        <w:t>5</w:t>
      </w:r>
    </w:p>
    <w:p w:rsidR="0023348E" w:rsidRPr="003B079F" w:rsidRDefault="00E47C6C" w:rsidP="00A45D25">
      <w:pPr>
        <w:spacing w:line="360" w:lineRule="auto"/>
        <w:jc w:val="center"/>
        <w:rPr>
          <w:rFonts w:asciiTheme="minorHAnsi" w:hAnsiTheme="minorHAnsi"/>
          <w:bCs/>
          <w:color w:val="000000"/>
          <w:sz w:val="20"/>
          <w:szCs w:val="20"/>
        </w:rPr>
      </w:pPr>
      <w:r w:rsidRPr="003B079F">
        <w:rPr>
          <w:rFonts w:asciiTheme="minorHAnsi" w:hAnsiTheme="minorHAnsi"/>
          <w:bCs/>
          <w:color w:val="000000"/>
          <w:sz w:val="20"/>
          <w:szCs w:val="20"/>
        </w:rPr>
        <w:t xml:space="preserve">(Processo Administrativo Nº </w:t>
      </w:r>
      <w:r w:rsidR="00E007DE" w:rsidRPr="003B079F">
        <w:rPr>
          <w:rFonts w:asciiTheme="minorHAnsi" w:hAnsiTheme="minorHAnsi"/>
          <w:bCs/>
          <w:color w:val="000000"/>
          <w:sz w:val="20"/>
          <w:szCs w:val="20"/>
        </w:rPr>
        <w:t>058/2014</w:t>
      </w:r>
      <w:r w:rsidR="0023348E" w:rsidRPr="003B079F">
        <w:rPr>
          <w:rFonts w:asciiTheme="minorHAnsi" w:hAnsiTheme="minorHAnsi"/>
          <w:bCs/>
          <w:color w:val="000000"/>
          <w:sz w:val="20"/>
          <w:szCs w:val="20"/>
        </w:rPr>
        <w:t>)</w:t>
      </w:r>
    </w:p>
    <w:p w:rsidR="0023348E" w:rsidRPr="003B079F" w:rsidRDefault="0023348E" w:rsidP="00A45D25">
      <w:pPr>
        <w:spacing w:line="360" w:lineRule="auto"/>
        <w:jc w:val="center"/>
        <w:rPr>
          <w:rFonts w:asciiTheme="minorHAnsi" w:hAnsiTheme="minorHAnsi"/>
          <w:b/>
          <w:bCs/>
          <w:color w:val="000000"/>
          <w:sz w:val="20"/>
          <w:szCs w:val="20"/>
        </w:rPr>
      </w:pPr>
    </w:p>
    <w:p w:rsidR="0023348E" w:rsidRPr="003B079F" w:rsidRDefault="0023348E" w:rsidP="00A45D25">
      <w:pPr>
        <w:snapToGrid w:val="0"/>
        <w:spacing w:line="360" w:lineRule="auto"/>
        <w:ind w:right="-30" w:firstLine="851"/>
        <w:jc w:val="both"/>
        <w:rPr>
          <w:rFonts w:asciiTheme="minorHAnsi" w:hAnsiTheme="minorHAnsi"/>
          <w:color w:val="000000"/>
          <w:sz w:val="20"/>
          <w:szCs w:val="20"/>
        </w:rPr>
      </w:pPr>
      <w:r w:rsidRPr="003B079F">
        <w:rPr>
          <w:rFonts w:asciiTheme="minorHAnsi" w:hAnsiTheme="minorHAnsi"/>
          <w:color w:val="000000"/>
          <w:sz w:val="20"/>
          <w:szCs w:val="20"/>
        </w:rPr>
        <w:t xml:space="preserve">Torna-se público, para conhecimento dos interessados, que o Conselho de Arquitetura e Urbanismo do Rio Grande do Sul, por meio da Unidade </w:t>
      </w:r>
      <w:r w:rsidR="00E47C6C" w:rsidRPr="003B079F">
        <w:rPr>
          <w:rFonts w:asciiTheme="minorHAnsi" w:hAnsiTheme="minorHAnsi"/>
          <w:color w:val="000000"/>
          <w:sz w:val="20"/>
          <w:szCs w:val="20"/>
        </w:rPr>
        <w:t xml:space="preserve">Compras e </w:t>
      </w:r>
      <w:r w:rsidRPr="003B079F">
        <w:rPr>
          <w:rFonts w:asciiTheme="minorHAnsi" w:hAnsiTheme="minorHAnsi"/>
          <w:color w:val="000000"/>
          <w:sz w:val="20"/>
          <w:szCs w:val="20"/>
        </w:rPr>
        <w:t xml:space="preserve">Licitações, sediado na Rua Dona Laura nº 320, 14º e 15º andares, bairro Rio Branco, CEP 90430-090, Porto Alegre/RS, realizará licitação, na modalidade </w:t>
      </w:r>
      <w:r w:rsidRPr="003B079F">
        <w:rPr>
          <w:rFonts w:asciiTheme="minorHAnsi" w:hAnsiTheme="minorHAnsi"/>
          <w:bCs/>
          <w:color w:val="000000"/>
          <w:sz w:val="20"/>
          <w:szCs w:val="20"/>
        </w:rPr>
        <w:t xml:space="preserve">PREGÃO, </w:t>
      </w:r>
      <w:r w:rsidRPr="003B079F">
        <w:rPr>
          <w:rFonts w:asciiTheme="minorHAnsi" w:hAnsiTheme="minorHAnsi"/>
          <w:color w:val="000000"/>
          <w:sz w:val="20"/>
          <w:szCs w:val="20"/>
        </w:rPr>
        <w:t>na forma</w:t>
      </w:r>
      <w:r w:rsidRPr="003B079F">
        <w:rPr>
          <w:rFonts w:asciiTheme="minorHAnsi" w:hAnsiTheme="minorHAnsi"/>
          <w:bCs/>
          <w:color w:val="000000"/>
          <w:sz w:val="20"/>
          <w:szCs w:val="20"/>
        </w:rPr>
        <w:t xml:space="preserve"> ELETRÔNICA, do</w:t>
      </w:r>
      <w:r w:rsidRPr="003B079F">
        <w:rPr>
          <w:rFonts w:asciiTheme="minorHAnsi" w:hAnsiTheme="minorHAnsi"/>
          <w:color w:val="000000"/>
          <w:sz w:val="20"/>
          <w:szCs w:val="20"/>
        </w:rPr>
        <w:t xml:space="preserve"> </w:t>
      </w:r>
      <w:r w:rsidRPr="003B079F">
        <w:rPr>
          <w:rFonts w:asciiTheme="minorHAnsi" w:hAnsiTheme="minorHAnsi"/>
          <w:bCs/>
          <w:iCs/>
          <w:sz w:val="20"/>
          <w:szCs w:val="20"/>
        </w:rPr>
        <w:t xml:space="preserve">tipo </w:t>
      </w:r>
      <w:r w:rsidR="00DB1146" w:rsidRPr="003B079F">
        <w:rPr>
          <w:rFonts w:asciiTheme="minorHAnsi" w:hAnsiTheme="minorHAnsi"/>
          <w:bCs/>
          <w:iCs/>
          <w:sz w:val="20"/>
          <w:szCs w:val="20"/>
        </w:rPr>
        <w:t>MAIOR DESCONTO</w:t>
      </w:r>
      <w:r w:rsidRPr="003B079F">
        <w:rPr>
          <w:rFonts w:asciiTheme="minorHAnsi" w:hAnsiTheme="minorHAnsi"/>
          <w:b/>
          <w:bCs/>
          <w:sz w:val="20"/>
          <w:szCs w:val="20"/>
        </w:rPr>
        <w:t>,</w:t>
      </w:r>
      <w:r w:rsidRPr="003B079F">
        <w:rPr>
          <w:rFonts w:asciiTheme="minorHAnsi" w:hAnsiTheme="minorHAnsi"/>
          <w:sz w:val="20"/>
          <w:szCs w:val="20"/>
        </w:rPr>
        <w:t xml:space="preserve"> </w:t>
      </w:r>
      <w:r w:rsidRPr="003B079F">
        <w:rPr>
          <w:rFonts w:asciiTheme="minorHAnsi" w:hAnsiTheme="minorHAnsi"/>
          <w:color w:val="000000"/>
          <w:sz w:val="20"/>
          <w:szCs w:val="20"/>
        </w:rPr>
        <w:t xml:space="preserve">nos termos da Lei nº 10.520, de 17 de julho de 2002, do Decreto nº 5.450, de 31 de maio de 2005, do Decreto 2.271, de </w:t>
      </w:r>
      <w:proofErr w:type="gramStart"/>
      <w:r w:rsidRPr="003B079F">
        <w:rPr>
          <w:rFonts w:asciiTheme="minorHAnsi" w:hAnsiTheme="minorHAnsi"/>
          <w:color w:val="000000"/>
          <w:sz w:val="20"/>
          <w:szCs w:val="20"/>
        </w:rPr>
        <w:t>7</w:t>
      </w:r>
      <w:proofErr w:type="gramEnd"/>
      <w:r w:rsidRPr="003B079F">
        <w:rPr>
          <w:rFonts w:asciiTheme="minorHAnsi" w:hAnsiTheme="minorHAnsi"/>
          <w:color w:val="000000"/>
          <w:sz w:val="20"/>
          <w:szCs w:val="20"/>
        </w:rPr>
        <w:t xml:space="preserve"> de julho de 1997, das Instruções Normativas SLTI/MPOG nº 2, de 30 de abril de 2008 e nº 2, de 11 de outubro de 2010, da Lei Complementar n° 123, de 14 de dezembro de 2006, da Lei nº 11.488, de 15 de junho de 2007, do Decreto n° 6.204, de 05 de setembro de 2007, aplicando-se, subsidiariamente, a Lei nº 8.666, de 21 de junho de 1993, e as exigências estabelecidas neste Edital.</w:t>
      </w:r>
    </w:p>
    <w:p w:rsidR="0023348E" w:rsidRPr="006A5208" w:rsidRDefault="0023348E" w:rsidP="00A45D25">
      <w:pPr>
        <w:spacing w:line="360" w:lineRule="auto"/>
        <w:rPr>
          <w:rFonts w:asciiTheme="minorHAnsi" w:hAnsiTheme="minorHAnsi"/>
          <w:sz w:val="20"/>
          <w:szCs w:val="20"/>
        </w:rPr>
      </w:pPr>
      <w:r w:rsidRPr="006A5208">
        <w:rPr>
          <w:rFonts w:asciiTheme="minorHAnsi" w:hAnsiTheme="minorHAnsi" w:cs="Segoe UI"/>
          <w:color w:val="000000"/>
          <w:sz w:val="20"/>
          <w:szCs w:val="20"/>
        </w:rPr>
        <w:t>Data da sessão:</w:t>
      </w:r>
      <w:r w:rsidR="005935F6" w:rsidRPr="006A5208">
        <w:rPr>
          <w:rFonts w:asciiTheme="minorHAnsi" w:hAnsiTheme="minorHAnsi" w:cs="Segoe UI"/>
          <w:color w:val="000000"/>
          <w:sz w:val="20"/>
          <w:szCs w:val="20"/>
        </w:rPr>
        <w:t xml:space="preserve"> </w:t>
      </w:r>
      <w:r w:rsidR="001B336F">
        <w:rPr>
          <w:rFonts w:asciiTheme="minorHAnsi" w:hAnsiTheme="minorHAnsi" w:cs="Segoe UI"/>
          <w:color w:val="000000"/>
          <w:sz w:val="20"/>
          <w:szCs w:val="20"/>
        </w:rPr>
        <w:t>28</w:t>
      </w:r>
      <w:r w:rsidR="005935F6" w:rsidRPr="006A5208">
        <w:rPr>
          <w:rFonts w:asciiTheme="minorHAnsi" w:hAnsiTheme="minorHAnsi" w:cs="Segoe UI"/>
          <w:color w:val="000000"/>
          <w:sz w:val="20"/>
          <w:szCs w:val="20"/>
        </w:rPr>
        <w:t>/</w:t>
      </w:r>
      <w:r w:rsidR="00055427" w:rsidRPr="006A5208">
        <w:rPr>
          <w:rFonts w:asciiTheme="minorHAnsi" w:hAnsiTheme="minorHAnsi" w:cs="Segoe UI"/>
          <w:color w:val="000000"/>
          <w:sz w:val="20"/>
          <w:szCs w:val="20"/>
        </w:rPr>
        <w:t>08</w:t>
      </w:r>
      <w:r w:rsidR="005935F6" w:rsidRPr="006A5208">
        <w:rPr>
          <w:rFonts w:asciiTheme="minorHAnsi" w:hAnsiTheme="minorHAnsi" w:cs="Segoe UI"/>
          <w:color w:val="000000"/>
          <w:sz w:val="20"/>
          <w:szCs w:val="20"/>
        </w:rPr>
        <w:t>/2015</w:t>
      </w:r>
    </w:p>
    <w:p w:rsidR="0023348E" w:rsidRPr="003B079F" w:rsidRDefault="0023348E" w:rsidP="00A45D25">
      <w:pPr>
        <w:spacing w:line="360" w:lineRule="auto"/>
        <w:rPr>
          <w:rFonts w:asciiTheme="minorHAnsi" w:hAnsiTheme="minorHAnsi"/>
          <w:sz w:val="20"/>
          <w:szCs w:val="20"/>
        </w:rPr>
      </w:pPr>
      <w:r w:rsidRPr="006A5208">
        <w:rPr>
          <w:rFonts w:asciiTheme="minorHAnsi" w:hAnsiTheme="minorHAnsi" w:cs="Segoe UI"/>
          <w:color w:val="000000"/>
          <w:sz w:val="20"/>
          <w:szCs w:val="20"/>
        </w:rPr>
        <w:t xml:space="preserve">Horário: </w:t>
      </w:r>
      <w:r w:rsidR="005935F6" w:rsidRPr="006A5208">
        <w:rPr>
          <w:rFonts w:asciiTheme="minorHAnsi" w:hAnsiTheme="minorHAnsi" w:cs="Segoe UI"/>
          <w:color w:val="000000"/>
          <w:sz w:val="20"/>
          <w:szCs w:val="20"/>
        </w:rPr>
        <w:t>1</w:t>
      </w:r>
      <w:r w:rsidR="00055427" w:rsidRPr="006A5208">
        <w:rPr>
          <w:rFonts w:asciiTheme="minorHAnsi" w:hAnsiTheme="minorHAnsi" w:cs="Segoe UI"/>
          <w:color w:val="000000"/>
          <w:sz w:val="20"/>
          <w:szCs w:val="20"/>
        </w:rPr>
        <w:t>0</w:t>
      </w:r>
      <w:r w:rsidR="005935F6" w:rsidRPr="006A5208">
        <w:rPr>
          <w:rFonts w:asciiTheme="minorHAnsi" w:hAnsiTheme="minorHAnsi" w:cs="Segoe UI"/>
          <w:color w:val="000000"/>
          <w:sz w:val="20"/>
          <w:szCs w:val="20"/>
        </w:rPr>
        <w:t>h</w:t>
      </w:r>
    </w:p>
    <w:p w:rsidR="0023348E" w:rsidRPr="003B079F" w:rsidRDefault="0023348E" w:rsidP="00A45D25">
      <w:pPr>
        <w:spacing w:line="360" w:lineRule="auto"/>
        <w:ind w:right="-15"/>
        <w:rPr>
          <w:rFonts w:asciiTheme="minorHAnsi" w:hAnsiTheme="minorHAnsi"/>
          <w:b/>
          <w:bCs/>
          <w:color w:val="000000"/>
          <w:sz w:val="20"/>
          <w:szCs w:val="20"/>
        </w:rPr>
      </w:pPr>
      <w:r w:rsidRPr="003B079F">
        <w:rPr>
          <w:rFonts w:asciiTheme="minorHAnsi" w:hAnsiTheme="minorHAnsi" w:cs="Segoe UI"/>
          <w:color w:val="000000"/>
          <w:sz w:val="20"/>
          <w:szCs w:val="20"/>
        </w:rPr>
        <w:t>Local: Portal de Compras do Governo Federal – www.comprasgovernamentais.gov.br</w:t>
      </w:r>
    </w:p>
    <w:p w:rsidR="0023348E" w:rsidRPr="003B079F" w:rsidRDefault="0023348E" w:rsidP="00A45D25">
      <w:pPr>
        <w:spacing w:line="360" w:lineRule="auto"/>
        <w:ind w:right="-15"/>
        <w:jc w:val="center"/>
        <w:rPr>
          <w:rFonts w:asciiTheme="minorHAnsi" w:hAnsiTheme="minorHAnsi"/>
          <w:b/>
          <w:bCs/>
          <w:color w:val="000000"/>
          <w:sz w:val="20"/>
          <w:szCs w:val="20"/>
        </w:rPr>
      </w:pPr>
    </w:p>
    <w:p w:rsidR="0023348E" w:rsidRPr="003B079F" w:rsidRDefault="0023348E" w:rsidP="00A45D25">
      <w:pPr>
        <w:numPr>
          <w:ilvl w:val="0"/>
          <w:numId w:val="1"/>
        </w:numPr>
        <w:spacing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DO OBJETO</w:t>
      </w:r>
    </w:p>
    <w:p w:rsidR="00C048D4" w:rsidRPr="00A45D25"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objeto da presente licitação é a escolha da proposta mais vantajosa para a contratação </w:t>
      </w:r>
      <w:r w:rsidRPr="003B079F">
        <w:rPr>
          <w:rFonts w:asciiTheme="minorHAnsi" w:hAnsiTheme="minorHAnsi"/>
          <w:sz w:val="20"/>
          <w:szCs w:val="20"/>
        </w:rPr>
        <w:t>de empresa especializada n</w:t>
      </w:r>
      <w:r w:rsidR="00C40CC6" w:rsidRPr="003B079F">
        <w:rPr>
          <w:rFonts w:asciiTheme="minorHAnsi" w:hAnsiTheme="minorHAnsi"/>
          <w:sz w:val="20"/>
          <w:szCs w:val="20"/>
        </w:rPr>
        <w:t>a prestação de serviços de</w:t>
      </w:r>
      <w:r w:rsidRPr="003B079F">
        <w:rPr>
          <w:rFonts w:asciiTheme="minorHAnsi" w:hAnsiTheme="minorHAnsi"/>
          <w:sz w:val="20"/>
          <w:szCs w:val="20"/>
        </w:rPr>
        <w:t xml:space="preserve"> táxi, a fim de atender às necessidades de transporte do presidente, servidores e conselheiros na execução de suas atividades, além de eventuais convidados ou prestadores de serviços que estejam a serviço do Conselho de Arquitetura e Urbanismo do Rio Grande do Sul – CAU/RS, conforme condições, quantidades e exigências </w:t>
      </w:r>
      <w:r w:rsidRPr="003B079F">
        <w:rPr>
          <w:rFonts w:asciiTheme="minorHAnsi" w:hAnsiTheme="minorHAnsi"/>
          <w:color w:val="000000"/>
          <w:sz w:val="20"/>
          <w:szCs w:val="20"/>
        </w:rPr>
        <w:t>estabelecidas neste Edital e seus anexos.</w:t>
      </w:r>
    </w:p>
    <w:p w:rsidR="00A45D25" w:rsidRPr="00A45D25" w:rsidRDefault="00A45D25"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DOS RECURSOS ORÇAMENTÁRIOS</w:t>
      </w:r>
    </w:p>
    <w:p w:rsidR="00A83AAD"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As despesas para atender a </w:t>
      </w:r>
      <w:r w:rsidR="00A83AAD">
        <w:rPr>
          <w:rFonts w:asciiTheme="minorHAnsi" w:hAnsiTheme="minorHAnsi"/>
          <w:color w:val="000000"/>
          <w:sz w:val="20"/>
          <w:szCs w:val="20"/>
        </w:rPr>
        <w:t>esta licitação</w:t>
      </w:r>
      <w:r w:rsidRPr="003B079F">
        <w:rPr>
          <w:rFonts w:asciiTheme="minorHAnsi" w:hAnsiTheme="minorHAnsi"/>
          <w:color w:val="000000"/>
          <w:sz w:val="20"/>
          <w:szCs w:val="20"/>
        </w:rPr>
        <w:t xml:space="preserve"> estão programadas </w:t>
      </w:r>
      <w:r w:rsidR="00A83AAD">
        <w:rPr>
          <w:rFonts w:asciiTheme="minorHAnsi" w:hAnsiTheme="minorHAnsi"/>
          <w:color w:val="000000"/>
          <w:sz w:val="20"/>
          <w:szCs w:val="20"/>
        </w:rPr>
        <w:t>em</w:t>
      </w:r>
      <w:r w:rsidRPr="003B079F">
        <w:rPr>
          <w:rFonts w:asciiTheme="minorHAnsi" w:hAnsiTheme="minorHAnsi"/>
          <w:color w:val="000000"/>
          <w:sz w:val="20"/>
          <w:szCs w:val="20"/>
        </w:rPr>
        <w:t xml:space="preserve"> dotação orçamentária</w:t>
      </w:r>
      <w:r w:rsidR="00A83AAD">
        <w:rPr>
          <w:rFonts w:asciiTheme="minorHAnsi" w:hAnsiTheme="minorHAnsi"/>
          <w:color w:val="000000"/>
          <w:sz w:val="20"/>
          <w:szCs w:val="20"/>
        </w:rPr>
        <w:t xml:space="preserve"> própria, prevista no orçamento do CAU/RS para o exercício de 2015, na classificação abaixo:</w:t>
      </w:r>
    </w:p>
    <w:p w:rsidR="00A83AAD" w:rsidRPr="00A83AAD" w:rsidRDefault="00A83AAD" w:rsidP="00A45D25">
      <w:pPr>
        <w:spacing w:line="360" w:lineRule="auto"/>
        <w:ind w:left="1134"/>
        <w:jc w:val="both"/>
        <w:rPr>
          <w:rFonts w:asciiTheme="minorHAnsi" w:hAnsiTheme="minorHAnsi"/>
          <w:sz w:val="20"/>
          <w:szCs w:val="20"/>
        </w:rPr>
      </w:pPr>
      <w:r w:rsidRPr="00A83AAD">
        <w:rPr>
          <w:rFonts w:asciiTheme="minorHAnsi" w:hAnsiTheme="minorHAnsi"/>
          <w:color w:val="000000"/>
          <w:sz w:val="20"/>
          <w:szCs w:val="20"/>
        </w:rPr>
        <w:t xml:space="preserve">Elemento da Despesa: </w:t>
      </w:r>
      <w:r w:rsidR="0023348E" w:rsidRPr="00A83AAD">
        <w:rPr>
          <w:rFonts w:asciiTheme="minorHAnsi" w:hAnsiTheme="minorHAnsi"/>
          <w:sz w:val="20"/>
          <w:szCs w:val="20"/>
        </w:rPr>
        <w:t>6.2.2.1.1.04.04.022 – Serviços de Transporte</w:t>
      </w:r>
      <w:r w:rsidRPr="00A83AAD">
        <w:rPr>
          <w:rFonts w:asciiTheme="minorHAnsi" w:hAnsiTheme="minorHAnsi"/>
          <w:sz w:val="20"/>
          <w:szCs w:val="20"/>
        </w:rPr>
        <w:t>;</w:t>
      </w:r>
      <w:r>
        <w:rPr>
          <w:rFonts w:asciiTheme="minorHAnsi" w:hAnsiTheme="minorHAnsi"/>
          <w:sz w:val="20"/>
          <w:szCs w:val="20"/>
        </w:rPr>
        <w:t xml:space="preserve"> e,</w:t>
      </w:r>
    </w:p>
    <w:p w:rsidR="0023348E" w:rsidRPr="00A83AAD" w:rsidRDefault="00A83AAD" w:rsidP="00A45D25">
      <w:pPr>
        <w:spacing w:line="360" w:lineRule="auto"/>
        <w:ind w:left="1134"/>
        <w:jc w:val="both"/>
        <w:rPr>
          <w:rFonts w:asciiTheme="minorHAnsi" w:hAnsiTheme="minorHAnsi"/>
          <w:b/>
          <w:color w:val="000000"/>
          <w:sz w:val="20"/>
          <w:szCs w:val="20"/>
        </w:rPr>
      </w:pPr>
      <w:r w:rsidRPr="00A83AAD">
        <w:rPr>
          <w:rFonts w:asciiTheme="minorHAnsi" w:hAnsiTheme="minorHAnsi"/>
          <w:color w:val="000000"/>
          <w:sz w:val="20"/>
          <w:szCs w:val="20"/>
        </w:rPr>
        <w:t>Centro de Custos:</w:t>
      </w:r>
      <w:r w:rsidR="0023348E" w:rsidRPr="00A83AAD">
        <w:rPr>
          <w:rFonts w:asciiTheme="minorHAnsi" w:hAnsiTheme="minorHAnsi"/>
          <w:color w:val="000000"/>
          <w:sz w:val="20"/>
          <w:szCs w:val="20"/>
        </w:rPr>
        <w:t xml:space="preserve"> </w:t>
      </w:r>
      <w:r w:rsidR="0023348E" w:rsidRPr="00A83AAD">
        <w:rPr>
          <w:rFonts w:asciiTheme="minorHAnsi" w:hAnsiTheme="minorHAnsi"/>
          <w:sz w:val="20"/>
          <w:szCs w:val="20"/>
        </w:rPr>
        <w:t>4.04.01 – Manutenção das Atividades Operacionais do CAU/RS</w:t>
      </w:r>
      <w:r>
        <w:rPr>
          <w:rFonts w:asciiTheme="minorHAnsi" w:hAnsiTheme="minorHAnsi"/>
          <w:sz w:val="20"/>
          <w:szCs w:val="20"/>
        </w:rPr>
        <w:t>.</w:t>
      </w:r>
    </w:p>
    <w:p w:rsidR="00C048D4" w:rsidRPr="003B079F" w:rsidRDefault="00C048D4"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DO CREDENCIAMENTO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color w:val="000000"/>
          <w:sz w:val="20"/>
          <w:szCs w:val="20"/>
        </w:rPr>
        <w:t>O Credenciamento é o nível básico do registro cadastral no SICAF, que permite a participação dos interessados na modalidade licitatória Pregão, em sua forma eletrônica.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color w:val="000000"/>
          <w:sz w:val="20"/>
          <w:szCs w:val="20"/>
        </w:rPr>
        <w:t xml:space="preserve">O cadastro no SICAF poderá ser iniciado no Portal de Compras do Governo Federal, no sítio www.comprasgovernamentais.gov.br, com a solicitação de </w:t>
      </w:r>
      <w:proofErr w:type="spellStart"/>
      <w:r w:rsidRPr="003B079F">
        <w:rPr>
          <w:rFonts w:asciiTheme="minorHAnsi" w:hAnsiTheme="minorHAnsi"/>
          <w:bCs/>
          <w:iCs/>
          <w:color w:val="000000"/>
          <w:sz w:val="20"/>
          <w:szCs w:val="20"/>
        </w:rPr>
        <w:t>login</w:t>
      </w:r>
      <w:proofErr w:type="spellEnd"/>
      <w:r w:rsidRPr="003B079F">
        <w:rPr>
          <w:rFonts w:asciiTheme="minorHAnsi" w:hAnsiTheme="minorHAnsi"/>
          <w:bCs/>
          <w:iCs/>
          <w:color w:val="000000"/>
          <w:sz w:val="20"/>
          <w:szCs w:val="20"/>
        </w:rPr>
        <w:t xml:space="preserve"> e senha pelo interessado.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 perda da senha ou a quebra de sigilo deverá ser comunicada imediatamente ao provedor do sistema para imediato bloqueio de acesso.</w:t>
      </w:r>
    </w:p>
    <w:p w:rsidR="00C048D4" w:rsidRPr="003B079F" w:rsidRDefault="00C048D4" w:rsidP="00A45D25">
      <w:pPr>
        <w:spacing w:line="360" w:lineRule="auto"/>
        <w:jc w:val="both"/>
        <w:rPr>
          <w:rFonts w:asciiTheme="minorHAnsi" w:hAnsiTheme="minorHAnsi"/>
          <w:b/>
          <w:color w:val="000000"/>
          <w:sz w:val="20"/>
          <w:szCs w:val="20"/>
        </w:rPr>
      </w:pPr>
    </w:p>
    <w:p w:rsidR="0023348E" w:rsidRPr="003B079F" w:rsidRDefault="00C048D4"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bCs/>
          <w:color w:val="000000"/>
          <w:sz w:val="20"/>
          <w:szCs w:val="20"/>
        </w:rPr>
        <w:t>DA PARTICIPAÇÃO NO PREGÃO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A participação neste Pregão é exclusiva a microempresas, empresas de pequeno porte e sociedades cooperativas, cujo ramo de atividade seja compatível com o objeto desta licitação, e que estejam com Credenciamento regular no</w:t>
      </w:r>
      <w:r w:rsidRPr="003B079F">
        <w:rPr>
          <w:rFonts w:asciiTheme="minorHAnsi" w:hAnsiTheme="minorHAnsi"/>
          <w:color w:val="000000"/>
          <w:sz w:val="20"/>
          <w:szCs w:val="20"/>
        </w:rPr>
        <w:t xml:space="preserve"> Sistema de Cadastramento Unificado de Fornecedores – SICAF, conforme disposto no §3º do artigo 8º da Instrução Nor</w:t>
      </w:r>
      <w:r w:rsidR="00E47C6C" w:rsidRPr="003B079F">
        <w:rPr>
          <w:rFonts w:asciiTheme="minorHAnsi" w:hAnsiTheme="minorHAnsi"/>
          <w:color w:val="000000"/>
          <w:sz w:val="20"/>
          <w:szCs w:val="20"/>
        </w:rPr>
        <w:t>mativa SLTI/MPOG nº 2, de 2010.</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Não poderão participar desta licitação os interessados indicados no item acima: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bCs/>
          <w:color w:val="000000"/>
          <w:sz w:val="20"/>
          <w:szCs w:val="20"/>
        </w:rPr>
        <w:t>proibidas</w:t>
      </w:r>
      <w:proofErr w:type="gramEnd"/>
      <w:r w:rsidRPr="003B079F">
        <w:rPr>
          <w:rFonts w:asciiTheme="minorHAnsi" w:hAnsiTheme="minorHAnsi"/>
          <w:bCs/>
          <w:color w:val="000000"/>
          <w:sz w:val="20"/>
          <w:szCs w:val="20"/>
        </w:rPr>
        <w:t xml:space="preserve"> de participar de licitações e celebrar contratos administrativos, na forma da legislação vigente;</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que</w:t>
      </w:r>
      <w:proofErr w:type="gramEnd"/>
      <w:r w:rsidRPr="003B079F">
        <w:rPr>
          <w:rFonts w:asciiTheme="minorHAnsi" w:hAnsiTheme="minorHAnsi"/>
          <w:color w:val="000000"/>
          <w:sz w:val="20"/>
          <w:szCs w:val="20"/>
        </w:rPr>
        <w:t xml:space="preserve"> estejam sob falência, em recuperação judicial ou extrajudicial, concurso de credores, concordata ou insolvência, em processo de dissolução ou liquidação;</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sz w:val="20"/>
          <w:szCs w:val="20"/>
        </w:rPr>
        <w:t>que</w:t>
      </w:r>
      <w:proofErr w:type="gramEnd"/>
      <w:r w:rsidRPr="003B079F">
        <w:rPr>
          <w:rFonts w:asciiTheme="minorHAnsi" w:hAnsiTheme="minorHAnsi"/>
          <w:sz w:val="20"/>
          <w:szCs w:val="20"/>
        </w:rPr>
        <w:t xml:space="preserve"> estejam reunidas em consórcio;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Também é vedada a participação de:</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bCs/>
          <w:color w:val="000000"/>
          <w:sz w:val="20"/>
          <w:szCs w:val="20"/>
        </w:rPr>
        <w:t>entidades</w:t>
      </w:r>
      <w:proofErr w:type="gramEnd"/>
      <w:r w:rsidRPr="003B079F">
        <w:rPr>
          <w:rFonts w:asciiTheme="minorHAnsi" w:hAnsiTheme="minorHAnsi"/>
          <w:bCs/>
          <w:color w:val="000000"/>
          <w:sz w:val="20"/>
          <w:szCs w:val="20"/>
        </w:rPr>
        <w:t xml:space="preserve"> empresariais estrangeiras;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eastAsia="Arial Unicode MS" w:hAnsiTheme="minorHAnsi"/>
          <w:color w:val="000000"/>
          <w:sz w:val="20"/>
          <w:szCs w:val="20"/>
        </w:rPr>
        <w:t>quaisquer</w:t>
      </w:r>
      <w:proofErr w:type="gramEnd"/>
      <w:r w:rsidRPr="003B079F">
        <w:rPr>
          <w:rFonts w:asciiTheme="minorHAnsi" w:eastAsia="Arial Unicode MS" w:hAnsiTheme="minorHAnsi"/>
          <w:color w:val="000000"/>
          <w:sz w:val="20"/>
          <w:szCs w:val="20"/>
        </w:rPr>
        <w:t xml:space="preserve"> interessados que se enquadrem nas vedações previstas no artigo 9º da Lei nº 8.666, de 1993.</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Como condição para participação no Pregão, a entidade de menor porte deverá declarar:</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bCs/>
          <w:color w:val="000000"/>
          <w:sz w:val="20"/>
          <w:szCs w:val="20"/>
        </w:rPr>
        <w:t>que</w:t>
      </w:r>
      <w:proofErr w:type="gramEnd"/>
      <w:r w:rsidRPr="003B079F">
        <w:rPr>
          <w:rFonts w:asciiTheme="minorHAnsi" w:hAnsiTheme="minorHAnsi"/>
          <w:bCs/>
          <w:color w:val="000000"/>
          <w:sz w:val="20"/>
          <w:szCs w:val="20"/>
        </w:rPr>
        <w:t xml:space="preserve"> cumpre os requisitos estabelecidos no artigo 3° </w:t>
      </w:r>
      <w:r w:rsidRPr="003B079F">
        <w:rPr>
          <w:rFonts w:asciiTheme="minorHAnsi" w:hAnsiTheme="minorHAnsi"/>
          <w:color w:val="000000"/>
          <w:sz w:val="20"/>
          <w:szCs w:val="20"/>
        </w:rPr>
        <w:t xml:space="preserve">da Lei Complementar nº 123, de 2006, estando apta a usufruir do tratamento favorecido estabelecido em seus </w:t>
      </w:r>
      <w:proofErr w:type="spellStart"/>
      <w:r w:rsidRPr="003B079F">
        <w:rPr>
          <w:rFonts w:asciiTheme="minorHAnsi" w:hAnsiTheme="minorHAnsi"/>
          <w:color w:val="000000"/>
          <w:sz w:val="20"/>
          <w:szCs w:val="20"/>
        </w:rPr>
        <w:t>arts</w:t>
      </w:r>
      <w:proofErr w:type="spellEnd"/>
      <w:r w:rsidRPr="003B079F">
        <w:rPr>
          <w:rFonts w:asciiTheme="minorHAnsi" w:hAnsiTheme="minorHAnsi"/>
          <w:color w:val="000000"/>
          <w:sz w:val="20"/>
          <w:szCs w:val="20"/>
        </w:rPr>
        <w:t xml:space="preserve">. </w:t>
      </w:r>
      <w:smartTag w:uri="urn:schemas-microsoft-com:office:smarttags" w:element="metricconverter">
        <w:smartTagPr>
          <w:attr w:name="ProductID" w:val="42 a"/>
        </w:smartTagPr>
        <w:r w:rsidRPr="003B079F">
          <w:rPr>
            <w:rFonts w:asciiTheme="minorHAnsi" w:hAnsiTheme="minorHAnsi"/>
            <w:color w:val="000000"/>
            <w:sz w:val="20"/>
            <w:szCs w:val="20"/>
          </w:rPr>
          <w:t>42 a</w:t>
        </w:r>
      </w:smartTag>
      <w:r w:rsidRPr="003B079F">
        <w:rPr>
          <w:rFonts w:asciiTheme="minorHAnsi" w:hAnsiTheme="minorHAnsi"/>
          <w:color w:val="000000"/>
          <w:sz w:val="20"/>
          <w:szCs w:val="20"/>
        </w:rPr>
        <w:t xml:space="preserve"> 49.</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Deverá assinalar, ainda, “sim” ou “não” em campo próprio do sistema eletrônico, relativo às seguintes declarações: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que</w:t>
      </w:r>
      <w:proofErr w:type="gramEnd"/>
      <w:r w:rsidRPr="003B079F">
        <w:rPr>
          <w:rFonts w:asciiTheme="minorHAnsi" w:hAnsiTheme="minorHAnsi"/>
          <w:color w:val="000000"/>
          <w:sz w:val="20"/>
          <w:szCs w:val="20"/>
        </w:rPr>
        <w:t xml:space="preserve"> está ciente e concorda com as condições contidas no Edital e seus anexos, bem como de que cumpre plenamente os requisitos de habilitação definidos no Edital;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lastRenderedPageBreak/>
        <w:t>que</w:t>
      </w:r>
      <w:proofErr w:type="gramEnd"/>
      <w:r w:rsidRPr="003B079F">
        <w:rPr>
          <w:rFonts w:asciiTheme="minorHAnsi" w:hAnsiTheme="minorHAnsi"/>
          <w:color w:val="000000"/>
          <w:sz w:val="20"/>
          <w:szCs w:val="20"/>
        </w:rPr>
        <w:t xml:space="preserve"> inexistem fatos impeditivos para sua habilitação no certame, ciente da obrigatoriedade de declarar ocorrências posteriores;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que</w:t>
      </w:r>
      <w:proofErr w:type="gramEnd"/>
      <w:r w:rsidRPr="003B079F">
        <w:rPr>
          <w:rFonts w:asciiTheme="minorHAnsi" w:hAnsiTheme="minorHAnsi"/>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eastAsia="Zurich BT" w:hAnsiTheme="minorHAnsi"/>
          <w:color w:val="000000"/>
          <w:sz w:val="20"/>
          <w:szCs w:val="20"/>
        </w:rPr>
        <w:t>que</w:t>
      </w:r>
      <w:proofErr w:type="gramEnd"/>
      <w:r w:rsidRPr="003B079F">
        <w:rPr>
          <w:rFonts w:asciiTheme="minorHAnsi" w:eastAsia="Zurich BT" w:hAnsiTheme="minorHAnsi"/>
          <w:color w:val="000000"/>
          <w:sz w:val="20"/>
          <w:szCs w:val="20"/>
        </w:rPr>
        <w:t xml:space="preserve"> a proposta foi elaborada de forma independente, nos termos d</w:t>
      </w:r>
      <w:r w:rsidRPr="003B079F">
        <w:rPr>
          <w:rFonts w:asciiTheme="minorHAnsi" w:hAnsiTheme="minorHAnsi"/>
          <w:color w:val="000000"/>
          <w:sz w:val="20"/>
          <w:szCs w:val="20"/>
        </w:rPr>
        <w:t>a Instrução Normativa SLTI/MPOG nº 2, de 16 de setembro de 2009.</w:t>
      </w:r>
    </w:p>
    <w:p w:rsidR="00C048D4" w:rsidRPr="003B079F" w:rsidRDefault="00C048D4"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DO ENVIO DA PROPOSTA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licitante deverá encaminhar a proposta por meio do sistema eletrônico até a data e </w:t>
      </w:r>
      <w:proofErr w:type="gramStart"/>
      <w:r w:rsidRPr="003B079F">
        <w:rPr>
          <w:rFonts w:asciiTheme="minorHAnsi" w:hAnsiTheme="minorHAnsi"/>
          <w:color w:val="000000"/>
          <w:sz w:val="20"/>
          <w:szCs w:val="20"/>
        </w:rPr>
        <w:t>horário marcados</w:t>
      </w:r>
      <w:proofErr w:type="gramEnd"/>
      <w:r w:rsidRPr="003B079F">
        <w:rPr>
          <w:rFonts w:asciiTheme="minorHAnsi" w:hAnsiTheme="minorHAnsi"/>
          <w:color w:val="000000"/>
          <w:sz w:val="20"/>
          <w:szCs w:val="20"/>
        </w:rPr>
        <w:t xml:space="preserve"> para abertura da sessão, quando, então, encerrar-se-á automaticamente a fase de recebimento de propostas.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Todas as referências de tempo no Edital, no aviso e durante a sessão pública observarão o horário de Brasília – DF.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licitante será responsável por todas as transações que forem efetuadas em seu nome no sistema eletrônico, assumindo como firmes e verdadeiras suas propostas 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Até a abertura da sessão, os licitantes poderão retirar ou substituir as propostas apresentadas.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licitante deverá enviar sua proposta mediante o preenchimento, no sistema eletrônico, dos seguintes campos:</w:t>
      </w:r>
    </w:p>
    <w:p w:rsidR="00F60F78" w:rsidRPr="001832D8" w:rsidRDefault="0096141F" w:rsidP="00A45D25">
      <w:pPr>
        <w:numPr>
          <w:ilvl w:val="2"/>
          <w:numId w:val="1"/>
        </w:numPr>
        <w:spacing w:line="360" w:lineRule="auto"/>
        <w:ind w:left="1701" w:hanging="850"/>
        <w:jc w:val="both"/>
        <w:rPr>
          <w:rFonts w:asciiTheme="minorHAnsi" w:hAnsiTheme="minorHAnsi"/>
          <w:b/>
          <w:color w:val="000000"/>
          <w:sz w:val="20"/>
          <w:szCs w:val="20"/>
        </w:rPr>
      </w:pPr>
      <w:r>
        <w:rPr>
          <w:rFonts w:asciiTheme="minorHAnsi" w:hAnsiTheme="minorHAnsi"/>
          <w:sz w:val="20"/>
          <w:szCs w:val="20"/>
        </w:rPr>
        <w:t>Valor do desconto oferecido</w:t>
      </w:r>
      <w:r w:rsidR="00F60F78" w:rsidRPr="001832D8">
        <w:rPr>
          <w:rFonts w:asciiTheme="minorHAnsi" w:hAnsiTheme="minorHAnsi"/>
          <w:bCs/>
          <w:iCs/>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bCs/>
          <w:iCs/>
          <w:color w:val="000000"/>
          <w:sz w:val="20"/>
          <w:szCs w:val="20"/>
        </w:rPr>
        <w:t>Descrição detalhada do objeto.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Todas as especificações do objeto contidas na proposta vinculam a Contratada.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valores propostos estarão inclusos todos os custos operacionais, encargos previdenciários, trabalhistas, tributários, comerciais e quaisquer outros que incidam direta ou indiretamente na prestação dos serviços.</w:t>
      </w:r>
    </w:p>
    <w:p w:rsidR="0023348E" w:rsidRPr="001832D8"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Quando se tratar de cooperativa de serviço, o licitante preencherá, no campo condições da proposta do sistema eletrônico, o valor correspondente ao percentual de que trata o art. 22, inciso IV, da Lei nº 8.212, de 24.07.91, com a redação da Lei nº 9.876, de 26.11.99,</w:t>
      </w:r>
      <w:r w:rsidRPr="003B079F">
        <w:rPr>
          <w:rFonts w:asciiTheme="minorHAnsi" w:hAnsiTheme="minorHAnsi"/>
          <w:sz w:val="20"/>
          <w:szCs w:val="20"/>
        </w:rPr>
        <w:t xml:space="preserve"> </w:t>
      </w:r>
      <w:r w:rsidRPr="003B079F">
        <w:rPr>
          <w:rFonts w:asciiTheme="minorHAnsi" w:hAnsiTheme="minorHAnsi"/>
          <w:color w:val="000000"/>
          <w:sz w:val="20"/>
          <w:szCs w:val="20"/>
        </w:rPr>
        <w:t>no art. 72 da Instrução Normativa/RFB Nº 971, de 13 de novembro de 2009 (DOU 17.11</w:t>
      </w:r>
      <w:r w:rsidRPr="001832D8">
        <w:rPr>
          <w:rFonts w:asciiTheme="minorHAnsi" w:hAnsiTheme="minorHAnsi"/>
          <w:color w:val="000000"/>
          <w:sz w:val="20"/>
          <w:szCs w:val="20"/>
        </w:rPr>
        <w:t>.2009).</w:t>
      </w:r>
    </w:p>
    <w:p w:rsidR="00A17150"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1832D8">
        <w:rPr>
          <w:rFonts w:asciiTheme="minorHAnsi" w:hAnsiTheme="minorHAnsi"/>
          <w:color w:val="000000"/>
          <w:sz w:val="20"/>
          <w:szCs w:val="20"/>
        </w:rPr>
        <w:t xml:space="preserve">O prazo de validade da proposta não será inferior a </w:t>
      </w:r>
      <w:r w:rsidRPr="001832D8">
        <w:rPr>
          <w:rFonts w:asciiTheme="minorHAnsi" w:hAnsiTheme="minorHAnsi"/>
          <w:sz w:val="20"/>
          <w:szCs w:val="20"/>
        </w:rPr>
        <w:t xml:space="preserve">60 </w:t>
      </w:r>
      <w:r w:rsidRPr="001832D8">
        <w:rPr>
          <w:rFonts w:asciiTheme="minorHAnsi" w:hAnsiTheme="minorHAnsi"/>
          <w:bCs/>
          <w:iCs/>
          <w:sz w:val="20"/>
          <w:szCs w:val="20"/>
        </w:rPr>
        <w:t xml:space="preserve">(sessenta) </w:t>
      </w:r>
      <w:r w:rsidRPr="001832D8">
        <w:rPr>
          <w:rFonts w:asciiTheme="minorHAnsi" w:hAnsiTheme="minorHAnsi"/>
          <w:bCs/>
          <w:iCs/>
          <w:color w:val="000000"/>
          <w:sz w:val="20"/>
          <w:szCs w:val="20"/>
        </w:rPr>
        <w:t>dias</w:t>
      </w:r>
      <w:r w:rsidRPr="001832D8">
        <w:rPr>
          <w:rFonts w:asciiTheme="minorHAnsi" w:hAnsiTheme="minorHAnsi"/>
          <w:b/>
          <w:color w:val="000000"/>
          <w:sz w:val="20"/>
          <w:szCs w:val="20"/>
        </w:rPr>
        <w:t>,</w:t>
      </w:r>
      <w:r w:rsidRPr="003B079F">
        <w:rPr>
          <w:rFonts w:asciiTheme="minorHAnsi" w:hAnsiTheme="minorHAnsi"/>
          <w:color w:val="000000"/>
          <w:sz w:val="20"/>
          <w:szCs w:val="20"/>
        </w:rPr>
        <w:t xml:space="preserve"> a contar da data de sua apresentação.</w:t>
      </w:r>
    </w:p>
    <w:p w:rsidR="00C048D4" w:rsidRDefault="00C048D4" w:rsidP="00A45D25">
      <w:pPr>
        <w:spacing w:line="360" w:lineRule="auto"/>
        <w:jc w:val="both"/>
        <w:rPr>
          <w:rFonts w:asciiTheme="minorHAnsi" w:hAnsiTheme="minorHAnsi"/>
          <w:b/>
          <w:color w:val="000000"/>
          <w:sz w:val="20"/>
          <w:szCs w:val="20"/>
        </w:rPr>
      </w:pPr>
    </w:p>
    <w:p w:rsidR="00D258B0" w:rsidRDefault="00D258B0" w:rsidP="00A45D25">
      <w:pPr>
        <w:spacing w:line="360" w:lineRule="auto"/>
        <w:jc w:val="both"/>
        <w:rPr>
          <w:rFonts w:asciiTheme="minorHAnsi" w:hAnsiTheme="minorHAnsi"/>
          <w:b/>
          <w:color w:val="000000"/>
          <w:sz w:val="20"/>
          <w:szCs w:val="20"/>
        </w:rPr>
      </w:pPr>
    </w:p>
    <w:p w:rsidR="00D258B0" w:rsidRPr="003B079F" w:rsidRDefault="00D258B0"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lastRenderedPageBreak/>
        <w:t>DAS PROPOSTAS E FORMULAÇÃO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A abertura da presente licitação dar-se-á em sessão pública, por meio de sistema eletrônico, na data, horário e </w:t>
      </w:r>
      <w:proofErr w:type="gramStart"/>
      <w:r w:rsidRPr="003B079F">
        <w:rPr>
          <w:rFonts w:asciiTheme="minorHAnsi" w:hAnsiTheme="minorHAnsi"/>
          <w:color w:val="000000"/>
          <w:sz w:val="20"/>
          <w:szCs w:val="20"/>
        </w:rPr>
        <w:t>local indicados</w:t>
      </w:r>
      <w:proofErr w:type="gramEnd"/>
      <w:r w:rsidRPr="003B079F">
        <w:rPr>
          <w:rFonts w:asciiTheme="minorHAnsi" w:hAnsiTheme="minorHAnsi"/>
          <w:color w:val="000000"/>
          <w:sz w:val="20"/>
          <w:szCs w:val="20"/>
        </w:rPr>
        <w:t xml:space="preserve"> neste Edital.</w:t>
      </w:r>
    </w:p>
    <w:p w:rsidR="00902AC4"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Pregoeiro verificará as propostas apresentadas, desclassificando desde logo aquelas que não estejam em conformidade com os requisitos estabelecidos neste Edital, contenham vícios insanáveis ou não apresentem as </w:t>
      </w:r>
      <w:r w:rsidRPr="003B079F">
        <w:rPr>
          <w:rFonts w:asciiTheme="minorHAnsi" w:hAnsiTheme="minorHAnsi"/>
          <w:sz w:val="20"/>
          <w:szCs w:val="20"/>
        </w:rPr>
        <w:t>especificações técnicas exigidas no Termo de Referência.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A </w:t>
      </w:r>
      <w:r w:rsidRPr="003B079F">
        <w:rPr>
          <w:rFonts w:asciiTheme="minorHAnsi" w:hAnsiTheme="minorHAnsi"/>
          <w:sz w:val="20"/>
          <w:szCs w:val="20"/>
        </w:rPr>
        <w:t>desclassificação</w:t>
      </w:r>
      <w:r w:rsidRPr="003B079F">
        <w:rPr>
          <w:rFonts w:asciiTheme="minorHAnsi" w:hAnsiTheme="minorHAnsi"/>
          <w:color w:val="000000"/>
          <w:sz w:val="20"/>
          <w:szCs w:val="20"/>
        </w:rPr>
        <w:t xml:space="preserve"> será sempre fundamentada e registrada no sistema, com acompanhamento em tempo real por todos os participantes.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não desclassificação da proposta não impede o seu julgamento definitivo em sentido contrário, levado a efeito na fase de aceitação.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sistema ordenará automaticamente as propostas classificadas, sendo que somente estas participarão da fase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sistema disponibilizará campo próprio para troca de mensagem entre o Pregoeiro e os licitantes.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Iniciada a etapa competitiva, os licitantes deverão encaminhar lances exclusivamente por meio de sistema eletrônico, sendo imediatamente informados do seu recebimento e do valor consignado no registro.</w:t>
      </w:r>
    </w:p>
    <w:p w:rsidR="0096141F" w:rsidRPr="0096141F" w:rsidRDefault="0096141F" w:rsidP="00A45D25">
      <w:pPr>
        <w:numPr>
          <w:ilvl w:val="2"/>
          <w:numId w:val="1"/>
        </w:numPr>
        <w:spacing w:line="360" w:lineRule="auto"/>
        <w:ind w:left="1701" w:hanging="850"/>
        <w:jc w:val="both"/>
        <w:rPr>
          <w:rFonts w:asciiTheme="minorHAnsi" w:hAnsiTheme="minorHAnsi"/>
          <w:b/>
          <w:color w:val="000000"/>
          <w:sz w:val="20"/>
          <w:szCs w:val="20"/>
        </w:rPr>
      </w:pPr>
      <w:r>
        <w:rPr>
          <w:rFonts w:asciiTheme="minorHAnsi" w:hAnsiTheme="minorHAnsi"/>
          <w:color w:val="000000"/>
          <w:sz w:val="20"/>
          <w:szCs w:val="20"/>
        </w:rPr>
        <w:t xml:space="preserve">O lance deverá ser ofertado pelo </w:t>
      </w:r>
      <w:r w:rsidR="00D258B0" w:rsidRPr="00D258B0">
        <w:rPr>
          <w:rFonts w:asciiTheme="minorHAnsi" w:hAnsiTheme="minorHAnsi"/>
          <w:b/>
          <w:color w:val="000000"/>
          <w:sz w:val="20"/>
          <w:szCs w:val="20"/>
        </w:rPr>
        <w:t>MAIOR DESCONTO</w:t>
      </w:r>
      <w:r>
        <w:rPr>
          <w:rFonts w:asciiTheme="minorHAnsi" w:hAnsiTheme="minorHAnsi"/>
          <w:color w:val="000000"/>
          <w:sz w:val="20"/>
          <w:szCs w:val="20"/>
        </w:rPr>
        <w:t xml:space="preserve"> oferecido.</w:t>
      </w:r>
    </w:p>
    <w:p w:rsidR="00F60F78" w:rsidRPr="003B079F" w:rsidRDefault="00F60F78"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O critério de julgamento será o de </w:t>
      </w:r>
      <w:r w:rsidR="00326EB1" w:rsidRPr="003B079F">
        <w:rPr>
          <w:rFonts w:asciiTheme="minorHAnsi" w:hAnsiTheme="minorHAnsi"/>
          <w:b/>
          <w:color w:val="000000"/>
          <w:sz w:val="20"/>
          <w:szCs w:val="20"/>
        </w:rPr>
        <w:t xml:space="preserve">maior </w:t>
      </w:r>
      <w:r w:rsidRPr="003B079F">
        <w:rPr>
          <w:rFonts w:asciiTheme="minorHAnsi" w:hAnsiTheme="minorHAnsi"/>
          <w:b/>
          <w:color w:val="000000"/>
          <w:sz w:val="20"/>
          <w:szCs w:val="20"/>
        </w:rPr>
        <w:t>desconto</w:t>
      </w:r>
      <w:r w:rsidRPr="003B079F">
        <w:rPr>
          <w:rFonts w:asciiTheme="minorHAnsi" w:hAnsiTheme="minorHAnsi"/>
          <w:color w:val="000000"/>
          <w:sz w:val="20"/>
          <w:szCs w:val="20"/>
        </w:rPr>
        <w:t xml:space="preserve"> </w:t>
      </w:r>
      <w:r w:rsidR="0096141F">
        <w:rPr>
          <w:rFonts w:asciiTheme="minorHAnsi" w:hAnsiTheme="minorHAnsi"/>
          <w:color w:val="000000"/>
          <w:sz w:val="20"/>
          <w:szCs w:val="20"/>
        </w:rPr>
        <w:t>oferecido</w:t>
      </w:r>
      <w:r w:rsidRPr="003B079F">
        <w:rPr>
          <w:rFonts w:asciiTheme="minorHAnsi" w:hAnsiTheme="minorHAnsi"/>
          <w:color w:val="000000"/>
          <w:sz w:val="20"/>
          <w:szCs w:val="20"/>
        </w:rPr>
        <w:t xml:space="preserve"> em percentual, tanto na proposta quanto nos lances, </w:t>
      </w:r>
      <w:r w:rsidR="0096141F">
        <w:rPr>
          <w:rFonts w:asciiTheme="minorHAnsi" w:hAnsiTheme="minorHAnsi"/>
          <w:color w:val="000000"/>
          <w:sz w:val="20"/>
          <w:szCs w:val="20"/>
        </w:rPr>
        <w:t>aplicados ao</w:t>
      </w:r>
      <w:r w:rsidRPr="003B079F">
        <w:rPr>
          <w:rFonts w:asciiTheme="minorHAnsi" w:hAnsiTheme="minorHAnsi"/>
          <w:color w:val="000000"/>
          <w:sz w:val="20"/>
          <w:szCs w:val="20"/>
        </w:rPr>
        <w:t xml:space="preserve"> valor de referência informado.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Os licitantes poderão oferecer lances sucessivos, observando o horário fixado para abertura da sessão e as regras estabelecidas no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intervalo mínimo de diferença de valores entre os lances, que incidirá tanto em relação aos lances intermediários quanto em relação à proposta que cobrir a melhor oferta deverá ser 0,</w:t>
      </w:r>
      <w:r w:rsidR="0096141F">
        <w:rPr>
          <w:rFonts w:asciiTheme="minorHAnsi" w:hAnsiTheme="minorHAnsi"/>
          <w:sz w:val="20"/>
          <w:szCs w:val="20"/>
        </w:rPr>
        <w:t>01</w:t>
      </w:r>
      <w:r w:rsidRPr="003B079F">
        <w:rPr>
          <w:rFonts w:asciiTheme="minorHAnsi" w:hAnsiTheme="minorHAnsi"/>
          <w:sz w:val="20"/>
          <w:szCs w:val="20"/>
        </w:rPr>
        <w:t>% (</w:t>
      </w:r>
      <w:r w:rsidR="0096141F">
        <w:rPr>
          <w:rFonts w:asciiTheme="minorHAnsi" w:hAnsiTheme="minorHAnsi"/>
          <w:sz w:val="20"/>
          <w:szCs w:val="20"/>
        </w:rPr>
        <w:t xml:space="preserve">um centésimo </w:t>
      </w:r>
      <w:r w:rsidRPr="003B079F">
        <w:rPr>
          <w:rFonts w:asciiTheme="minorHAnsi" w:hAnsiTheme="minorHAnsi"/>
          <w:sz w:val="20"/>
          <w:szCs w:val="20"/>
        </w:rPr>
        <w:t>por cento</w:t>
      </w:r>
      <w:r w:rsidRPr="003B079F">
        <w:rPr>
          <w:rFonts w:asciiTheme="minorHAnsi" w:hAnsiTheme="minorHAnsi"/>
          <w:i/>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Em caso de falha no sistema, os lances em desacordo com a norma deverão ser desconsiderados pelo pregoeiro, devendo a ocorrência ser comunicada imediatamente à Secretaria de Logística e Tecnologia da Informação.</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Na hipótese do subitem anterior, a ocorrência será registrada em campo próprio do sistema.</w:t>
      </w:r>
    </w:p>
    <w:p w:rsidR="00902AC4"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licitante somente poderá oferecer lance inferior ao último por ele ofertado e registrado pelo sistema.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O intervalo entre os lances enviados pelo mesmo licitante não poderá ser inferior a vinte (20) segundos e o intervalo entre lances não poderá ser inferior a três (3) segundos.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Não serão aceitos dois ou mais lances de mesmo valor, prevalecendo aquele que for recebido e registrado em primeiro lugar.</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Durante o transcurso da sessão pública, os licitantes serão informados, em tempo real, do valor do menor lance registrado, vedada a identificação do licitante.</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No caso de desconexão com o Pregoeiro, no decorrer da etapa competitiva do Pregão, o sistema eletrônico poderá permanecer acessível aos licitantes para a recepção dos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Se a desconexão perdurar por tempo superior a 10 (dez) minutos, a sessão será suspensa e terá reinício somente após comunicação expressa do Pregoeiro aos participantes.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Eventual empate entre propostas, o critério de desempate será aquele previsto no art. 3º, § 2º, da Lei nº 8.666, de 1993, assegurando-se a preferência, sucessivamente, aos serviços: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prestados</w:t>
      </w:r>
      <w:proofErr w:type="gramEnd"/>
      <w:r w:rsidRPr="003B079F">
        <w:rPr>
          <w:rFonts w:asciiTheme="minorHAnsi" w:hAnsiTheme="minorHAnsi"/>
          <w:color w:val="000000"/>
          <w:sz w:val="20"/>
          <w:szCs w:val="20"/>
        </w:rPr>
        <w:t xml:space="preserve"> por empresas brasileiras;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prestados</w:t>
      </w:r>
      <w:proofErr w:type="gramEnd"/>
      <w:r w:rsidRPr="003B079F">
        <w:rPr>
          <w:rFonts w:asciiTheme="minorHAnsi" w:hAnsiTheme="minorHAnsi"/>
          <w:color w:val="000000"/>
          <w:sz w:val="20"/>
          <w:szCs w:val="20"/>
        </w:rPr>
        <w:t xml:space="preserve"> por empresas que invistam em pesquisa e no desenvolvimento de tecnologia no País.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Persistindo o empate, o critério de desempate será o sorteio, em ato público para o qual os licitantes serão convocados, vedado qualquer outro processo.</w:t>
      </w:r>
    </w:p>
    <w:p w:rsidR="00C048D4" w:rsidRPr="003B079F" w:rsidRDefault="00C048D4"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bCs/>
          <w:color w:val="000000"/>
          <w:sz w:val="20"/>
          <w:szCs w:val="20"/>
        </w:rPr>
        <w:t>DA ACEITABILIDADE DA PROPOSTA VENCEDORA.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Encerrada a etapa de lances e depois da verificação de possível empate, o Pregoeiro examinará a proposta classificada</w:t>
      </w:r>
      <w:r w:rsidRPr="003B079F">
        <w:rPr>
          <w:rFonts w:asciiTheme="minorHAnsi" w:eastAsiaTheme="minorEastAsia" w:hAnsiTheme="minorHAnsi"/>
          <w:sz w:val="20"/>
          <w:szCs w:val="20"/>
        </w:rPr>
        <w:t xml:space="preserve"> </w:t>
      </w:r>
      <w:r w:rsidRPr="003B079F">
        <w:rPr>
          <w:rFonts w:asciiTheme="minorHAnsi" w:hAnsiTheme="minorHAnsi"/>
          <w:color w:val="000000"/>
          <w:sz w:val="20"/>
          <w:szCs w:val="20"/>
        </w:rPr>
        <w:t>em primeiro lugar quanto ao preço, a sua exequibilidade, bem como quanto ao cumprimento das especificações do objeto.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sz w:val="20"/>
          <w:szCs w:val="20"/>
        </w:rPr>
        <w:t>Será desclassificada a proposta ou o lance cujo percentual de desconto seja inferior ao mínimo exigido ou torne o preço do objeto manifestamente inexequível.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sz w:val="20"/>
          <w:szCs w:val="20"/>
          <w:bdr w:val="none" w:sz="0" w:space="0" w:color="auto" w:frame="1"/>
        </w:rPr>
        <w:t xml:space="preserve">Considera-se inexequível a proposta de preços ou menor lance que, comprovadamente, for insuficiente para a cobertura dos custos da contratação, apresente preços </w:t>
      </w:r>
      <w:proofErr w:type="gramStart"/>
      <w:r w:rsidRPr="003B079F">
        <w:rPr>
          <w:rFonts w:asciiTheme="minorHAnsi" w:hAnsiTheme="minorHAnsi" w:cs="Arial"/>
          <w:sz w:val="20"/>
          <w:szCs w:val="20"/>
          <w:bdr w:val="none" w:sz="0" w:space="0" w:color="auto" w:frame="1"/>
        </w:rPr>
        <w:t>global ou unitários simbólicos, irrisórios</w:t>
      </w:r>
      <w:proofErr w:type="gramEnd"/>
      <w:r w:rsidRPr="003B079F">
        <w:rPr>
          <w:rFonts w:asciiTheme="minorHAnsi" w:hAnsiTheme="minorHAnsi"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3B079F">
          <w:rPr>
            <w:rFonts w:asciiTheme="minorHAnsi" w:hAnsiTheme="minorHAnsi" w:cs="Arial"/>
            <w:bCs/>
            <w:iCs/>
            <w:color w:val="000000"/>
            <w:sz w:val="20"/>
            <w:szCs w:val="20"/>
          </w:rPr>
          <w:t>1993, a</w:t>
        </w:r>
      </w:smartTag>
      <w:r w:rsidRPr="003B079F">
        <w:rPr>
          <w:rFonts w:asciiTheme="minorHAnsi" w:hAnsiTheme="minorHAnsi" w:cs="Arial"/>
          <w:bCs/>
          <w:iCs/>
          <w:color w:val="000000"/>
          <w:sz w:val="20"/>
          <w:szCs w:val="20"/>
        </w:rPr>
        <w:t xml:space="preserve"> exemplo das enumeradas no §3º, do art. 29, da </w:t>
      </w:r>
      <w:r w:rsidRPr="003B079F">
        <w:rPr>
          <w:rFonts w:asciiTheme="minorHAnsi" w:hAnsiTheme="minorHAnsi"/>
          <w:color w:val="000000"/>
          <w:sz w:val="20"/>
          <w:szCs w:val="20"/>
        </w:rPr>
        <w:t>IN SLTI/MPOG nº 2, de 2008</w:t>
      </w:r>
      <w:r w:rsidRPr="003B079F">
        <w:rPr>
          <w:rFonts w:asciiTheme="minorHAnsi" w:hAnsiTheme="minorHAnsi" w:cs="Arial"/>
          <w:bCs/>
          <w:iCs/>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lastRenderedPageBreak/>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Qualquer interessado poderá requerer que se realizem diligências para aferir a exequibilidade e a legalidade das propostas, devendo apresentar as provas ou os indícios que fundamentam a suspeita.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Pregoeiro poderá convocar o licitante para enviar documento digital, por meio de funcionalidade disponível no sistema, estabelecendo no “chat” prazo </w:t>
      </w:r>
      <w:r w:rsidRPr="003B079F">
        <w:rPr>
          <w:rFonts w:asciiTheme="minorHAnsi" w:hAnsiTheme="minorHAnsi"/>
          <w:sz w:val="20"/>
          <w:szCs w:val="20"/>
        </w:rPr>
        <w:t xml:space="preserve">mínimo de 02h (duas horas), </w:t>
      </w:r>
      <w:proofErr w:type="gramStart"/>
      <w:r w:rsidRPr="003B079F">
        <w:rPr>
          <w:rFonts w:asciiTheme="minorHAnsi" w:hAnsiTheme="minorHAnsi"/>
          <w:color w:val="000000"/>
          <w:sz w:val="20"/>
          <w:szCs w:val="20"/>
        </w:rPr>
        <w:t>sob pena</w:t>
      </w:r>
      <w:proofErr w:type="gramEnd"/>
      <w:r w:rsidRPr="003B079F">
        <w:rPr>
          <w:rFonts w:asciiTheme="minorHAnsi" w:hAnsiTheme="minorHAnsi"/>
          <w:color w:val="000000"/>
          <w:sz w:val="20"/>
          <w:szCs w:val="20"/>
        </w:rPr>
        <w:t xml:space="preserve"> de não aceitação da proposta.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O prazo estabelecido pelo Pregoeiro poderá ser </w:t>
      </w:r>
      <w:proofErr w:type="gramStart"/>
      <w:r w:rsidRPr="003B079F">
        <w:rPr>
          <w:rFonts w:asciiTheme="minorHAnsi" w:hAnsiTheme="minorHAnsi"/>
          <w:color w:val="000000"/>
          <w:sz w:val="20"/>
          <w:szCs w:val="20"/>
        </w:rPr>
        <w:t>prorrogado por solicitação escrita e justificada do licitante, formulada antes de findo o prazo estabelecido, e formalmente aceita pelo Pregoeiro</w:t>
      </w:r>
      <w:proofErr w:type="gramEnd"/>
      <w:r w:rsidRPr="003B079F">
        <w:rPr>
          <w:rFonts w:asciiTheme="minorHAnsi" w:hAnsiTheme="minorHAnsi"/>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Se a proposta ou lance vencedor for desclassificado, o Pregoeiro examinará a proposta ou lance subsequente, e, assim sucessivamente, na ordem de classificação.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Havendo necessidade, o Pregoeiro suspenderá a sessão, informando no “</w:t>
      </w:r>
      <w:r w:rsidRPr="003B079F">
        <w:rPr>
          <w:rFonts w:asciiTheme="minorHAnsi" w:hAnsiTheme="minorHAnsi"/>
          <w:i/>
          <w:color w:val="000000"/>
          <w:sz w:val="20"/>
          <w:szCs w:val="20"/>
        </w:rPr>
        <w:t>chat</w:t>
      </w:r>
      <w:r w:rsidRPr="003B079F">
        <w:rPr>
          <w:rFonts w:asciiTheme="minorHAnsi" w:hAnsiTheme="minorHAnsi"/>
          <w:color w:val="000000"/>
          <w:sz w:val="20"/>
          <w:szCs w:val="20"/>
        </w:rPr>
        <w:t>” a nova data e horário para a continuidade da mesma.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Também nas hipóteses em que o Pregoeiro não aceitar a proposta e passar à subsequente, poderá negociar com o licitante para que seja obtido preço melhor.</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negociação será realizada por meio do sistema, podendo ser acompanhada pelos demais licitantes.</w:t>
      </w:r>
    </w:p>
    <w:p w:rsidR="00263B75" w:rsidRPr="003B079F" w:rsidRDefault="00263B75" w:rsidP="00A45D25">
      <w:pPr>
        <w:spacing w:line="360" w:lineRule="auto"/>
        <w:jc w:val="both"/>
        <w:rPr>
          <w:rFonts w:asciiTheme="minorHAnsi" w:hAnsiTheme="minorHAnsi"/>
          <w:b/>
          <w:color w:val="000000"/>
          <w:sz w:val="20"/>
          <w:szCs w:val="20"/>
        </w:rPr>
      </w:pPr>
    </w:p>
    <w:p w:rsidR="0023348E" w:rsidRPr="003B079F" w:rsidRDefault="00263B75"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DA HABILITAÇÃO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 xml:space="preserve">O Pregoeiro consultará o Sistema de Cadastro Unificado de Fornecedores – SICAF, em relação à habilitação jurídica e à regularidade fiscal e trabalhista, conforme disposto nos </w:t>
      </w:r>
      <w:proofErr w:type="spellStart"/>
      <w:r w:rsidRPr="003B079F">
        <w:rPr>
          <w:rFonts w:asciiTheme="minorHAnsi" w:hAnsiTheme="minorHAnsi"/>
          <w:bCs/>
          <w:color w:val="000000"/>
          <w:sz w:val="20"/>
          <w:szCs w:val="20"/>
        </w:rPr>
        <w:t>arts</w:t>
      </w:r>
      <w:proofErr w:type="spellEnd"/>
      <w:r w:rsidRPr="003B079F">
        <w:rPr>
          <w:rFonts w:asciiTheme="minorHAnsi" w:hAnsiTheme="minorHAnsi"/>
          <w:bCs/>
          <w:color w:val="000000"/>
          <w:sz w:val="20"/>
          <w:szCs w:val="20"/>
        </w:rPr>
        <w:t xml:space="preserve">. 4º, </w:t>
      </w:r>
      <w:r w:rsidRPr="003B079F">
        <w:rPr>
          <w:rFonts w:asciiTheme="minorHAnsi" w:hAnsiTheme="minorHAnsi"/>
          <w:bCs/>
          <w:i/>
          <w:color w:val="000000"/>
          <w:sz w:val="20"/>
          <w:szCs w:val="20"/>
        </w:rPr>
        <w:t>caput</w:t>
      </w:r>
      <w:r w:rsidRPr="003B079F">
        <w:rPr>
          <w:rFonts w:asciiTheme="minorHAnsi" w:hAnsiTheme="minorHAnsi"/>
          <w:bCs/>
          <w:color w:val="000000"/>
          <w:sz w:val="20"/>
          <w:szCs w:val="20"/>
        </w:rPr>
        <w:t>, 8º, § 3º, 13, 14 e 43 da Instrução Normativa SLTI/MPOG nº 2, de 2010.</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Também poderão ser consultados </w:t>
      </w:r>
      <w:r w:rsidRPr="003B079F">
        <w:rPr>
          <w:rFonts w:asciiTheme="minorHAnsi" w:hAnsiTheme="minorHAnsi"/>
          <w:bCs/>
          <w:color w:val="000000"/>
          <w:sz w:val="20"/>
          <w:szCs w:val="20"/>
        </w:rPr>
        <w:t xml:space="preserve">os sítios oficiais emissores de certidões, especialmente quando </w:t>
      </w:r>
      <w:r w:rsidRPr="003B079F">
        <w:rPr>
          <w:rFonts w:asciiTheme="minorHAnsi" w:hAnsiTheme="minorHAnsi"/>
          <w:color w:val="000000"/>
          <w:sz w:val="20"/>
          <w:szCs w:val="20"/>
        </w:rPr>
        <w:t>o licitante esteja com alguma documentação vencida junto ao SICAF</w:t>
      </w:r>
      <w:r w:rsidRPr="003B079F">
        <w:rPr>
          <w:rFonts w:asciiTheme="minorHAnsi" w:hAnsiTheme="minorHAnsi"/>
          <w:bCs/>
          <w:color w:val="000000"/>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Caso o Pregoeiro não logre êxito em obter a certidão correspondente através do sítio oficial, ou na hipótese de se encontrar vencida no referido sistema, o licitante será convocado a encaminhar, no prazo de </w:t>
      </w:r>
      <w:r w:rsidR="00E70ED1">
        <w:rPr>
          <w:rFonts w:asciiTheme="minorHAnsi" w:hAnsiTheme="minorHAnsi"/>
          <w:color w:val="000000"/>
          <w:sz w:val="20"/>
          <w:szCs w:val="20"/>
        </w:rPr>
        <w:t>0</w:t>
      </w:r>
      <w:r w:rsidRPr="003B079F">
        <w:rPr>
          <w:rFonts w:asciiTheme="minorHAnsi" w:hAnsiTheme="minorHAnsi"/>
          <w:color w:val="000000"/>
          <w:sz w:val="20"/>
          <w:szCs w:val="20"/>
        </w:rPr>
        <w:t xml:space="preserve">2 </w:t>
      </w:r>
      <w:r w:rsidRPr="003B079F">
        <w:rPr>
          <w:rFonts w:asciiTheme="minorHAnsi" w:hAnsiTheme="minorHAnsi"/>
          <w:bCs/>
          <w:color w:val="000000"/>
          <w:sz w:val="20"/>
          <w:szCs w:val="20"/>
        </w:rPr>
        <w:t>(duas)</w:t>
      </w:r>
      <w:r w:rsidRPr="003B079F">
        <w:rPr>
          <w:rFonts w:asciiTheme="minorHAnsi" w:hAnsiTheme="minorHAnsi"/>
          <w:bCs/>
          <w:i/>
          <w:color w:val="000000"/>
          <w:sz w:val="20"/>
          <w:szCs w:val="20"/>
        </w:rPr>
        <w:t xml:space="preserve"> </w:t>
      </w:r>
      <w:r w:rsidRPr="003B079F">
        <w:rPr>
          <w:rFonts w:asciiTheme="minorHAnsi" w:hAnsiTheme="minorHAnsi"/>
          <w:bCs/>
          <w:color w:val="000000"/>
          <w:sz w:val="20"/>
          <w:szCs w:val="20"/>
        </w:rPr>
        <w:t>horas</w:t>
      </w:r>
      <w:r w:rsidRPr="003B079F">
        <w:rPr>
          <w:rFonts w:asciiTheme="minorHAnsi" w:hAnsiTheme="minorHAnsi"/>
          <w:color w:val="000000"/>
          <w:sz w:val="20"/>
          <w:szCs w:val="20"/>
        </w:rPr>
        <w:t xml:space="preserve">, documento válido que comprove o atendimento das exigências deste Edital, </w:t>
      </w:r>
      <w:proofErr w:type="gramStart"/>
      <w:r w:rsidRPr="003B079F">
        <w:rPr>
          <w:rFonts w:asciiTheme="minorHAnsi" w:hAnsiTheme="minorHAnsi"/>
          <w:color w:val="000000"/>
          <w:sz w:val="20"/>
          <w:szCs w:val="20"/>
        </w:rPr>
        <w:t>sob pena</w:t>
      </w:r>
      <w:proofErr w:type="gramEnd"/>
      <w:r w:rsidRPr="003B079F">
        <w:rPr>
          <w:rFonts w:asciiTheme="minorHAnsi" w:hAnsiTheme="minorHAnsi"/>
          <w:color w:val="000000"/>
          <w:sz w:val="20"/>
          <w:szCs w:val="20"/>
        </w:rPr>
        <w:t xml:space="preserve"> de inabilitação, ressalvado o disposto quanto à comprovação da regularidade fiscal das microempresas, empresas de pequeno porte e</w:t>
      </w:r>
      <w:r w:rsidRPr="003B079F">
        <w:rPr>
          <w:rFonts w:asciiTheme="minorHAnsi" w:eastAsia="Zurich BT" w:hAnsiTheme="minorHAnsi"/>
          <w:bCs/>
          <w:sz w:val="20"/>
          <w:szCs w:val="20"/>
        </w:rPr>
        <w:t xml:space="preserve"> sociedades cooperativas</w:t>
      </w:r>
      <w:r w:rsidRPr="003B079F">
        <w:rPr>
          <w:rFonts w:asciiTheme="minorHAnsi" w:hAnsiTheme="minorHAnsi"/>
          <w:color w:val="000000"/>
          <w:sz w:val="20"/>
          <w:szCs w:val="20"/>
        </w:rPr>
        <w:t>, conforme estatui o art. 43, § 1º da LC nº 123, de 2006.</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 xml:space="preserve">Os licitantes que não estiverem cadastrados no Sistema de Cadastro Unificado de Fornecedores – SICAF além do nível de credenciamento exigido pela Instrução Normativa SLTI/MPOG nº 2, de 2010, </w:t>
      </w:r>
      <w:r w:rsidRPr="003B079F">
        <w:rPr>
          <w:rFonts w:asciiTheme="minorHAnsi" w:hAnsiTheme="minorHAnsi"/>
          <w:bCs/>
          <w:color w:val="000000"/>
          <w:sz w:val="20"/>
          <w:szCs w:val="20"/>
        </w:rPr>
        <w:lastRenderedPageBreak/>
        <w:t>deverão apresentar a seguinte documentação relativa à Habilitação Jurídica e à Regularidade Fiscal e trabalhista</w:t>
      </w:r>
      <w:r w:rsidRPr="003B079F">
        <w:rPr>
          <w:rFonts w:asciiTheme="minorHAnsi" w:hAnsiTheme="minorHAnsi"/>
          <w:color w:val="000000"/>
          <w:sz w:val="20"/>
          <w:szCs w:val="20"/>
        </w:rPr>
        <w:t>, nas condições seguintes</w:t>
      </w:r>
      <w:r w:rsidRPr="003B079F">
        <w:rPr>
          <w:rFonts w:asciiTheme="minorHAnsi" w:hAnsiTheme="minorHAnsi"/>
          <w:bCs/>
          <w:color w:val="000000"/>
          <w:sz w:val="20"/>
          <w:szCs w:val="20"/>
        </w:rPr>
        <w:t>:</w:t>
      </w:r>
    </w:p>
    <w:p w:rsidR="0023348E" w:rsidRPr="003B079F" w:rsidRDefault="00263B75"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Habilitação jurídica:</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color w:val="000000"/>
          <w:sz w:val="20"/>
          <w:szCs w:val="20"/>
        </w:rPr>
        <w:t>no</w:t>
      </w:r>
      <w:proofErr w:type="gramEnd"/>
      <w:r w:rsidRPr="003B079F">
        <w:rPr>
          <w:rFonts w:asciiTheme="minorHAnsi" w:hAnsiTheme="minorHAnsi"/>
          <w:color w:val="000000"/>
          <w:sz w:val="20"/>
          <w:szCs w:val="20"/>
        </w:rPr>
        <w:t xml:space="preserve"> caso de empresário individual, inscrição no Registro Público </w:t>
      </w:r>
      <w:r w:rsidRPr="003B079F">
        <w:rPr>
          <w:rFonts w:asciiTheme="minorHAnsi" w:hAnsiTheme="minorHAnsi"/>
          <w:bCs/>
          <w:color w:val="000000"/>
          <w:sz w:val="20"/>
          <w:szCs w:val="20"/>
        </w:rPr>
        <w:t>de Empresas Mercantis;</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color w:val="000000"/>
          <w:sz w:val="20"/>
          <w:szCs w:val="20"/>
        </w:rPr>
        <w:t>em</w:t>
      </w:r>
      <w:proofErr w:type="gramEnd"/>
      <w:r w:rsidRPr="003B079F">
        <w:rPr>
          <w:rFonts w:asciiTheme="minorHAnsi" w:hAnsiTheme="minorHAnsi"/>
          <w:color w:val="000000"/>
          <w:sz w:val="20"/>
          <w:szCs w:val="20"/>
        </w:rPr>
        <w:t xml:space="preserve"> se tratando de sociedades comerciais ou empresa individual de responsabilidade limitada: ato constitutivo em vigor, devidamente registrado, e, no caso de sociedades por ações, acompanhado de documentos de eleição de seus administradores;</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color w:val="000000"/>
          <w:sz w:val="20"/>
          <w:szCs w:val="20"/>
        </w:rPr>
        <w:t>inscrição</w:t>
      </w:r>
      <w:proofErr w:type="gramEnd"/>
      <w:r w:rsidRPr="003B079F">
        <w:rPr>
          <w:rFonts w:asciiTheme="minorHAnsi" w:hAnsiTheme="minorHAnsi"/>
          <w:color w:val="000000"/>
          <w:sz w:val="20"/>
          <w:szCs w:val="20"/>
        </w:rPr>
        <w:t xml:space="preserve"> no Registro Público de Empresas Mercantis onde opera, com averbação no Registro onde tem sede a matriz, no caso de ser o participante sucursal, filial ou agência;</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color w:val="000000"/>
          <w:sz w:val="20"/>
          <w:szCs w:val="20"/>
        </w:rPr>
        <w:t>inscrição</w:t>
      </w:r>
      <w:proofErr w:type="gramEnd"/>
      <w:r w:rsidRPr="003B079F">
        <w:rPr>
          <w:rFonts w:asciiTheme="minorHAnsi" w:hAnsiTheme="minorHAnsi"/>
          <w:color w:val="000000"/>
          <w:sz w:val="20"/>
          <w:szCs w:val="20"/>
        </w:rPr>
        <w:t xml:space="preserve"> do ato constitutivo no Registro Civil das Pessoas Jurídicas, no caso de sociedades simples, acompanhada de prova de diretoria em exercício;</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r w:rsidRPr="003B079F">
        <w:rPr>
          <w:rFonts w:asciiTheme="minorHAnsi" w:hAnsiTheme="minorHAnsi"/>
          <w:sz w:val="20"/>
          <w:szCs w:val="2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r w:rsidRPr="003B079F">
        <w:rPr>
          <w:rFonts w:asciiTheme="minorHAnsi" w:hAnsiTheme="minorHAnsi"/>
          <w:bCs/>
          <w:color w:val="000000"/>
          <w:sz w:val="20"/>
          <w:szCs w:val="20"/>
        </w:rPr>
        <w:t>Os documentos acima deverão estar acompanhados de todas as alterações ou da consolidação respectiva;</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Regularidade fiscal e trabalhista:</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inscrição no Cadastro Nacional de Pessoas Jurídicas;</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regularidade com a</w:t>
      </w:r>
      <w:r w:rsidRPr="003B079F">
        <w:rPr>
          <w:rFonts w:asciiTheme="minorHAnsi" w:hAnsiTheme="minorHAnsi"/>
          <w:iCs/>
          <w:sz w:val="20"/>
          <w:szCs w:val="20"/>
        </w:rPr>
        <w:t xml:space="preserve"> Fazenda Nacional (</w:t>
      </w:r>
      <w:r w:rsidRPr="003B079F">
        <w:rPr>
          <w:rFonts w:asciiTheme="minorHAnsi" w:hAnsiTheme="minorHAnsi"/>
          <w:sz w:val="20"/>
          <w:szCs w:val="20"/>
        </w:rPr>
        <w:t xml:space="preserve">certidão conjunta, emitida pela Secretaria da Receita Federal do Brasil e Procuradoria-Geral da Fazenda Nacional, quanto aos demais tributos federais e à Divida Ativa da União, por elas administrados, conforme </w:t>
      </w:r>
      <w:r w:rsidRPr="003B079F">
        <w:rPr>
          <w:rFonts w:asciiTheme="minorHAnsi" w:hAnsiTheme="minorHAnsi"/>
          <w:bCs/>
          <w:color w:val="000000"/>
          <w:sz w:val="20"/>
          <w:szCs w:val="20"/>
        </w:rPr>
        <w:t>art. 1º, inc</w:t>
      </w:r>
      <w:r w:rsidR="00AE2ACC" w:rsidRPr="003B079F">
        <w:rPr>
          <w:rFonts w:asciiTheme="minorHAnsi" w:hAnsiTheme="minorHAnsi"/>
          <w:bCs/>
          <w:color w:val="000000"/>
          <w:sz w:val="20"/>
          <w:szCs w:val="20"/>
        </w:rPr>
        <w:t>iso I, do Decreto nº 6.106/07);</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color w:val="000000"/>
          <w:sz w:val="20"/>
          <w:szCs w:val="20"/>
        </w:rPr>
        <w:t>prova</w:t>
      </w:r>
      <w:proofErr w:type="gramEnd"/>
      <w:r w:rsidRPr="003B079F">
        <w:rPr>
          <w:rFonts w:asciiTheme="minorHAnsi" w:hAnsiTheme="minorHAnsi"/>
          <w:color w:val="000000"/>
          <w:sz w:val="20"/>
          <w:szCs w:val="20"/>
        </w:rPr>
        <w:t xml:space="preserve"> de regularidade com a Seguridade Social (INSS);</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color w:val="000000"/>
          <w:sz w:val="20"/>
          <w:szCs w:val="20"/>
        </w:rPr>
        <w:t>prova</w:t>
      </w:r>
      <w:proofErr w:type="gramEnd"/>
      <w:r w:rsidRPr="003B079F">
        <w:rPr>
          <w:rFonts w:asciiTheme="minorHAnsi" w:hAnsiTheme="minorHAnsi"/>
          <w:color w:val="000000"/>
          <w:sz w:val="20"/>
          <w:szCs w:val="20"/>
        </w:rPr>
        <w:t xml:space="preserve"> de regularidade com o Fundo de Garantia do Tempo de Serviço (FGTS);</w:t>
      </w:r>
    </w:p>
    <w:p w:rsidR="0023348E" w:rsidRPr="003B079F" w:rsidRDefault="0023348E" w:rsidP="00A45D25">
      <w:pPr>
        <w:numPr>
          <w:ilvl w:val="2"/>
          <w:numId w:val="1"/>
        </w:numPr>
        <w:spacing w:line="360" w:lineRule="auto"/>
        <w:ind w:left="1701" w:hanging="851"/>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iCs/>
          <w:color w:val="000000"/>
          <w:sz w:val="20"/>
          <w:szCs w:val="20"/>
        </w:rPr>
        <w:t>A título de qualificação econômico-financeira, também deverá ser apresentada certidão negativa de falência ou recuperação judicial expedida pelo distribuidor da sede do licitante;</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iCs/>
          <w:color w:val="000000"/>
          <w:sz w:val="20"/>
          <w:szCs w:val="20"/>
        </w:rPr>
        <w:t xml:space="preserve">As empresas, cadastradas ou não no SICAF, </w:t>
      </w:r>
      <w:r w:rsidRPr="003B079F">
        <w:rPr>
          <w:rFonts w:asciiTheme="minorHAnsi" w:hAnsiTheme="minorHAnsi"/>
          <w:bCs/>
          <w:iCs/>
          <w:sz w:val="20"/>
          <w:szCs w:val="20"/>
        </w:rPr>
        <w:t xml:space="preserve">relativamente ao item objeto desta licitação </w:t>
      </w:r>
      <w:r w:rsidRPr="003B079F">
        <w:rPr>
          <w:rFonts w:asciiTheme="minorHAnsi" w:hAnsiTheme="minorHAnsi"/>
          <w:bCs/>
          <w:iCs/>
          <w:color w:val="000000"/>
          <w:sz w:val="20"/>
          <w:szCs w:val="20"/>
        </w:rPr>
        <w:t>deverão comprovar, ainda, a qua</w:t>
      </w:r>
      <w:r w:rsidR="00AE2ACC" w:rsidRPr="003B079F">
        <w:rPr>
          <w:rFonts w:asciiTheme="minorHAnsi" w:hAnsiTheme="minorHAnsi"/>
          <w:bCs/>
          <w:iCs/>
          <w:color w:val="000000"/>
          <w:sz w:val="20"/>
          <w:szCs w:val="20"/>
        </w:rPr>
        <w:t>lificação técnica, por meio de:</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sz w:val="20"/>
          <w:szCs w:val="20"/>
        </w:rPr>
        <w:t>Registro ou inscrição da empresa licitante na entidade profissional</w:t>
      </w:r>
      <w:proofErr w:type="gramStart"/>
      <w:r w:rsidRPr="003B079F">
        <w:rPr>
          <w:rFonts w:asciiTheme="minorHAnsi" w:hAnsiTheme="minorHAnsi"/>
          <w:sz w:val="20"/>
          <w:szCs w:val="20"/>
        </w:rPr>
        <w:t>, se houver</w:t>
      </w:r>
      <w:proofErr w:type="gramEnd"/>
      <w:r w:rsidRPr="003B079F">
        <w:rPr>
          <w:rFonts w:asciiTheme="minorHAnsi" w:hAnsiTheme="minorHAnsi"/>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sz w:val="20"/>
          <w:szCs w:val="20"/>
        </w:rPr>
        <w:t xml:space="preserve">Comprovação de aptidão para a prestação dos serviços em características, quantidades e prazos compatíveis com o objeto desta licitação, ou com o item pertinente, por período </w:t>
      </w:r>
      <w:r w:rsidRPr="003B079F">
        <w:rPr>
          <w:rFonts w:asciiTheme="minorHAnsi" w:hAnsiTheme="minorHAnsi"/>
          <w:sz w:val="20"/>
          <w:szCs w:val="20"/>
        </w:rPr>
        <w:lastRenderedPageBreak/>
        <w:t>não inferior a três anos, mediante a apresentação de atestados fornecidos por pessoas jurídicas de direito público ou privado.</w:t>
      </w:r>
    </w:p>
    <w:p w:rsidR="0023348E" w:rsidRPr="003B079F" w:rsidRDefault="0023348E" w:rsidP="00A45D25">
      <w:pPr>
        <w:numPr>
          <w:ilvl w:val="3"/>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sz w:val="20"/>
          <w:szCs w:val="20"/>
        </w:rPr>
        <w:t>Os atestados referir-se-ão a contratos já concluídos ou já decorrido no mínimo um ano do início de sua execução, exceto se houver sido firmado para ser executado em prazo inferior, apenas aceito mediante a apresentação do contrato.</w:t>
      </w:r>
    </w:p>
    <w:p w:rsidR="0023348E" w:rsidRPr="003B079F" w:rsidRDefault="0023348E" w:rsidP="00A45D25">
      <w:pPr>
        <w:numPr>
          <w:ilvl w:val="3"/>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sz w:val="20"/>
          <w:szCs w:val="20"/>
        </w:rPr>
        <w:t>Os atestados deverão referir-se a serviços prestados no âmbito de sua atividade econômica principal ou secundária especificadas no contrato social vigente;</w:t>
      </w:r>
    </w:p>
    <w:p w:rsidR="0023348E" w:rsidRPr="003B079F" w:rsidRDefault="0023348E" w:rsidP="00A45D25">
      <w:pPr>
        <w:numPr>
          <w:ilvl w:val="3"/>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Em relação às licitantes cooperativas será, ainda, exigida a seguinte documentação:</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A relação dos cooperados que atendem aos requisitos técnicos exigidos para a contratação e que executarão o contrato, com as respectivas atas de inscrição e a comprovação de que </w:t>
      </w:r>
      <w:proofErr w:type="gramStart"/>
      <w:r w:rsidRPr="003B079F">
        <w:rPr>
          <w:rFonts w:asciiTheme="minorHAnsi" w:hAnsiTheme="minorHAnsi"/>
          <w:bCs/>
          <w:color w:val="000000"/>
          <w:sz w:val="20"/>
          <w:szCs w:val="20"/>
        </w:rPr>
        <w:t>estão</w:t>
      </w:r>
      <w:proofErr w:type="gramEnd"/>
      <w:r w:rsidRPr="003B079F">
        <w:rPr>
          <w:rFonts w:asciiTheme="minorHAnsi" w:hAnsiTheme="minorHAnsi"/>
          <w:bCs/>
          <w:color w:val="000000"/>
          <w:sz w:val="20"/>
          <w:szCs w:val="20"/>
        </w:rPr>
        <w:t xml:space="preserve"> domiciliados na localidade da sede da cooperativa, respeitado o disposto nos </w:t>
      </w:r>
      <w:proofErr w:type="spellStart"/>
      <w:r w:rsidRPr="003B079F">
        <w:rPr>
          <w:rFonts w:asciiTheme="minorHAnsi" w:hAnsiTheme="minorHAnsi"/>
          <w:bCs/>
          <w:color w:val="000000"/>
          <w:sz w:val="20"/>
          <w:szCs w:val="20"/>
        </w:rPr>
        <w:t>arts</w:t>
      </w:r>
      <w:proofErr w:type="spellEnd"/>
      <w:r w:rsidRPr="003B079F">
        <w:rPr>
          <w:rFonts w:asciiTheme="minorHAnsi" w:hAnsiTheme="minorHAnsi"/>
          <w:bCs/>
          <w:color w:val="000000"/>
          <w:sz w:val="20"/>
          <w:szCs w:val="20"/>
        </w:rPr>
        <w:t xml:space="preserve">. </w:t>
      </w:r>
      <w:proofErr w:type="gramStart"/>
      <w:r w:rsidRPr="003B079F">
        <w:rPr>
          <w:rFonts w:asciiTheme="minorHAnsi" w:hAnsiTheme="minorHAnsi"/>
          <w:bCs/>
          <w:color w:val="000000"/>
          <w:sz w:val="20"/>
          <w:szCs w:val="20"/>
        </w:rPr>
        <w:t>4º, inciso</w:t>
      </w:r>
      <w:proofErr w:type="gramEnd"/>
      <w:r w:rsidRPr="003B079F">
        <w:rPr>
          <w:rFonts w:asciiTheme="minorHAnsi" w:hAnsiTheme="minorHAnsi"/>
          <w:bCs/>
          <w:color w:val="000000"/>
          <w:sz w:val="20"/>
          <w:szCs w:val="20"/>
        </w:rPr>
        <w:t xml:space="preserve"> XI, 21, inciso I e 42, §§2º a 6º da Lei n. 5.764 de 1971;</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declaração de regularidade de situação do contribuinte individual – DRSCI;</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comprovação do capital social proporcional ao número de cooperados necessários à prestação do serviço;</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O registro previsto na Lei n. 5.764/71, art. 107;</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A comprovação de integração das respectivas quotas-partes por parte dos cooperados que executarão o contrato; </w:t>
      </w:r>
      <w:proofErr w:type="gramStart"/>
      <w:r w:rsidRPr="003B079F">
        <w:rPr>
          <w:rFonts w:asciiTheme="minorHAnsi" w:hAnsiTheme="minorHAnsi"/>
          <w:bCs/>
          <w:color w:val="000000"/>
          <w:sz w:val="20"/>
          <w:szCs w:val="20"/>
        </w:rPr>
        <w:t>e</w:t>
      </w:r>
      <w:proofErr w:type="gramEnd"/>
    </w:p>
    <w:p w:rsidR="0023348E"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23348E" w:rsidRPr="00A45D25"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A45D25">
        <w:rPr>
          <w:rFonts w:asciiTheme="minorHAnsi" w:hAnsiTheme="minorHAnsi"/>
          <w:bCs/>
          <w:color w:val="000000"/>
          <w:sz w:val="20"/>
          <w:szCs w:val="20"/>
        </w:rPr>
        <w:t>A última auditoria contábil-financeira da cooperativa, conforme dispõe o art. 112 da Lei n. 5.764/71 ou uma declaração, sob as penas da lei, de que tal auditoria não foi exigida pelo órgão fiscalizador.</w:t>
      </w:r>
    </w:p>
    <w:p w:rsidR="0023348E" w:rsidRPr="003B079F" w:rsidRDefault="0023348E" w:rsidP="00A45D25">
      <w:pPr>
        <w:numPr>
          <w:ilvl w:val="1"/>
          <w:numId w:val="1"/>
        </w:numPr>
        <w:tabs>
          <w:tab w:val="left" w:pos="1440"/>
        </w:tabs>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 xml:space="preserve">Os documentos exigidos para habilitação relacionados nos subitens acima, deverão ser apresentados pelos licitantes, via e-mail </w:t>
      </w:r>
      <w:r w:rsidRPr="003B079F">
        <w:rPr>
          <w:rFonts w:asciiTheme="minorHAnsi" w:hAnsiTheme="minorHAnsi"/>
          <w:bCs/>
          <w:sz w:val="20"/>
          <w:szCs w:val="20"/>
        </w:rPr>
        <w:t xml:space="preserve">compras@caurs.gov.br, no prazo de </w:t>
      </w:r>
      <w:r w:rsidR="004C47DA">
        <w:rPr>
          <w:rFonts w:asciiTheme="minorHAnsi" w:hAnsiTheme="minorHAnsi"/>
          <w:bCs/>
          <w:sz w:val="20"/>
          <w:szCs w:val="20"/>
        </w:rPr>
        <w:t>02</w:t>
      </w:r>
      <w:r w:rsidRPr="003B079F">
        <w:rPr>
          <w:rFonts w:asciiTheme="minorHAnsi" w:hAnsiTheme="minorHAnsi"/>
          <w:bCs/>
          <w:sz w:val="20"/>
          <w:szCs w:val="20"/>
        </w:rPr>
        <w:t xml:space="preserve"> (</w:t>
      </w:r>
      <w:r w:rsidR="004C47DA">
        <w:rPr>
          <w:rFonts w:asciiTheme="minorHAnsi" w:hAnsiTheme="minorHAnsi"/>
          <w:bCs/>
          <w:sz w:val="20"/>
          <w:szCs w:val="20"/>
        </w:rPr>
        <w:t>duas</w:t>
      </w:r>
      <w:r w:rsidRPr="003B079F">
        <w:rPr>
          <w:rFonts w:asciiTheme="minorHAnsi" w:hAnsiTheme="minorHAnsi"/>
          <w:bCs/>
          <w:sz w:val="20"/>
          <w:szCs w:val="20"/>
        </w:rPr>
        <w:t xml:space="preserve">) horas, </w:t>
      </w:r>
      <w:r w:rsidRPr="003B079F">
        <w:rPr>
          <w:rFonts w:asciiTheme="minorHAnsi" w:hAnsiTheme="minorHAnsi"/>
          <w:bCs/>
          <w:color w:val="000000"/>
          <w:sz w:val="20"/>
          <w:szCs w:val="20"/>
        </w:rPr>
        <w:t xml:space="preserve">após solicitação do Pregoeiro no sistema eletrônico. Posteriormente, serão remetidos em original, por qualquer processo de cópia reprográfica, autenticada por tabelião de notas, ou por servidor da Administração, </w:t>
      </w:r>
      <w:r w:rsidRPr="003B079F">
        <w:rPr>
          <w:rFonts w:asciiTheme="minorHAnsi" w:hAnsiTheme="minorHAnsi"/>
          <w:bCs/>
          <w:color w:val="000000"/>
          <w:sz w:val="20"/>
          <w:szCs w:val="20"/>
        </w:rPr>
        <w:lastRenderedPageBreak/>
        <w:t>desde que conferidos com o</w:t>
      </w:r>
      <w:r w:rsidR="004C47DA">
        <w:rPr>
          <w:rFonts w:asciiTheme="minorHAnsi" w:hAnsiTheme="minorHAnsi"/>
          <w:bCs/>
          <w:color w:val="000000"/>
          <w:sz w:val="20"/>
          <w:szCs w:val="20"/>
        </w:rPr>
        <w:t>s</w:t>
      </w:r>
      <w:r w:rsidRPr="003B079F">
        <w:rPr>
          <w:rFonts w:asciiTheme="minorHAnsi" w:hAnsiTheme="minorHAnsi"/>
          <w:bCs/>
          <w:color w:val="000000"/>
          <w:sz w:val="20"/>
          <w:szCs w:val="20"/>
        </w:rPr>
        <w:t xml:space="preserve"> origina</w:t>
      </w:r>
      <w:r w:rsidR="004C47DA">
        <w:rPr>
          <w:rFonts w:asciiTheme="minorHAnsi" w:hAnsiTheme="minorHAnsi"/>
          <w:bCs/>
          <w:color w:val="000000"/>
          <w:sz w:val="20"/>
          <w:szCs w:val="20"/>
        </w:rPr>
        <w:t>is</w:t>
      </w:r>
      <w:r w:rsidRPr="003B079F">
        <w:rPr>
          <w:rFonts w:asciiTheme="minorHAnsi" w:hAnsiTheme="minorHAnsi"/>
          <w:bCs/>
          <w:color w:val="000000"/>
          <w:sz w:val="20"/>
          <w:szCs w:val="20"/>
        </w:rPr>
        <w:t xml:space="preserve">, ou publicação em órgão da imprensa oficial, para análise, no prazo </w:t>
      </w:r>
      <w:r w:rsidRPr="003B079F">
        <w:rPr>
          <w:rFonts w:asciiTheme="minorHAnsi" w:hAnsiTheme="minorHAnsi"/>
          <w:bCs/>
          <w:sz w:val="20"/>
          <w:szCs w:val="20"/>
        </w:rPr>
        <w:t xml:space="preserve">de </w:t>
      </w:r>
      <w:r w:rsidR="004C47DA">
        <w:rPr>
          <w:rFonts w:asciiTheme="minorHAnsi" w:hAnsiTheme="minorHAnsi"/>
          <w:bCs/>
          <w:sz w:val="20"/>
          <w:szCs w:val="20"/>
        </w:rPr>
        <w:t>0</w:t>
      </w:r>
      <w:r w:rsidRPr="003B079F">
        <w:rPr>
          <w:rFonts w:asciiTheme="minorHAnsi" w:hAnsiTheme="minorHAnsi"/>
          <w:bCs/>
          <w:sz w:val="20"/>
          <w:szCs w:val="20"/>
        </w:rPr>
        <w:t xml:space="preserve">2 (dois) dias, </w:t>
      </w:r>
      <w:proofErr w:type="gramStart"/>
      <w:r w:rsidRPr="003B079F">
        <w:rPr>
          <w:rFonts w:asciiTheme="minorHAnsi" w:hAnsiTheme="minorHAnsi"/>
          <w:bCs/>
          <w:color w:val="000000"/>
          <w:sz w:val="20"/>
          <w:szCs w:val="20"/>
        </w:rPr>
        <w:t>após</w:t>
      </w:r>
      <w:proofErr w:type="gramEnd"/>
      <w:r w:rsidRPr="003B079F">
        <w:rPr>
          <w:rFonts w:asciiTheme="minorHAnsi" w:hAnsiTheme="minorHAnsi"/>
          <w:bCs/>
          <w:color w:val="000000"/>
          <w:sz w:val="20"/>
          <w:szCs w:val="20"/>
        </w:rPr>
        <w:t xml:space="preserve"> encerrado o prazo para o encaminhamento via e-mail;</w:t>
      </w:r>
    </w:p>
    <w:p w:rsidR="0023348E" w:rsidRPr="003B079F" w:rsidRDefault="0023348E" w:rsidP="00A45D25">
      <w:pPr>
        <w:numPr>
          <w:ilvl w:val="1"/>
          <w:numId w:val="1"/>
        </w:numPr>
        <w:tabs>
          <w:tab w:val="left" w:pos="1440"/>
        </w:tabs>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 xml:space="preserve">Havendo alguma restrição no que tange à regularidade fiscal, o licitante será convocado para, no prazo de </w:t>
      </w:r>
      <w:r w:rsidR="004C47DA">
        <w:rPr>
          <w:rFonts w:asciiTheme="minorHAnsi" w:hAnsiTheme="minorHAnsi"/>
          <w:bCs/>
          <w:color w:val="000000"/>
          <w:sz w:val="20"/>
          <w:szCs w:val="20"/>
        </w:rPr>
        <w:t>0</w:t>
      </w:r>
      <w:r w:rsidRPr="003B079F">
        <w:rPr>
          <w:rFonts w:asciiTheme="minorHAnsi" w:hAnsiTheme="minorHAnsi"/>
          <w:bCs/>
          <w:color w:val="000000"/>
          <w:sz w:val="20"/>
          <w:szCs w:val="20"/>
        </w:rPr>
        <w:t>5 (cinco) dias úteis, após solicitação do Pregoeiro no sistema eletrônico, comprovar a regularização. O prazo poderá ser prorrogado por igual período.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Havendo necessidade de analisar minuciosamente os documentos exigidos, o Pregoeiro suspenderá a sessão, informando no “chat” a nova data e horário para a continuidade da mesma.</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Será inabilitado o licitante que não comprovar sua habilitação, deixar de apresentar quaisquer dos documentos exigidos para a habilitação, ou apresentá-los em desacordo com o estabelecido neste Edital.</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sz w:val="20"/>
          <w:szCs w:val="20"/>
        </w:rPr>
        <w:t>O pregoeiro, auxiliado pela equipe de apoio, consultará os sistemas de registros de sanções SICAF, LISTA DE INIDÔNEOS DO TCU, CNJ E CEIS, visando aferir eventual sanção aplicada à licitante, cujo efeito torne-a proibida de participar deste certame.</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Da sessão pública do Pregão divulgar-se-á Ata no sistema eletrônico.</w:t>
      </w:r>
    </w:p>
    <w:p w:rsidR="00BF7AF2" w:rsidRPr="003B079F" w:rsidRDefault="00BF7AF2"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DOS RECURSOS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O Pregoeiro declarará o vencedor e, depois de decorrida a fase de regularização fiscal de microempresa, empresa de pequeno porte ou </w:t>
      </w:r>
      <w:r w:rsidRPr="003B079F">
        <w:rPr>
          <w:rFonts w:asciiTheme="minorHAnsi" w:eastAsia="Zurich BT" w:hAnsiTheme="minorHAnsi"/>
          <w:bCs/>
          <w:sz w:val="20"/>
          <w:szCs w:val="20"/>
        </w:rPr>
        <w:t>sociedade cooperativa</w:t>
      </w:r>
      <w:r w:rsidRPr="003B079F">
        <w:rPr>
          <w:rFonts w:asciiTheme="minorHAnsi" w:hAnsiTheme="minorHAnsi"/>
          <w:color w:val="000000"/>
          <w:sz w:val="20"/>
          <w:szCs w:val="20"/>
        </w:rPr>
        <w:t xml:space="preserve">, se for o caso, concederá o prazo de no mínimo trinta minutos, para que qualquer licitante manifeste a intenção de recorrer, de forma motivada, isto é, indicando contra </w:t>
      </w:r>
      <w:proofErr w:type="gramStart"/>
      <w:r w:rsidRPr="003B079F">
        <w:rPr>
          <w:rFonts w:asciiTheme="minorHAnsi" w:hAnsiTheme="minorHAnsi"/>
          <w:color w:val="000000"/>
          <w:sz w:val="20"/>
          <w:szCs w:val="20"/>
        </w:rPr>
        <w:t>qual(</w:t>
      </w:r>
      <w:proofErr w:type="spellStart"/>
      <w:proofErr w:type="gramEnd"/>
      <w:r w:rsidRPr="003B079F">
        <w:rPr>
          <w:rFonts w:asciiTheme="minorHAnsi" w:hAnsiTheme="minorHAnsi"/>
          <w:color w:val="000000"/>
          <w:sz w:val="20"/>
          <w:szCs w:val="20"/>
        </w:rPr>
        <w:t>is</w:t>
      </w:r>
      <w:proofErr w:type="spellEnd"/>
      <w:r w:rsidRPr="003B079F">
        <w:rPr>
          <w:rFonts w:asciiTheme="minorHAnsi" w:hAnsiTheme="minorHAnsi"/>
          <w:color w:val="000000"/>
          <w:sz w:val="20"/>
          <w:szCs w:val="20"/>
        </w:rPr>
        <w:t>) decisão(</w:t>
      </w:r>
      <w:proofErr w:type="spellStart"/>
      <w:r w:rsidRPr="003B079F">
        <w:rPr>
          <w:rFonts w:asciiTheme="minorHAnsi" w:hAnsiTheme="minorHAnsi"/>
          <w:color w:val="000000"/>
          <w:sz w:val="20"/>
          <w:szCs w:val="20"/>
        </w:rPr>
        <w:t>ões</w:t>
      </w:r>
      <w:proofErr w:type="spellEnd"/>
      <w:r w:rsidRPr="003B079F">
        <w:rPr>
          <w:rFonts w:asciiTheme="minorHAnsi" w:hAnsiTheme="minorHAnsi"/>
          <w:color w:val="000000"/>
          <w:sz w:val="20"/>
          <w:szCs w:val="20"/>
        </w:rPr>
        <w:t>) pretende recorrer e por quais motivos, em campo próprio do sistema.</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Havendo quem se manifeste, caberá ao Pregoeiro verificar a tempestividade e a existência de motivação da intenção de recorrer, para decidir se admite ou não o recurso, fundamentadamente.</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Nesse momento o Pregoeiro não adentrará no mérito recursal, mas apenas verificará as condições de admissibilidade do recurso.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A falta de manifestação motivada do licitante quanto à intenção de recorrer importará a decadência desse direito.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 acolhimento do recurso invalida tão somente os atos i</w:t>
      </w:r>
      <w:r w:rsidR="00BF7AF2" w:rsidRPr="003B079F">
        <w:rPr>
          <w:rFonts w:asciiTheme="minorHAnsi" w:hAnsiTheme="minorHAnsi"/>
          <w:color w:val="000000"/>
          <w:sz w:val="20"/>
          <w:szCs w:val="20"/>
        </w:rPr>
        <w:t>nsuscetíveis de aproveitamento.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lastRenderedPageBreak/>
        <w:t>Os autos do processo permanecerão com vista franqueada aos interessados, no endereço constante neste Edital.</w:t>
      </w:r>
    </w:p>
    <w:p w:rsidR="00BF7AF2" w:rsidRPr="003B079F" w:rsidRDefault="00BF7AF2"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DA ADJUDICAÇÃO E HOMOLOGAÇÃO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Após a fase recursal, constatada a regularidade dos atos praticados, a autoridade competente homolog</w:t>
      </w:r>
      <w:r w:rsidR="00BF7AF2" w:rsidRPr="003B079F">
        <w:rPr>
          <w:rFonts w:asciiTheme="minorHAnsi" w:hAnsiTheme="minorHAnsi"/>
          <w:color w:val="000000"/>
          <w:sz w:val="20"/>
          <w:szCs w:val="20"/>
        </w:rPr>
        <w:t>ará o procedimento licitatório.</w:t>
      </w:r>
    </w:p>
    <w:p w:rsidR="00BF7AF2" w:rsidRPr="003B079F" w:rsidRDefault="00BF7AF2"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DO TERMO DE CONTRATO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sz w:val="20"/>
          <w:szCs w:val="20"/>
        </w:rPr>
        <w:t xml:space="preserve">Após a homologação da licitação, o adjudicatário terá o prazo de 05 (cinco) dias úteis, contados a partir da data de sua convocação, para assinar o Termo de Contrato, cuja vigência será de 12 (doze) </w:t>
      </w:r>
      <w:r w:rsidRPr="003B079F">
        <w:rPr>
          <w:rFonts w:asciiTheme="minorHAnsi" w:hAnsiTheme="minorHAnsi"/>
          <w:color w:val="000000"/>
          <w:sz w:val="20"/>
          <w:szCs w:val="20"/>
        </w:rPr>
        <w:t>meses, podendo ser prorrogado por interesse da Contratante até o limite de 60 (sessenta) meses, conforme disciplinado no contrato.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eastAsia="MS Mincho" w:hAnsiTheme="minorHAnsi"/>
          <w:bCs/>
          <w:iCs/>
          <w:color w:val="000000"/>
          <w:sz w:val="20"/>
          <w:szCs w:val="20"/>
        </w:rPr>
        <w:t xml:space="preserve">Previamente à contratação, </w:t>
      </w:r>
      <w:r w:rsidRPr="003B079F">
        <w:rPr>
          <w:rFonts w:asciiTheme="minorHAnsi" w:hAnsiTheme="minorHAnsi"/>
          <w:color w:val="000000"/>
          <w:sz w:val="20"/>
          <w:szCs w:val="20"/>
        </w:rPr>
        <w:t>a Administração realizará consulta “</w:t>
      </w:r>
      <w:proofErr w:type="spellStart"/>
      <w:r w:rsidRPr="003B079F">
        <w:rPr>
          <w:rFonts w:asciiTheme="minorHAnsi" w:hAnsiTheme="minorHAnsi"/>
          <w:color w:val="000000"/>
          <w:sz w:val="20"/>
          <w:szCs w:val="20"/>
        </w:rPr>
        <w:t>on</w:t>
      </w:r>
      <w:proofErr w:type="spellEnd"/>
      <w:r w:rsidRPr="003B079F">
        <w:rPr>
          <w:rFonts w:asciiTheme="minorHAnsi" w:hAnsiTheme="minorHAnsi"/>
          <w:color w:val="000000"/>
          <w:sz w:val="20"/>
          <w:szCs w:val="20"/>
        </w:rPr>
        <w:t xml:space="preserve"> </w:t>
      </w:r>
      <w:proofErr w:type="spellStart"/>
      <w:r w:rsidRPr="003B079F">
        <w:rPr>
          <w:rFonts w:asciiTheme="minorHAnsi" w:hAnsiTheme="minorHAnsi"/>
          <w:color w:val="000000"/>
          <w:sz w:val="20"/>
          <w:szCs w:val="20"/>
        </w:rPr>
        <w:t>line</w:t>
      </w:r>
      <w:proofErr w:type="spellEnd"/>
      <w:r w:rsidRPr="003B079F">
        <w:rPr>
          <w:rFonts w:asciiTheme="minorHAnsi" w:hAnsiTheme="minorHAnsi"/>
          <w:color w:val="000000"/>
          <w:sz w:val="20"/>
          <w:szCs w:val="20"/>
        </w:rPr>
        <w:t>” ao SICAF, bem como ao Cadastro Informativo de Créditos não Quitados – CADIN, cujos resultados serão anexados aos autos do processo.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3B079F">
        <w:rPr>
          <w:rFonts w:asciiTheme="minorHAnsi" w:hAnsiTheme="minorHAnsi"/>
          <w:color w:val="000000"/>
          <w:sz w:val="20"/>
          <w:szCs w:val="20"/>
        </w:rPr>
        <w:t>edital e anexos</w:t>
      </w:r>
      <w:proofErr w:type="gramEnd"/>
      <w:r w:rsidRPr="003B079F">
        <w:rPr>
          <w:rFonts w:asciiTheme="minorHAnsi" w:hAnsiTheme="minorHAnsi"/>
          <w:color w:val="000000"/>
          <w:sz w:val="20"/>
          <w:szCs w:val="20"/>
        </w:rPr>
        <w:t>.</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Alternativamente à convocação para comparecer perante o órgão ou entidade</w:t>
      </w:r>
      <w:r w:rsidRPr="003B079F">
        <w:rPr>
          <w:rFonts w:asciiTheme="minorHAnsi" w:hAnsiTheme="minorHAnsi"/>
          <w:i/>
          <w:color w:val="FF0000"/>
          <w:sz w:val="20"/>
          <w:szCs w:val="20"/>
        </w:rPr>
        <w:t xml:space="preserve"> </w:t>
      </w:r>
      <w:r w:rsidRPr="003B079F">
        <w:rPr>
          <w:rFonts w:asciiTheme="minorHAnsi" w:hAnsiTheme="minorHAnsi"/>
          <w:color w:val="000000"/>
          <w:sz w:val="20"/>
          <w:szCs w:val="20"/>
        </w:rPr>
        <w:t xml:space="preserve">para a assinatura do Termo de Contrato ou aceite do instrumento equivalente, a Administração poderá encaminhá-lo para assinatura ou aceite do </w:t>
      </w:r>
      <w:r w:rsidRPr="003B079F">
        <w:rPr>
          <w:rFonts w:asciiTheme="minorHAnsi" w:hAnsiTheme="minorHAnsi"/>
          <w:sz w:val="20"/>
          <w:szCs w:val="20"/>
        </w:rPr>
        <w:t xml:space="preserve">adjudicatário, </w:t>
      </w:r>
      <w:r w:rsidRPr="003B079F">
        <w:rPr>
          <w:rFonts w:asciiTheme="minorHAnsi" w:hAnsiTheme="minorHAnsi"/>
          <w:bCs/>
          <w:iCs/>
          <w:sz w:val="20"/>
          <w:szCs w:val="20"/>
        </w:rPr>
        <w:t xml:space="preserve">mediante correspondência postal com aviso de recebimento (AR) ou meio eletrônico, para que seja assinado ou aceito no prazo de 05 (cinco) </w:t>
      </w:r>
      <w:r w:rsidRPr="003B079F">
        <w:rPr>
          <w:rFonts w:asciiTheme="minorHAnsi" w:hAnsiTheme="minorHAnsi"/>
          <w:bCs/>
          <w:iCs/>
          <w:color w:val="000000"/>
          <w:sz w:val="20"/>
          <w:szCs w:val="20"/>
        </w:rPr>
        <w:t>dias, a contar da data de seu recebimento.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 prazo previsto no subitem anterior poderá ser prorrogado, por igual período, por solicitação justificada do adjudicatário e aceita pela Administração.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3B079F">
        <w:rPr>
          <w:rFonts w:asciiTheme="minorHAnsi" w:hAnsiTheme="minorHAnsi"/>
          <w:color w:val="000000"/>
          <w:sz w:val="20"/>
          <w:szCs w:val="20"/>
        </w:rPr>
        <w:t>a</w:t>
      </w:r>
      <w:proofErr w:type="gramEnd"/>
      <w:r w:rsidRPr="003B079F">
        <w:rPr>
          <w:rFonts w:asciiTheme="minorHAnsi" w:hAnsiTheme="minorHAnsi"/>
          <w:color w:val="000000"/>
          <w:sz w:val="2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BF7AF2" w:rsidRDefault="00BF7AF2" w:rsidP="00A45D25">
      <w:pPr>
        <w:autoSpaceDE w:val="0"/>
        <w:snapToGrid w:val="0"/>
        <w:spacing w:line="360" w:lineRule="auto"/>
        <w:jc w:val="both"/>
        <w:rPr>
          <w:rFonts w:asciiTheme="minorHAnsi" w:hAnsiTheme="minorHAnsi"/>
          <w:bCs/>
          <w:color w:val="000000"/>
          <w:sz w:val="20"/>
          <w:szCs w:val="20"/>
        </w:rPr>
      </w:pPr>
    </w:p>
    <w:p w:rsidR="00D258B0" w:rsidRDefault="00D258B0" w:rsidP="00A45D25">
      <w:pPr>
        <w:autoSpaceDE w:val="0"/>
        <w:snapToGrid w:val="0"/>
        <w:spacing w:line="360" w:lineRule="auto"/>
        <w:jc w:val="both"/>
        <w:rPr>
          <w:rFonts w:asciiTheme="minorHAnsi" w:hAnsiTheme="minorHAnsi"/>
          <w:bCs/>
          <w:color w:val="000000"/>
          <w:sz w:val="20"/>
          <w:szCs w:val="20"/>
        </w:rPr>
      </w:pPr>
    </w:p>
    <w:p w:rsidR="00D258B0" w:rsidRPr="003B079F" w:rsidRDefault="00D258B0"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lastRenderedPageBreak/>
        <w:t>DO REAJUSTE</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As regras acerca do reajuste do valor contratual são as estabelecidas no Termo de Contrato, anexo a este Edital.</w:t>
      </w:r>
    </w:p>
    <w:p w:rsidR="00BF7AF2" w:rsidRPr="003B079F" w:rsidRDefault="00BF7AF2" w:rsidP="00A45D25">
      <w:pPr>
        <w:autoSpaceDE w:val="0"/>
        <w:snapToGrid w:val="0"/>
        <w:spacing w:line="360" w:lineRule="auto"/>
        <w:jc w:val="both"/>
        <w:rPr>
          <w:rFonts w:asciiTheme="minorHAnsi" w:hAnsiTheme="minorHAnsi"/>
          <w:bCs/>
          <w:color w:val="000000"/>
          <w:sz w:val="20"/>
          <w:szCs w:val="20"/>
        </w:rPr>
      </w:pPr>
    </w:p>
    <w:p w:rsidR="00FC0896" w:rsidRPr="00FC0896" w:rsidRDefault="00247487"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sz w:val="20"/>
          <w:szCs w:val="20"/>
        </w:rPr>
        <w:t xml:space="preserve">DO LOCAL DA EXECUÇÃO DOS SERVIÇOS, DO ACOMPANHAMENTO E DA </w:t>
      </w:r>
      <w:proofErr w:type="gramStart"/>
      <w:r w:rsidRPr="003B079F">
        <w:rPr>
          <w:rFonts w:asciiTheme="minorHAnsi" w:hAnsiTheme="minorHAnsi"/>
          <w:b/>
          <w:sz w:val="20"/>
          <w:szCs w:val="20"/>
        </w:rPr>
        <w:t>FISCALIZAÇÃO</w:t>
      </w:r>
      <w:proofErr w:type="gramEnd"/>
    </w:p>
    <w:p w:rsidR="0023348E" w:rsidRPr="003B079F" w:rsidRDefault="00247487"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sz w:val="20"/>
          <w:szCs w:val="20"/>
        </w:rPr>
        <w:t xml:space="preserve">Os locais da prestação dos serviços bem como os critérios de acompanhamento </w:t>
      </w:r>
      <w:r w:rsidR="00FC0896">
        <w:rPr>
          <w:rFonts w:asciiTheme="minorHAnsi" w:hAnsiTheme="minorHAnsi"/>
          <w:sz w:val="20"/>
          <w:szCs w:val="20"/>
        </w:rPr>
        <w:t>da execução</w:t>
      </w:r>
      <w:r w:rsidRPr="003B079F">
        <w:rPr>
          <w:rFonts w:asciiTheme="minorHAnsi" w:hAnsiTheme="minorHAnsi"/>
          <w:sz w:val="20"/>
          <w:szCs w:val="20"/>
        </w:rPr>
        <w:t xml:space="preserve"> e d</w:t>
      </w:r>
      <w:r w:rsidR="00FC0896">
        <w:rPr>
          <w:rFonts w:asciiTheme="minorHAnsi" w:hAnsiTheme="minorHAnsi"/>
          <w:sz w:val="20"/>
          <w:szCs w:val="20"/>
        </w:rPr>
        <w:t>e</w:t>
      </w:r>
      <w:r w:rsidRPr="003B079F">
        <w:rPr>
          <w:rFonts w:asciiTheme="minorHAnsi" w:hAnsiTheme="minorHAnsi"/>
          <w:sz w:val="20"/>
          <w:szCs w:val="20"/>
        </w:rPr>
        <w:t xml:space="preserve"> fiscalização estão previstos no Termo de Referência.</w:t>
      </w:r>
    </w:p>
    <w:p w:rsidR="00BF7AF2" w:rsidRPr="003B079F" w:rsidRDefault="00BF7AF2"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DAS OBRIGAÇÕES DA CONTRATANTE E DA CONTRATADA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As obrigações da Contratante e da Contratada são as estabelecidas no Termo de Referência.</w:t>
      </w:r>
    </w:p>
    <w:p w:rsidR="000F38BB" w:rsidRPr="003B079F" w:rsidRDefault="000F38BB"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DO PAGAMENTO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pagamento será efetuado pela Contratante no prazo de </w:t>
      </w:r>
      <w:r w:rsidR="00FC0896">
        <w:rPr>
          <w:rFonts w:asciiTheme="minorHAnsi" w:hAnsiTheme="minorHAnsi"/>
          <w:color w:val="000000"/>
          <w:sz w:val="20"/>
          <w:szCs w:val="20"/>
        </w:rPr>
        <w:t>30</w:t>
      </w:r>
      <w:r w:rsidRPr="003B079F">
        <w:rPr>
          <w:rFonts w:asciiTheme="minorHAnsi" w:hAnsiTheme="minorHAnsi"/>
          <w:color w:val="000000"/>
          <w:sz w:val="20"/>
          <w:szCs w:val="20"/>
        </w:rPr>
        <w:t xml:space="preserve"> (</w:t>
      </w:r>
      <w:r w:rsidR="00FC0896">
        <w:rPr>
          <w:rFonts w:asciiTheme="minorHAnsi" w:hAnsiTheme="minorHAnsi"/>
          <w:color w:val="000000"/>
          <w:sz w:val="20"/>
          <w:szCs w:val="20"/>
        </w:rPr>
        <w:t>trinta</w:t>
      </w:r>
      <w:r w:rsidRPr="003B079F">
        <w:rPr>
          <w:rFonts w:asciiTheme="minorHAnsi" w:hAnsiTheme="minorHAnsi"/>
          <w:color w:val="000000"/>
          <w:sz w:val="20"/>
          <w:szCs w:val="20"/>
        </w:rPr>
        <w:t xml:space="preserve">) dias, contados da apresentação da Nota Fiscal/Fatura contendo o detalhamento dos serviços executados e os materiais empregados, através de ordem bancária, para crédito em banco, agência e conta </w:t>
      </w:r>
      <w:proofErr w:type="gramStart"/>
      <w:r w:rsidRPr="003B079F">
        <w:rPr>
          <w:rFonts w:asciiTheme="minorHAnsi" w:hAnsiTheme="minorHAnsi"/>
          <w:color w:val="000000"/>
          <w:sz w:val="20"/>
          <w:szCs w:val="20"/>
        </w:rPr>
        <w:t>corrente indicados pelo contratado</w:t>
      </w:r>
      <w:proofErr w:type="gramEnd"/>
      <w:r w:rsidRPr="003B079F">
        <w:rPr>
          <w:rFonts w:asciiTheme="minorHAnsi" w:hAnsiTheme="minorHAnsi"/>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 xml:space="preserve">Os pagamentos decorrentes de despesas cujos valores não ultrapassem o limite de que trata o inciso II do art. 24 da Lei 8.666, de 1993, deverão ser efetuados no prazo de até </w:t>
      </w:r>
      <w:r w:rsidR="001F785E">
        <w:rPr>
          <w:rFonts w:asciiTheme="minorHAnsi" w:hAnsiTheme="minorHAnsi"/>
          <w:sz w:val="20"/>
          <w:szCs w:val="20"/>
        </w:rPr>
        <w:t>0</w:t>
      </w:r>
      <w:r w:rsidRPr="003B079F">
        <w:rPr>
          <w:rFonts w:asciiTheme="minorHAnsi" w:hAnsiTheme="minorHAnsi"/>
          <w:sz w:val="20"/>
          <w:szCs w:val="20"/>
        </w:rPr>
        <w:t>5 (cinco) dias úteis, contados da data da apresentação da Nota Fiscal/Fatura, nos termos do art. 5º, § 3º, da Lei nº 8.666, de 1993</w:t>
      </w:r>
      <w:r w:rsidRPr="003B079F">
        <w:rPr>
          <w:rFonts w:asciiTheme="minorHAnsi" w:hAnsiTheme="minorHAnsi"/>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A apresentação da Nota Fiscal/Fatura deverá ocorrer no prazo de </w:t>
      </w:r>
      <w:r w:rsidR="001F785E">
        <w:rPr>
          <w:rFonts w:asciiTheme="minorHAnsi" w:hAnsiTheme="minorHAnsi"/>
          <w:color w:val="000000"/>
          <w:sz w:val="20"/>
          <w:szCs w:val="20"/>
        </w:rPr>
        <w:t>0</w:t>
      </w:r>
      <w:r w:rsidRPr="003B079F">
        <w:rPr>
          <w:rFonts w:asciiTheme="minorHAnsi" w:hAnsiTheme="minorHAnsi"/>
          <w:color w:val="000000"/>
          <w:sz w:val="20"/>
          <w:szCs w:val="20"/>
        </w:rPr>
        <w:t>5 (cinco) dias, contado da data final do período de adimplemento da parcela da contratação a que aquela se referir.</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não</w:t>
      </w:r>
      <w:proofErr w:type="gramEnd"/>
      <w:r w:rsidRPr="003B079F">
        <w:rPr>
          <w:rFonts w:asciiTheme="minorHAnsi" w:hAnsiTheme="minorHAnsi"/>
          <w:color w:val="000000"/>
          <w:sz w:val="20"/>
          <w:szCs w:val="20"/>
        </w:rPr>
        <w:t xml:space="preserve"> produziu os resultados acordados;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deixou</w:t>
      </w:r>
      <w:proofErr w:type="gramEnd"/>
      <w:r w:rsidRPr="003B079F">
        <w:rPr>
          <w:rFonts w:asciiTheme="minorHAnsi" w:hAnsiTheme="minorHAnsi"/>
          <w:color w:val="000000"/>
          <w:sz w:val="20"/>
          <w:szCs w:val="20"/>
        </w:rPr>
        <w:t xml:space="preserve"> de executar as atividades contratadas, ou não as executou com a qualidade mínima exigida;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lastRenderedPageBreak/>
        <w:t>deixou</w:t>
      </w:r>
      <w:proofErr w:type="gramEnd"/>
      <w:r w:rsidRPr="003B079F">
        <w:rPr>
          <w:rFonts w:asciiTheme="minorHAnsi" w:hAnsiTheme="minorHAnsi"/>
          <w:color w:val="000000"/>
          <w:sz w:val="20"/>
          <w:szCs w:val="20"/>
        </w:rPr>
        <w:t xml:space="preserve"> de utilizar os materiais e recursos humanos exigidos para a execução do serviço, ou utilizou-os com qualidade ou quantidade inferior à demandada.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Será considerada data do pagamento o dia em que constar como emitida a ordem bancária para pagamento.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Antes de cada pagamento à contratada, será realizada consulta ao SICAF para verificar a manutenção das condições de habilitação exigidas no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Constatando-se, junto ao SICAF, a situação de irregularidade da contratada, será providenciada sua advertência, por escrito, para que, no prazo de </w:t>
      </w:r>
      <w:proofErr w:type="gramStart"/>
      <w:r w:rsidRPr="003B079F">
        <w:rPr>
          <w:rFonts w:asciiTheme="minorHAnsi" w:hAnsiTheme="minorHAnsi"/>
          <w:color w:val="000000"/>
          <w:sz w:val="20"/>
          <w:szCs w:val="20"/>
        </w:rPr>
        <w:t>5</w:t>
      </w:r>
      <w:proofErr w:type="gramEnd"/>
      <w:r w:rsidRPr="003B079F">
        <w:rPr>
          <w:rFonts w:asciiTheme="minorHAnsi" w:hAnsiTheme="minorHAnsi"/>
          <w:color w:val="000000"/>
          <w:sz w:val="20"/>
          <w:szCs w:val="20"/>
        </w:rPr>
        <w:t xml:space="preserve"> (cinco) dias, regularize sua situação ou, no mesmo prazo, apresente sua defesa. O prazo poderá ser prorrogado uma vez, por igual período, a critério da contratante.</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Persistindo a irregularidade, a contratante deverá adotar as medidas necessárias à rescisão contratual nos autos do processo administrativo correspondente, assegurada à contratada a ampla defesa.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Havendo a efetiva execução do objeto, os pagamentos serão realizados normalmente, até que se decida pela rescisão do contrato, caso a contratada não regularize sua situação junto ao SICAF.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Quando do pagamento, será efetuada a retenção tributária prevista na legislação aplicável.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15527"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EM = I x N x VP, sendo:</w:t>
      </w:r>
    </w:p>
    <w:p w:rsidR="0023348E" w:rsidRPr="003B079F" w:rsidRDefault="0023348E" w:rsidP="00A45D25">
      <w:pPr>
        <w:spacing w:line="360" w:lineRule="auto"/>
        <w:ind w:left="1418"/>
        <w:jc w:val="both"/>
        <w:rPr>
          <w:rFonts w:asciiTheme="minorHAnsi" w:hAnsiTheme="minorHAnsi"/>
          <w:snapToGrid w:val="0"/>
          <w:color w:val="000000"/>
          <w:sz w:val="20"/>
          <w:szCs w:val="20"/>
        </w:rPr>
      </w:pPr>
      <w:r w:rsidRPr="003B079F">
        <w:rPr>
          <w:rFonts w:asciiTheme="minorHAnsi" w:hAnsiTheme="minorHAnsi"/>
          <w:snapToGrid w:val="0"/>
          <w:color w:val="000000"/>
          <w:sz w:val="20"/>
          <w:szCs w:val="20"/>
        </w:rPr>
        <w:t>EM = Encargos moratórios;</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N = Número de dias entre a data prevista para o pagamento e a do efetivo pagamento;</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VP = Valor da parcela a ser paga.</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snapToGrid w:val="0"/>
          <w:color w:val="000000"/>
          <w:sz w:val="20"/>
          <w:szCs w:val="20"/>
        </w:rPr>
        <w:t xml:space="preserve">I = Índice de compensação financeira = </w:t>
      </w:r>
      <w:proofErr w:type="gramStart"/>
      <w:r w:rsidRPr="003B079F">
        <w:rPr>
          <w:rFonts w:asciiTheme="minorHAnsi" w:hAnsiTheme="minorHAnsi"/>
          <w:color w:val="000000"/>
          <w:sz w:val="20"/>
          <w:szCs w:val="20"/>
        </w:rPr>
        <w:t>0,00016438, assim apurado</w:t>
      </w:r>
      <w:proofErr w:type="gramEnd"/>
      <w:r w:rsidRPr="003B079F">
        <w:rPr>
          <w:rFonts w:asciiTheme="minorHAnsi" w:hAnsiTheme="minorHAnsi"/>
          <w:color w:val="000000"/>
          <w:sz w:val="20"/>
          <w:szCs w:val="20"/>
        </w:rPr>
        <w:t>:</w:t>
      </w:r>
    </w:p>
    <w:tbl>
      <w:tblPr>
        <w:tblW w:w="9240" w:type="dxa"/>
        <w:tblInd w:w="459" w:type="dxa"/>
        <w:tblLayout w:type="fixed"/>
        <w:tblCellMar>
          <w:left w:w="70" w:type="dxa"/>
          <w:right w:w="70" w:type="dxa"/>
        </w:tblCellMar>
        <w:tblLook w:val="0000" w:firstRow="0" w:lastRow="0" w:firstColumn="0" w:lastColumn="0" w:noHBand="0" w:noVBand="0"/>
      </w:tblPr>
      <w:tblGrid>
        <w:gridCol w:w="2494"/>
        <w:gridCol w:w="2721"/>
        <w:gridCol w:w="4025"/>
      </w:tblGrid>
      <w:tr w:rsidR="00B15527" w:rsidRPr="003B079F" w:rsidTr="00B15527">
        <w:tc>
          <w:tcPr>
            <w:tcW w:w="2494" w:type="dxa"/>
            <w:vAlign w:val="center"/>
          </w:tcPr>
          <w:p w:rsidR="0023348E" w:rsidRPr="003B079F" w:rsidRDefault="0023348E" w:rsidP="00A45D25">
            <w:pPr>
              <w:spacing w:line="360" w:lineRule="auto"/>
              <w:ind w:left="959"/>
              <w:jc w:val="both"/>
              <w:rPr>
                <w:rFonts w:asciiTheme="minorHAnsi" w:hAnsiTheme="minorHAnsi"/>
                <w:color w:val="000000"/>
                <w:sz w:val="20"/>
                <w:szCs w:val="20"/>
                <w:u w:val="single"/>
                <w:lang w:val="en-US"/>
              </w:rPr>
            </w:pPr>
            <w:r w:rsidRPr="003B079F">
              <w:rPr>
                <w:rFonts w:asciiTheme="minorHAnsi" w:hAnsiTheme="minorHAnsi"/>
                <w:color w:val="000000"/>
                <w:sz w:val="20"/>
                <w:szCs w:val="20"/>
                <w:lang w:val="en-US"/>
              </w:rPr>
              <w:lastRenderedPageBreak/>
              <w:t>I = (TX)</w:t>
            </w:r>
          </w:p>
          <w:p w:rsidR="0023348E" w:rsidRPr="003B079F" w:rsidRDefault="0023348E" w:rsidP="00A45D25">
            <w:pPr>
              <w:spacing w:line="360" w:lineRule="auto"/>
              <w:ind w:left="1701"/>
              <w:jc w:val="both"/>
              <w:rPr>
                <w:rFonts w:asciiTheme="minorHAnsi" w:hAnsiTheme="minorHAnsi"/>
                <w:color w:val="000000"/>
                <w:sz w:val="20"/>
                <w:szCs w:val="20"/>
                <w:lang w:val="en-US"/>
              </w:rPr>
            </w:pPr>
          </w:p>
        </w:tc>
        <w:tc>
          <w:tcPr>
            <w:tcW w:w="2721" w:type="dxa"/>
            <w:vAlign w:val="center"/>
          </w:tcPr>
          <w:p w:rsidR="0023348E" w:rsidRPr="003B079F" w:rsidRDefault="0023348E" w:rsidP="00A45D25">
            <w:pPr>
              <w:spacing w:line="360" w:lineRule="auto"/>
              <w:ind w:left="733"/>
              <w:jc w:val="both"/>
              <w:rPr>
                <w:rFonts w:asciiTheme="minorHAnsi" w:hAnsiTheme="minorHAnsi"/>
                <w:color w:val="000000"/>
                <w:sz w:val="20"/>
                <w:szCs w:val="20"/>
                <w:u w:val="single"/>
                <w:lang w:val="en-US"/>
              </w:rPr>
            </w:pPr>
            <w:r w:rsidRPr="003B079F">
              <w:rPr>
                <w:rFonts w:asciiTheme="minorHAnsi" w:hAnsiTheme="minorHAnsi"/>
                <w:color w:val="000000"/>
                <w:sz w:val="20"/>
                <w:szCs w:val="20"/>
                <w:lang w:val="en-US"/>
              </w:rPr>
              <w:t xml:space="preserve">I = </w:t>
            </w:r>
            <w:r w:rsidRPr="003B079F">
              <w:rPr>
                <w:rFonts w:asciiTheme="minorHAnsi" w:hAnsiTheme="minorHAnsi"/>
                <w:color w:val="000000"/>
                <w:sz w:val="20"/>
                <w:szCs w:val="20"/>
                <w:u w:val="single"/>
                <w:lang w:val="en-US"/>
              </w:rPr>
              <w:t>(6/100)</w:t>
            </w:r>
          </w:p>
          <w:p w:rsidR="0023348E" w:rsidRPr="003B079F" w:rsidRDefault="0023348E" w:rsidP="00A45D25">
            <w:pPr>
              <w:spacing w:line="360" w:lineRule="auto"/>
              <w:ind w:left="875"/>
              <w:jc w:val="both"/>
              <w:rPr>
                <w:rFonts w:asciiTheme="minorHAnsi" w:hAnsiTheme="minorHAnsi"/>
                <w:snapToGrid w:val="0"/>
                <w:color w:val="000000"/>
                <w:sz w:val="20"/>
                <w:szCs w:val="20"/>
              </w:rPr>
            </w:pPr>
            <w:r w:rsidRPr="003B079F">
              <w:rPr>
                <w:rFonts w:asciiTheme="minorHAnsi" w:hAnsiTheme="minorHAnsi"/>
                <w:snapToGrid w:val="0"/>
                <w:color w:val="000000"/>
                <w:sz w:val="20"/>
                <w:szCs w:val="20"/>
                <w:lang w:val="en-US"/>
              </w:rPr>
              <w:t xml:space="preserve">   </w:t>
            </w:r>
            <w:r w:rsidR="00B15527" w:rsidRPr="003B079F">
              <w:rPr>
                <w:rFonts w:asciiTheme="minorHAnsi" w:hAnsiTheme="minorHAnsi"/>
                <w:snapToGrid w:val="0"/>
                <w:color w:val="000000"/>
                <w:sz w:val="20"/>
                <w:szCs w:val="20"/>
                <w:lang w:val="en-US"/>
              </w:rPr>
              <w:t xml:space="preserve">  </w:t>
            </w:r>
            <w:r w:rsidRPr="003B079F">
              <w:rPr>
                <w:rFonts w:asciiTheme="minorHAnsi" w:hAnsiTheme="minorHAnsi"/>
                <w:snapToGrid w:val="0"/>
                <w:color w:val="000000"/>
                <w:sz w:val="20"/>
                <w:szCs w:val="20"/>
              </w:rPr>
              <w:t>365</w:t>
            </w:r>
          </w:p>
          <w:p w:rsidR="0023348E" w:rsidRPr="003B079F" w:rsidRDefault="0023348E" w:rsidP="00A45D25">
            <w:pPr>
              <w:spacing w:line="360" w:lineRule="auto"/>
              <w:ind w:left="1701"/>
              <w:jc w:val="both"/>
              <w:rPr>
                <w:rFonts w:asciiTheme="minorHAnsi" w:hAnsiTheme="minorHAnsi"/>
                <w:color w:val="000000"/>
                <w:sz w:val="20"/>
                <w:szCs w:val="20"/>
              </w:rPr>
            </w:pPr>
          </w:p>
        </w:tc>
        <w:tc>
          <w:tcPr>
            <w:tcW w:w="4025" w:type="dxa"/>
            <w:vAlign w:val="center"/>
          </w:tcPr>
          <w:p w:rsidR="0023348E" w:rsidRPr="003B079F" w:rsidRDefault="0023348E" w:rsidP="00A45D25">
            <w:pPr>
              <w:spacing w:line="360" w:lineRule="auto"/>
              <w:ind w:left="705"/>
              <w:jc w:val="both"/>
              <w:rPr>
                <w:rFonts w:asciiTheme="minorHAnsi" w:hAnsiTheme="minorHAnsi"/>
                <w:color w:val="000000"/>
                <w:sz w:val="20"/>
                <w:szCs w:val="20"/>
              </w:rPr>
            </w:pPr>
            <w:r w:rsidRPr="003B079F">
              <w:rPr>
                <w:rFonts w:asciiTheme="minorHAnsi" w:hAnsiTheme="minorHAnsi"/>
                <w:color w:val="000000"/>
                <w:sz w:val="20"/>
                <w:szCs w:val="20"/>
              </w:rPr>
              <w:t>I = 0,00016438</w:t>
            </w:r>
          </w:p>
          <w:p w:rsidR="0023348E" w:rsidRPr="003B079F" w:rsidRDefault="0023348E" w:rsidP="00A45D25">
            <w:pPr>
              <w:spacing w:line="360" w:lineRule="auto"/>
              <w:ind w:left="705"/>
              <w:jc w:val="both"/>
              <w:rPr>
                <w:rFonts w:asciiTheme="minorHAnsi" w:hAnsiTheme="minorHAnsi"/>
                <w:color w:val="000000"/>
                <w:sz w:val="20"/>
                <w:szCs w:val="20"/>
              </w:rPr>
            </w:pPr>
            <w:r w:rsidRPr="003B079F">
              <w:rPr>
                <w:rFonts w:asciiTheme="minorHAnsi" w:hAnsiTheme="minorHAnsi"/>
                <w:color w:val="000000"/>
                <w:sz w:val="20"/>
                <w:szCs w:val="20"/>
              </w:rPr>
              <w:t>TX = Percentual da taxa anual = 6%.</w:t>
            </w:r>
          </w:p>
          <w:p w:rsidR="0023348E" w:rsidRPr="003B079F" w:rsidRDefault="0023348E" w:rsidP="00A45D25">
            <w:pPr>
              <w:spacing w:line="360" w:lineRule="auto"/>
              <w:ind w:left="705"/>
              <w:jc w:val="both"/>
              <w:rPr>
                <w:rFonts w:asciiTheme="minorHAnsi" w:hAnsiTheme="minorHAnsi"/>
                <w:color w:val="000000"/>
                <w:sz w:val="20"/>
                <w:szCs w:val="20"/>
              </w:rPr>
            </w:pPr>
          </w:p>
        </w:tc>
      </w:tr>
    </w:tbl>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DAS SANÇÕES ADMINISTRATIVAS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Comete infração administrativa, nos termos da Lei nº 10.520, de 2002, o licitante/adjudicatário que:</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não</w:t>
      </w:r>
      <w:proofErr w:type="gramEnd"/>
      <w:r w:rsidRPr="003B079F">
        <w:rPr>
          <w:rFonts w:asciiTheme="minorHAnsi" w:hAnsiTheme="minorHAnsi"/>
          <w:sz w:val="20"/>
          <w:szCs w:val="20"/>
          <w:shd w:val="clear" w:color="auto" w:fill="FFFFFF"/>
        </w:rPr>
        <w:t xml:space="preserve"> assinar o termo de contrato ou aceitar/retirar o instrumento equivalente, quando convocado dentro do prazo de validade da proposta;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apresentar</w:t>
      </w:r>
      <w:proofErr w:type="gramEnd"/>
      <w:r w:rsidRPr="003B079F">
        <w:rPr>
          <w:rFonts w:asciiTheme="minorHAnsi" w:hAnsiTheme="minorHAnsi"/>
          <w:sz w:val="20"/>
          <w:szCs w:val="20"/>
          <w:shd w:val="clear" w:color="auto" w:fill="FFFFFF"/>
        </w:rPr>
        <w:t xml:space="preserve"> documentação falsa;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deixar</w:t>
      </w:r>
      <w:proofErr w:type="gramEnd"/>
      <w:r w:rsidRPr="003B079F">
        <w:rPr>
          <w:rFonts w:asciiTheme="minorHAnsi" w:hAnsiTheme="minorHAnsi"/>
          <w:sz w:val="20"/>
          <w:szCs w:val="20"/>
          <w:shd w:val="clear" w:color="auto" w:fill="FFFFFF"/>
        </w:rPr>
        <w:t xml:space="preserve"> de entregar os documentos exigidos no certame;</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cs="Arial"/>
          <w:sz w:val="20"/>
          <w:szCs w:val="20"/>
        </w:rPr>
        <w:t>ensejar</w:t>
      </w:r>
      <w:proofErr w:type="gramEnd"/>
      <w:r w:rsidRPr="003B079F">
        <w:rPr>
          <w:rFonts w:asciiTheme="minorHAnsi" w:hAnsiTheme="minorHAnsi" w:cs="Arial"/>
          <w:sz w:val="20"/>
          <w:szCs w:val="20"/>
        </w:rPr>
        <w:t xml:space="preserve"> o retardamento da execução do objeto;</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não</w:t>
      </w:r>
      <w:proofErr w:type="gramEnd"/>
      <w:r w:rsidRPr="003B079F">
        <w:rPr>
          <w:rFonts w:asciiTheme="minorHAnsi" w:hAnsiTheme="minorHAnsi"/>
          <w:sz w:val="20"/>
          <w:szCs w:val="20"/>
          <w:shd w:val="clear" w:color="auto" w:fill="FFFFFF"/>
        </w:rPr>
        <w:t xml:space="preserve"> mantiver a proposta;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cometer</w:t>
      </w:r>
      <w:proofErr w:type="gramEnd"/>
      <w:r w:rsidRPr="003B079F">
        <w:rPr>
          <w:rFonts w:asciiTheme="minorHAnsi" w:hAnsiTheme="minorHAnsi"/>
          <w:sz w:val="20"/>
          <w:szCs w:val="20"/>
          <w:shd w:val="clear" w:color="auto" w:fill="FFFFFF"/>
        </w:rPr>
        <w:t xml:space="preserve"> fraude fiscal;</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comportar</w:t>
      </w:r>
      <w:proofErr w:type="gramEnd"/>
      <w:r w:rsidRPr="003B079F">
        <w:rPr>
          <w:rFonts w:asciiTheme="minorHAnsi" w:hAnsiTheme="minorHAnsi"/>
          <w:sz w:val="20"/>
          <w:szCs w:val="20"/>
          <w:shd w:val="clear" w:color="auto" w:fill="FFFFFF"/>
        </w:rPr>
        <w:t>-se de modo inidôneo;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23348E" w:rsidRPr="007E26BA"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 xml:space="preserve">O licitante/adjudicatário que cometer qualquer das infrações discriminadas no subitem anterior ficará </w:t>
      </w:r>
      <w:r w:rsidRPr="007E26BA">
        <w:rPr>
          <w:rFonts w:asciiTheme="minorHAnsi" w:hAnsiTheme="minorHAnsi"/>
          <w:sz w:val="20"/>
          <w:szCs w:val="20"/>
          <w:shd w:val="clear" w:color="auto" w:fill="FFFFFF"/>
        </w:rPr>
        <w:t>sujeito, sem prejuízo da responsabilidade civil e criminal, às seguintes sanções:</w:t>
      </w:r>
    </w:p>
    <w:p w:rsidR="0023348E" w:rsidRPr="007E26BA"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7E26BA">
        <w:rPr>
          <w:rFonts w:asciiTheme="minorHAnsi" w:hAnsiTheme="minorHAnsi"/>
          <w:sz w:val="20"/>
          <w:szCs w:val="20"/>
          <w:shd w:val="clear" w:color="auto" w:fill="FFFFFF"/>
        </w:rPr>
        <w:t xml:space="preserve">Multa de </w:t>
      </w:r>
      <w:r w:rsidR="007E26BA" w:rsidRPr="007E26BA">
        <w:rPr>
          <w:rFonts w:asciiTheme="minorHAnsi" w:hAnsiTheme="minorHAnsi"/>
          <w:sz w:val="20"/>
          <w:szCs w:val="20"/>
          <w:shd w:val="clear" w:color="auto" w:fill="FFFFFF"/>
        </w:rPr>
        <w:t>5</w:t>
      </w:r>
      <w:r w:rsidRPr="007E26BA">
        <w:rPr>
          <w:rFonts w:asciiTheme="minorHAnsi" w:hAnsiTheme="minorHAnsi"/>
          <w:sz w:val="20"/>
          <w:szCs w:val="20"/>
          <w:shd w:val="clear" w:color="auto" w:fill="FFFFFF"/>
        </w:rPr>
        <w:t>% (</w:t>
      </w:r>
      <w:r w:rsidR="007E26BA" w:rsidRPr="007E26BA">
        <w:rPr>
          <w:rFonts w:asciiTheme="minorHAnsi" w:hAnsiTheme="minorHAnsi"/>
          <w:sz w:val="20"/>
          <w:szCs w:val="20"/>
          <w:shd w:val="clear" w:color="auto" w:fill="FFFFFF"/>
        </w:rPr>
        <w:t>cinco</w:t>
      </w:r>
      <w:r w:rsidRPr="007E26BA">
        <w:rPr>
          <w:rFonts w:asciiTheme="minorHAnsi" w:hAnsiTheme="minorHAnsi"/>
          <w:sz w:val="20"/>
          <w:szCs w:val="20"/>
          <w:shd w:val="clear" w:color="auto" w:fill="FFFFFF"/>
        </w:rPr>
        <w:t xml:space="preserve"> por cento) sobre o valor estimado do item prejudicado pela conduta do licitante;</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sz w:val="20"/>
          <w:szCs w:val="20"/>
          <w:shd w:val="clear" w:color="auto" w:fill="FFFFFF"/>
        </w:rPr>
        <w:t>Impedimento de licitar e de contratar com a União e descredenciamento no SICAF, pelo prazo de até cinco anos;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A penalidade de multa pode ser aplicada cumulativamente com a sanção de impedimento.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As penalidades serão obrigatoriamente registradas no SICAF.</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As sanções por atos praticados no decorrer da contratação estão previstas no Termo de Referência.</w:t>
      </w:r>
    </w:p>
    <w:p w:rsidR="00AB5322" w:rsidRPr="003B079F" w:rsidRDefault="00AB5322" w:rsidP="00A45D25">
      <w:pPr>
        <w:spacing w:line="360" w:lineRule="auto"/>
        <w:ind w:right="-17"/>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 IMPUGNAÇÃO AO EDITAL E DO PEDIDO DE ESCLARECIMENTO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Até 02 (dois) dias úteis antes da data designada para a abertura da sessão pública, qualquer pessoa poderá impugnar este Edital.</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 xml:space="preserve">A impugnação poderá ser realizada por forma eletrônica, pelo e-mail </w:t>
      </w:r>
      <w:hyperlink r:id="rId9" w:history="1">
        <w:r w:rsidRPr="003B079F">
          <w:rPr>
            <w:rStyle w:val="Hyperlink"/>
            <w:rFonts w:asciiTheme="minorHAnsi" w:hAnsiTheme="minorHAnsi"/>
            <w:color w:val="auto"/>
            <w:sz w:val="20"/>
            <w:szCs w:val="20"/>
          </w:rPr>
          <w:t>compras@caurs.gov.br</w:t>
        </w:r>
      </w:hyperlink>
      <w:r w:rsidRPr="003B079F">
        <w:rPr>
          <w:rFonts w:asciiTheme="minorHAnsi" w:hAnsiTheme="minorHAnsi"/>
          <w:sz w:val="20"/>
          <w:szCs w:val="20"/>
        </w:rPr>
        <w:t xml:space="preserve"> ou por petição dirigida ou protocolada no endereço Rua Dona Laura nº320, 14º e 15º andares, bairro Rio Branco, CEP 90430-090, Porto Alegre/RS.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Caberá ao Pregoeiro decidir sobre a impugnação no prazo de até </w:t>
      </w:r>
      <w:r w:rsidR="009A3501" w:rsidRPr="003B079F">
        <w:rPr>
          <w:rFonts w:asciiTheme="minorHAnsi" w:hAnsiTheme="minorHAnsi"/>
          <w:color w:val="000000"/>
          <w:sz w:val="20"/>
          <w:szCs w:val="20"/>
        </w:rPr>
        <w:t>24 (</w:t>
      </w:r>
      <w:r w:rsidRPr="003B079F">
        <w:rPr>
          <w:rFonts w:asciiTheme="minorHAnsi" w:hAnsiTheme="minorHAnsi"/>
          <w:color w:val="000000"/>
          <w:sz w:val="20"/>
          <w:szCs w:val="20"/>
        </w:rPr>
        <w:t>vinte e quatro</w:t>
      </w:r>
      <w:r w:rsidR="009A3501" w:rsidRPr="003B079F">
        <w:rPr>
          <w:rFonts w:asciiTheme="minorHAnsi" w:hAnsiTheme="minorHAnsi"/>
          <w:color w:val="000000"/>
          <w:sz w:val="20"/>
          <w:szCs w:val="20"/>
        </w:rPr>
        <w:t>)</w:t>
      </w:r>
      <w:r w:rsidRPr="003B079F">
        <w:rPr>
          <w:rFonts w:asciiTheme="minorHAnsi" w:hAnsiTheme="minorHAnsi"/>
          <w:color w:val="000000"/>
          <w:sz w:val="20"/>
          <w:szCs w:val="20"/>
        </w:rPr>
        <w:t xml:space="preserve"> horas.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Acolhida a impugnação, será definida e publicada nova data para a realização do certame.</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3B079F">
        <w:rPr>
          <w:rFonts w:asciiTheme="minorHAnsi" w:hAnsiTheme="minorHAnsi"/>
          <w:bCs/>
          <w:sz w:val="20"/>
          <w:szCs w:val="20"/>
        </w:rPr>
        <w:t>exclusivamente por meio eletrônico via internet, no endereço indicado no Edital.</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As impugnações e pedidos de esclarecimentos não suspendem os prazos previstos no certame.</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As respostas às impugnações e os esclarecimentos prestados pelo Pregoeiro serão entranhados nos autos do processo licitatório e estarão disponíveis para consulta por qualquer interessado.</w:t>
      </w:r>
    </w:p>
    <w:p w:rsidR="00AB5322" w:rsidRPr="003B079F" w:rsidRDefault="00AB5322" w:rsidP="00A45D25">
      <w:pPr>
        <w:spacing w:line="360" w:lineRule="auto"/>
        <w:ind w:right="-17"/>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DAS DISPOSIÇÕES GERAIS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 homologação do resultado desta licitação não implicará direito à contratação.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Na contagem dos prazos estabelecidos neste Edital e seus Anexos, excluir-se-á o dia do início e incluir-se-á o do vencimento. Só se iniciam e vencem os prazos em dias de expediente na Administração.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desatendimento de exigências formais não essenciais não importará o afastamento do licitante, desde que seja possível o aproveitamento do ato, </w:t>
      </w:r>
      <w:proofErr w:type="gramStart"/>
      <w:r w:rsidRPr="003B079F">
        <w:rPr>
          <w:rFonts w:asciiTheme="minorHAnsi" w:hAnsiTheme="minorHAnsi"/>
          <w:color w:val="000000"/>
          <w:sz w:val="20"/>
          <w:szCs w:val="20"/>
        </w:rPr>
        <w:t>observados</w:t>
      </w:r>
      <w:proofErr w:type="gramEnd"/>
      <w:r w:rsidRPr="003B079F">
        <w:rPr>
          <w:rFonts w:asciiTheme="minorHAnsi" w:hAnsiTheme="minorHAnsi"/>
          <w:color w:val="000000"/>
          <w:sz w:val="20"/>
          <w:szCs w:val="20"/>
        </w:rPr>
        <w:t xml:space="preserve"> os princípios da isonomia e do interesse público.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Em caso de divergência entre disposições deste Edital e de seus anexos ou demais peças que compõem o processo, prevalecerá as deste Edital.</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lastRenderedPageBreak/>
        <w:t xml:space="preserve">O Edital está disponibilizado, na íntegra, no endereço eletrônico </w:t>
      </w:r>
      <w:hyperlink r:id="rId10" w:history="1">
        <w:r w:rsidR="007E4EF1" w:rsidRPr="00F25700">
          <w:rPr>
            <w:rStyle w:val="Hyperlink"/>
            <w:rFonts w:asciiTheme="minorHAnsi" w:hAnsiTheme="minorHAnsi"/>
            <w:sz w:val="20"/>
            <w:szCs w:val="20"/>
          </w:rPr>
          <w:t>www.caurs.gov.br</w:t>
        </w:r>
      </w:hyperlink>
      <w:r w:rsidR="007E4EF1">
        <w:rPr>
          <w:rFonts w:asciiTheme="minorHAnsi" w:hAnsiTheme="minorHAnsi"/>
          <w:sz w:val="20"/>
          <w:szCs w:val="20"/>
        </w:rPr>
        <w:t xml:space="preserve"> </w:t>
      </w:r>
      <w:r w:rsidRPr="003B079F">
        <w:rPr>
          <w:rFonts w:asciiTheme="minorHAnsi" w:hAnsiTheme="minorHAnsi"/>
          <w:color w:val="000000"/>
          <w:sz w:val="20"/>
          <w:szCs w:val="20"/>
        </w:rPr>
        <w:t xml:space="preserve">e também poderão ser lidos e/ou obtidos no endereço </w:t>
      </w:r>
      <w:r w:rsidRPr="003B079F">
        <w:rPr>
          <w:rFonts w:asciiTheme="minorHAnsi" w:hAnsiTheme="minorHAnsi"/>
          <w:sz w:val="20"/>
          <w:szCs w:val="20"/>
        </w:rPr>
        <w:t>Rua Dona Laura nº320, 14º e 15º andares, bairro Rio Branco, CEP 90430-090, Porto Alegre/RS, nos dias úteis, no horário das 0</w:t>
      </w:r>
      <w:r w:rsidR="007E4EF1">
        <w:rPr>
          <w:rFonts w:asciiTheme="minorHAnsi" w:hAnsiTheme="minorHAnsi"/>
          <w:sz w:val="20"/>
          <w:szCs w:val="20"/>
        </w:rPr>
        <w:t>9 horas</w:t>
      </w:r>
      <w:r w:rsidRPr="003B079F">
        <w:rPr>
          <w:rFonts w:asciiTheme="minorHAnsi" w:hAnsiTheme="minorHAnsi"/>
          <w:sz w:val="20"/>
          <w:szCs w:val="20"/>
        </w:rPr>
        <w:t xml:space="preserve"> às 1</w:t>
      </w:r>
      <w:r w:rsidR="007E4EF1">
        <w:rPr>
          <w:rFonts w:asciiTheme="minorHAnsi" w:hAnsiTheme="minorHAnsi"/>
          <w:sz w:val="20"/>
          <w:szCs w:val="20"/>
        </w:rPr>
        <w:t xml:space="preserve">7 </w:t>
      </w:r>
      <w:r w:rsidRPr="003B079F">
        <w:rPr>
          <w:rFonts w:asciiTheme="minorHAnsi" w:hAnsiTheme="minorHAnsi"/>
          <w:sz w:val="20"/>
          <w:szCs w:val="20"/>
        </w:rPr>
        <w:t>horas</w:t>
      </w:r>
      <w:r w:rsidRPr="003B079F">
        <w:rPr>
          <w:rFonts w:asciiTheme="minorHAnsi" w:hAnsiTheme="minorHAnsi"/>
          <w:color w:val="000000"/>
          <w:sz w:val="20"/>
          <w:szCs w:val="20"/>
        </w:rPr>
        <w:t>, mesmo endereço e período no qual os autos do processo administrativo permanecerão com vista franqueada aos interessados.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Integram este Edital, para todos os fins e efeitos, os seguintes anexos:</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 - Termo de Referência;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II – Minuta de Termo de Contrato;</w:t>
      </w:r>
    </w:p>
    <w:p w:rsidR="00A17150" w:rsidRPr="003B079F" w:rsidRDefault="00414BED"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III – Modelo de Proposta de Preço.</w:t>
      </w:r>
    </w:p>
    <w:p w:rsidR="00E67781" w:rsidRPr="003B079F" w:rsidRDefault="00E67781" w:rsidP="00A45D25">
      <w:pPr>
        <w:spacing w:line="360" w:lineRule="auto"/>
        <w:ind w:right="-17"/>
        <w:jc w:val="both"/>
        <w:rPr>
          <w:rFonts w:asciiTheme="minorHAnsi" w:hAnsiTheme="minorHAnsi"/>
          <w:color w:val="000000"/>
          <w:sz w:val="20"/>
          <w:szCs w:val="20"/>
        </w:rPr>
      </w:pPr>
    </w:p>
    <w:p w:rsidR="0023348E" w:rsidRPr="003B079F" w:rsidRDefault="00055427" w:rsidP="00A45D25">
      <w:pPr>
        <w:spacing w:line="360" w:lineRule="auto"/>
        <w:jc w:val="right"/>
        <w:rPr>
          <w:rFonts w:asciiTheme="minorHAnsi" w:hAnsiTheme="minorHAnsi"/>
          <w:color w:val="000000"/>
          <w:sz w:val="20"/>
          <w:szCs w:val="20"/>
        </w:rPr>
      </w:pPr>
      <w:r w:rsidRPr="003B079F">
        <w:rPr>
          <w:rFonts w:asciiTheme="minorHAnsi" w:hAnsiTheme="minorHAnsi"/>
          <w:color w:val="000000"/>
          <w:sz w:val="20"/>
          <w:szCs w:val="20"/>
        </w:rPr>
        <w:t>Porto Alegre</w:t>
      </w:r>
      <w:r w:rsidR="00E67781" w:rsidRPr="003B079F">
        <w:rPr>
          <w:rFonts w:asciiTheme="minorHAnsi" w:hAnsiTheme="minorHAnsi"/>
          <w:color w:val="000000"/>
          <w:sz w:val="20"/>
          <w:szCs w:val="20"/>
        </w:rPr>
        <w:t>/RS</w:t>
      </w:r>
      <w:r w:rsidR="0023348E" w:rsidRPr="003B079F">
        <w:rPr>
          <w:rFonts w:asciiTheme="minorHAnsi" w:hAnsiTheme="minorHAnsi"/>
          <w:color w:val="000000"/>
          <w:sz w:val="20"/>
          <w:szCs w:val="20"/>
        </w:rPr>
        <w:t xml:space="preserve">, </w:t>
      </w:r>
      <w:r w:rsidR="00E67781" w:rsidRPr="003B079F">
        <w:rPr>
          <w:rFonts w:asciiTheme="minorHAnsi" w:hAnsiTheme="minorHAnsi"/>
          <w:color w:val="000000"/>
          <w:sz w:val="20"/>
          <w:szCs w:val="20"/>
        </w:rPr>
        <w:t>0</w:t>
      </w:r>
      <w:r w:rsidR="007E4EF1">
        <w:rPr>
          <w:rFonts w:asciiTheme="minorHAnsi" w:hAnsiTheme="minorHAnsi"/>
          <w:color w:val="000000"/>
          <w:sz w:val="20"/>
          <w:szCs w:val="20"/>
        </w:rPr>
        <w:t>6</w:t>
      </w:r>
      <w:r w:rsidR="0023348E" w:rsidRPr="003B079F">
        <w:rPr>
          <w:rFonts w:asciiTheme="minorHAnsi" w:hAnsiTheme="minorHAnsi"/>
          <w:color w:val="000000"/>
          <w:sz w:val="20"/>
          <w:szCs w:val="20"/>
        </w:rPr>
        <w:t xml:space="preserve"> de </w:t>
      </w:r>
      <w:r w:rsidR="00E67781" w:rsidRPr="003B079F">
        <w:rPr>
          <w:rFonts w:asciiTheme="minorHAnsi" w:hAnsiTheme="minorHAnsi"/>
          <w:color w:val="000000"/>
          <w:sz w:val="20"/>
          <w:szCs w:val="20"/>
        </w:rPr>
        <w:t>agosto</w:t>
      </w:r>
      <w:r w:rsidRPr="003B079F">
        <w:rPr>
          <w:rFonts w:asciiTheme="minorHAnsi" w:hAnsiTheme="minorHAnsi"/>
          <w:color w:val="000000"/>
          <w:sz w:val="20"/>
          <w:szCs w:val="20"/>
        </w:rPr>
        <w:t xml:space="preserve"> </w:t>
      </w:r>
      <w:r w:rsidR="0023348E" w:rsidRPr="003B079F">
        <w:rPr>
          <w:rFonts w:asciiTheme="minorHAnsi" w:hAnsiTheme="minorHAnsi"/>
          <w:color w:val="000000"/>
          <w:sz w:val="20"/>
          <w:szCs w:val="20"/>
        </w:rPr>
        <w:t>de 20</w:t>
      </w:r>
      <w:r w:rsidRPr="003B079F">
        <w:rPr>
          <w:rFonts w:asciiTheme="minorHAnsi" w:hAnsiTheme="minorHAnsi"/>
          <w:color w:val="000000"/>
          <w:sz w:val="20"/>
          <w:szCs w:val="20"/>
        </w:rPr>
        <w:t>15</w:t>
      </w:r>
      <w:r w:rsidR="00E67781" w:rsidRPr="003B079F">
        <w:rPr>
          <w:rFonts w:asciiTheme="minorHAnsi" w:hAnsiTheme="minorHAnsi"/>
          <w:color w:val="000000"/>
          <w:sz w:val="20"/>
          <w:szCs w:val="20"/>
        </w:rPr>
        <w:t>.</w:t>
      </w:r>
    </w:p>
    <w:p w:rsidR="00D93C51" w:rsidRDefault="00D93C51" w:rsidP="00D93C51">
      <w:pPr>
        <w:spacing w:line="360" w:lineRule="auto"/>
        <w:jc w:val="center"/>
        <w:rPr>
          <w:rFonts w:asciiTheme="minorHAnsi" w:hAnsiTheme="minorHAnsi"/>
          <w:b/>
          <w:bCs/>
          <w:iCs/>
          <w:color w:val="000000"/>
          <w:sz w:val="20"/>
          <w:szCs w:val="20"/>
        </w:rPr>
      </w:pPr>
    </w:p>
    <w:p w:rsidR="00D93C51" w:rsidRDefault="00D93C51" w:rsidP="00D93C51">
      <w:pPr>
        <w:spacing w:line="360" w:lineRule="auto"/>
        <w:jc w:val="center"/>
        <w:rPr>
          <w:rFonts w:asciiTheme="minorHAnsi" w:hAnsiTheme="minorHAnsi"/>
          <w:b/>
          <w:bCs/>
          <w:iCs/>
          <w:color w:val="000000"/>
          <w:sz w:val="20"/>
          <w:szCs w:val="20"/>
        </w:rPr>
      </w:pPr>
    </w:p>
    <w:p w:rsidR="00D93C51" w:rsidRDefault="00D93C51" w:rsidP="00D93C51">
      <w:pPr>
        <w:spacing w:line="360" w:lineRule="auto"/>
        <w:jc w:val="center"/>
        <w:rPr>
          <w:rFonts w:asciiTheme="minorHAnsi" w:hAnsiTheme="minorHAnsi"/>
          <w:b/>
          <w:bCs/>
          <w:iCs/>
          <w:color w:val="000000"/>
          <w:sz w:val="20"/>
          <w:szCs w:val="20"/>
        </w:rPr>
      </w:pPr>
      <w:r>
        <w:rPr>
          <w:rFonts w:asciiTheme="minorHAnsi" w:hAnsiTheme="minorHAnsi"/>
          <w:b/>
          <w:bCs/>
          <w:iCs/>
          <w:color w:val="000000"/>
          <w:sz w:val="20"/>
          <w:szCs w:val="20"/>
        </w:rPr>
        <w:t xml:space="preserve">Thiago dos </w:t>
      </w:r>
      <w:proofErr w:type="gramStart"/>
      <w:r>
        <w:rPr>
          <w:rFonts w:asciiTheme="minorHAnsi" w:hAnsiTheme="minorHAnsi"/>
          <w:b/>
          <w:bCs/>
          <w:iCs/>
          <w:color w:val="000000"/>
          <w:sz w:val="20"/>
          <w:szCs w:val="20"/>
        </w:rPr>
        <w:t>Santos Albrecht</w:t>
      </w:r>
      <w:proofErr w:type="gramEnd"/>
    </w:p>
    <w:p w:rsidR="00D93C51" w:rsidRDefault="00D93C51" w:rsidP="00D93C51">
      <w:pPr>
        <w:spacing w:line="360" w:lineRule="auto"/>
        <w:jc w:val="center"/>
        <w:rPr>
          <w:rFonts w:asciiTheme="minorHAnsi" w:hAnsiTheme="minorHAnsi"/>
          <w:b/>
          <w:bCs/>
          <w:iCs/>
          <w:color w:val="000000"/>
          <w:sz w:val="20"/>
          <w:szCs w:val="20"/>
        </w:rPr>
      </w:pPr>
      <w:r>
        <w:rPr>
          <w:rFonts w:asciiTheme="minorHAnsi" w:hAnsiTheme="minorHAnsi"/>
          <w:b/>
          <w:bCs/>
          <w:iCs/>
          <w:color w:val="000000"/>
          <w:sz w:val="20"/>
          <w:szCs w:val="20"/>
        </w:rPr>
        <w:t>Pregoeiro – CAU/RS</w:t>
      </w:r>
    </w:p>
    <w:p w:rsidR="00D93C51" w:rsidRPr="00B57C97" w:rsidRDefault="00D93C51" w:rsidP="00D93C51">
      <w:pPr>
        <w:spacing w:line="360" w:lineRule="auto"/>
        <w:jc w:val="center"/>
        <w:rPr>
          <w:rFonts w:asciiTheme="minorHAnsi" w:hAnsiTheme="minorHAnsi"/>
          <w:b/>
          <w:bCs/>
          <w:iCs/>
          <w:color w:val="000000"/>
          <w:sz w:val="20"/>
          <w:szCs w:val="20"/>
        </w:rPr>
      </w:pPr>
    </w:p>
    <w:p w:rsidR="00D93C51" w:rsidRDefault="00D93C51" w:rsidP="00D93C51">
      <w:pPr>
        <w:spacing w:line="360" w:lineRule="auto"/>
        <w:jc w:val="center"/>
        <w:rPr>
          <w:rFonts w:asciiTheme="minorHAnsi" w:hAnsiTheme="minorHAnsi"/>
          <w:b/>
          <w:bCs/>
          <w:iCs/>
          <w:color w:val="000000"/>
          <w:sz w:val="20"/>
          <w:szCs w:val="20"/>
          <w:highlight w:val="yellow"/>
        </w:rPr>
      </w:pPr>
    </w:p>
    <w:p w:rsidR="00D93C51" w:rsidRPr="00724217" w:rsidRDefault="00D93C51" w:rsidP="00D93C51">
      <w:pPr>
        <w:spacing w:line="360" w:lineRule="auto"/>
        <w:jc w:val="center"/>
        <w:rPr>
          <w:rFonts w:asciiTheme="minorHAnsi" w:hAnsiTheme="minorHAnsi"/>
          <w:b/>
          <w:bCs/>
          <w:iCs/>
          <w:color w:val="000000"/>
          <w:sz w:val="20"/>
          <w:szCs w:val="20"/>
        </w:rPr>
      </w:pPr>
      <w:r w:rsidRPr="00724217">
        <w:rPr>
          <w:rFonts w:asciiTheme="minorHAnsi" w:hAnsiTheme="minorHAnsi"/>
          <w:b/>
          <w:bCs/>
          <w:iCs/>
          <w:color w:val="000000"/>
          <w:sz w:val="20"/>
          <w:szCs w:val="20"/>
        </w:rPr>
        <w:t>Carla Ribeiro de Carvalho</w:t>
      </w:r>
    </w:p>
    <w:p w:rsidR="00D93C51" w:rsidRPr="00724217" w:rsidRDefault="00D93C51" w:rsidP="00D93C51">
      <w:pPr>
        <w:spacing w:line="360" w:lineRule="auto"/>
        <w:jc w:val="center"/>
        <w:rPr>
          <w:rFonts w:asciiTheme="minorHAnsi" w:hAnsiTheme="minorHAnsi"/>
          <w:b/>
          <w:bCs/>
          <w:iCs/>
          <w:color w:val="000000"/>
          <w:sz w:val="20"/>
          <w:szCs w:val="20"/>
        </w:rPr>
      </w:pPr>
      <w:r w:rsidRPr="00724217">
        <w:rPr>
          <w:rFonts w:asciiTheme="minorHAnsi" w:hAnsiTheme="minorHAnsi"/>
          <w:b/>
          <w:bCs/>
          <w:iCs/>
          <w:color w:val="000000"/>
          <w:sz w:val="20"/>
          <w:szCs w:val="20"/>
        </w:rPr>
        <w:t>Gerente Administrativa – CAU/RS</w:t>
      </w:r>
    </w:p>
    <w:p w:rsidR="00E67781" w:rsidRPr="003B079F" w:rsidRDefault="00E67781" w:rsidP="00A45D25">
      <w:pPr>
        <w:spacing w:line="360" w:lineRule="auto"/>
        <w:jc w:val="center"/>
        <w:rPr>
          <w:rFonts w:asciiTheme="minorHAnsi" w:hAnsiTheme="minorHAnsi"/>
          <w:sz w:val="20"/>
          <w:szCs w:val="20"/>
        </w:rPr>
      </w:pPr>
      <w:bookmarkStart w:id="0" w:name="_GoBack"/>
      <w:bookmarkEnd w:id="0"/>
    </w:p>
    <w:p w:rsidR="007E4EF1" w:rsidRDefault="007E4EF1" w:rsidP="00A45D25">
      <w:pPr>
        <w:spacing w:line="360" w:lineRule="auto"/>
        <w:rPr>
          <w:rFonts w:asciiTheme="minorHAnsi" w:hAnsiTheme="minorHAnsi"/>
          <w:sz w:val="20"/>
          <w:szCs w:val="20"/>
        </w:rPr>
      </w:pPr>
      <w:r>
        <w:rPr>
          <w:rFonts w:asciiTheme="minorHAnsi" w:hAnsiTheme="minorHAnsi"/>
          <w:sz w:val="20"/>
          <w:szCs w:val="20"/>
        </w:rPr>
        <w:br w:type="page"/>
      </w:r>
    </w:p>
    <w:p w:rsidR="00D258B0" w:rsidRDefault="00D258B0" w:rsidP="00D258B0">
      <w:pPr>
        <w:spacing w:line="360" w:lineRule="auto"/>
        <w:ind w:right="-17"/>
        <w:jc w:val="center"/>
        <w:rPr>
          <w:rFonts w:asciiTheme="minorHAnsi" w:hAnsiTheme="minorHAnsi"/>
          <w:b/>
          <w:bCs/>
          <w:sz w:val="20"/>
          <w:szCs w:val="20"/>
        </w:rPr>
      </w:pPr>
    </w:p>
    <w:p w:rsidR="00C91E81" w:rsidRPr="003B079F" w:rsidRDefault="00E67781" w:rsidP="00D258B0">
      <w:pPr>
        <w:spacing w:line="360" w:lineRule="auto"/>
        <w:ind w:right="-17"/>
        <w:jc w:val="center"/>
        <w:rPr>
          <w:rFonts w:asciiTheme="minorHAnsi" w:hAnsiTheme="minorHAnsi"/>
          <w:b/>
          <w:bCs/>
          <w:sz w:val="20"/>
          <w:szCs w:val="20"/>
        </w:rPr>
      </w:pPr>
      <w:r w:rsidRPr="003B079F">
        <w:rPr>
          <w:rFonts w:asciiTheme="minorHAnsi" w:hAnsiTheme="minorHAnsi"/>
          <w:b/>
          <w:bCs/>
          <w:sz w:val="20"/>
          <w:szCs w:val="20"/>
        </w:rPr>
        <w:t>ANEXO I</w:t>
      </w:r>
    </w:p>
    <w:p w:rsidR="00A17150" w:rsidRPr="003B079F" w:rsidRDefault="00A17150" w:rsidP="00D258B0">
      <w:pPr>
        <w:spacing w:line="360" w:lineRule="auto"/>
        <w:ind w:right="-17"/>
        <w:jc w:val="center"/>
        <w:rPr>
          <w:rFonts w:asciiTheme="minorHAnsi" w:hAnsiTheme="minorHAnsi"/>
          <w:b/>
          <w:bCs/>
          <w:color w:val="000000"/>
          <w:sz w:val="20"/>
          <w:szCs w:val="20"/>
        </w:rPr>
      </w:pPr>
      <w:r w:rsidRPr="003B079F">
        <w:rPr>
          <w:rFonts w:asciiTheme="minorHAnsi" w:hAnsiTheme="minorHAnsi"/>
          <w:b/>
          <w:bCs/>
          <w:sz w:val="20"/>
          <w:szCs w:val="20"/>
        </w:rPr>
        <w:t>TERMO DE REFERÊNCIA</w:t>
      </w:r>
    </w:p>
    <w:p w:rsidR="00C91E81" w:rsidRDefault="00C91E81" w:rsidP="00D258B0">
      <w:pPr>
        <w:snapToGrid w:val="0"/>
        <w:spacing w:line="360" w:lineRule="auto"/>
        <w:ind w:right="-28"/>
        <w:jc w:val="both"/>
        <w:rPr>
          <w:rFonts w:asciiTheme="minorHAnsi" w:hAnsiTheme="minorHAnsi"/>
          <w:color w:val="000000"/>
          <w:sz w:val="20"/>
          <w:szCs w:val="20"/>
        </w:rPr>
      </w:pPr>
    </w:p>
    <w:p w:rsidR="00D258B0" w:rsidRPr="003B079F" w:rsidRDefault="00D258B0" w:rsidP="00D258B0">
      <w:pPr>
        <w:snapToGrid w:val="0"/>
        <w:spacing w:line="360" w:lineRule="auto"/>
        <w:ind w:right="-28"/>
        <w:jc w:val="both"/>
        <w:rPr>
          <w:rFonts w:asciiTheme="minorHAnsi" w:hAnsiTheme="minorHAnsi"/>
          <w:color w:val="000000"/>
          <w:sz w:val="20"/>
          <w:szCs w:val="20"/>
        </w:rPr>
      </w:pPr>
    </w:p>
    <w:p w:rsidR="00C91E81"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DO OBJETO</w:t>
      </w:r>
    </w:p>
    <w:p w:rsidR="00C91E81" w:rsidRPr="003B079F" w:rsidRDefault="00C91E81"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sz w:val="20"/>
          <w:szCs w:val="20"/>
        </w:rPr>
        <w:t>Contratação de empresa especializada na prestação de serviços de táxi, a fim de atender às necessidades de transporte do presidente, servidores e conselheiros na execução de suas atividades, e eventuais convidados que estejam a serviço do Conselho de Arquitetura e Urbanismo do Rio Grande do Sul, conforme condições, quantidades e exigências estabelecidas neste instrumento.</w:t>
      </w:r>
    </w:p>
    <w:p w:rsidR="00B06ED0" w:rsidRPr="003B079F" w:rsidRDefault="00B06ED0" w:rsidP="00D258B0">
      <w:pPr>
        <w:spacing w:line="360" w:lineRule="auto"/>
        <w:ind w:right="-17"/>
        <w:jc w:val="both"/>
        <w:rPr>
          <w:rFonts w:asciiTheme="minorHAnsi" w:hAnsiTheme="minorHAnsi"/>
          <w:b/>
          <w:color w:val="000000"/>
          <w:sz w:val="20"/>
          <w:szCs w:val="20"/>
        </w:rPr>
      </w:pPr>
    </w:p>
    <w:p w:rsidR="00C91E81"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sz w:val="20"/>
          <w:szCs w:val="20"/>
        </w:rPr>
        <w:t>JUSTIFICATIVA E OBJETIVO DA CONTRATAÇÃO</w:t>
      </w:r>
    </w:p>
    <w:p w:rsidR="00C91E81" w:rsidRPr="003B079F" w:rsidRDefault="00C91E81"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color w:val="000000"/>
          <w:sz w:val="20"/>
          <w:szCs w:val="20"/>
        </w:rPr>
        <w:t>A presente contratação visa à melhoria na eficiência administrativa no transporte de funcionários, conselheiros e demais usuários, desde que previamente autorizados, contribuindo para o pleno atendimento das demandas do Conselho, proporcionando maior agilidade e minimizando custos.</w:t>
      </w:r>
    </w:p>
    <w:p w:rsidR="00B06ED0" w:rsidRPr="003B079F" w:rsidRDefault="00B06ED0" w:rsidP="00D258B0">
      <w:pPr>
        <w:spacing w:line="360" w:lineRule="auto"/>
        <w:ind w:right="-17"/>
        <w:jc w:val="both"/>
        <w:rPr>
          <w:rFonts w:asciiTheme="minorHAnsi" w:hAnsiTheme="minorHAnsi"/>
          <w:b/>
          <w:color w:val="000000"/>
          <w:sz w:val="20"/>
          <w:szCs w:val="20"/>
        </w:rPr>
      </w:pPr>
    </w:p>
    <w:p w:rsidR="00C91E81"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DA CLASSIFICAÇÃO DOS SERVIÇOS</w:t>
      </w:r>
    </w:p>
    <w:p w:rsidR="00C91E81" w:rsidRPr="003B079F" w:rsidRDefault="00C91E81"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color w:val="000000"/>
          <w:sz w:val="20"/>
          <w:szCs w:val="20"/>
        </w:rPr>
        <w:t>A natureza do objeto a ser contratado atende ao estabelecido no parágrafo único do art. 1º da Lei nº 10.520, de 17 de julho de 2002.</w:t>
      </w:r>
    </w:p>
    <w:p w:rsidR="00C91E81" w:rsidRPr="003B079F" w:rsidRDefault="00C91E81"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color w:val="000000"/>
          <w:sz w:val="2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C91E81" w:rsidRPr="003B079F" w:rsidRDefault="00C91E81"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color w:val="000000"/>
          <w:sz w:val="20"/>
          <w:szCs w:val="20"/>
        </w:rPr>
        <w:t>A prestação dos serviços não gera vínculo empregatício entre os empregados da Contratada e a Administração, vedando-se qualquer relação entre estes que caracterize pessoalidade e subordinação direta.</w:t>
      </w:r>
    </w:p>
    <w:p w:rsidR="00B06ED0" w:rsidRPr="003B079F" w:rsidRDefault="00B06ED0" w:rsidP="00D258B0">
      <w:pPr>
        <w:spacing w:line="360" w:lineRule="auto"/>
        <w:ind w:right="-17"/>
        <w:jc w:val="both"/>
        <w:rPr>
          <w:rFonts w:asciiTheme="minorHAnsi" w:hAnsiTheme="minorHAnsi"/>
          <w:b/>
          <w:color w:val="000000"/>
          <w:sz w:val="20"/>
          <w:szCs w:val="20"/>
        </w:rPr>
      </w:pPr>
    </w:p>
    <w:p w:rsidR="0090123A"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DA ESTIMATIVA DE CUSTO E DOS RECURSOS FINANCEIROS</w:t>
      </w:r>
    </w:p>
    <w:p w:rsidR="00C91E81" w:rsidRPr="00102CC9" w:rsidRDefault="00C91E81"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color w:val="000000"/>
          <w:sz w:val="20"/>
          <w:szCs w:val="20"/>
        </w:rPr>
        <w:t>O total de recursos estimado pel</w:t>
      </w:r>
      <w:r w:rsidR="002F1C10" w:rsidRPr="003B079F">
        <w:rPr>
          <w:rFonts w:asciiTheme="minorHAnsi" w:hAnsiTheme="minorHAnsi"/>
          <w:color w:val="000000"/>
          <w:sz w:val="20"/>
          <w:szCs w:val="20"/>
        </w:rPr>
        <w:t>o CAU/R</w:t>
      </w:r>
      <w:r w:rsidRPr="003B079F">
        <w:rPr>
          <w:rFonts w:asciiTheme="minorHAnsi" w:hAnsiTheme="minorHAnsi"/>
          <w:color w:val="000000"/>
          <w:sz w:val="20"/>
          <w:szCs w:val="20"/>
        </w:rPr>
        <w:t>S para a presente contratação é de R$ 16.</w:t>
      </w:r>
      <w:r w:rsidR="00102CC9">
        <w:rPr>
          <w:rFonts w:asciiTheme="minorHAnsi" w:hAnsiTheme="minorHAnsi"/>
          <w:color w:val="000000"/>
          <w:sz w:val="20"/>
          <w:szCs w:val="20"/>
        </w:rPr>
        <w:t>447</w:t>
      </w:r>
      <w:r w:rsidRPr="00102CC9">
        <w:rPr>
          <w:rFonts w:asciiTheme="minorHAnsi" w:hAnsiTheme="minorHAnsi"/>
          <w:color w:val="000000"/>
          <w:sz w:val="20"/>
          <w:szCs w:val="20"/>
        </w:rPr>
        <w:t>,</w:t>
      </w:r>
      <w:r w:rsidR="00102CC9">
        <w:rPr>
          <w:rFonts w:asciiTheme="minorHAnsi" w:hAnsiTheme="minorHAnsi"/>
          <w:color w:val="000000"/>
          <w:sz w:val="20"/>
          <w:szCs w:val="20"/>
        </w:rPr>
        <w:t>0</w:t>
      </w:r>
      <w:r w:rsidRPr="00102CC9">
        <w:rPr>
          <w:rFonts w:asciiTheme="minorHAnsi" w:hAnsiTheme="minorHAnsi"/>
          <w:color w:val="000000"/>
          <w:sz w:val="20"/>
          <w:szCs w:val="20"/>
        </w:rPr>
        <w:t>0 (</w:t>
      </w:r>
      <w:r w:rsidR="00102CC9">
        <w:rPr>
          <w:rFonts w:asciiTheme="minorHAnsi" w:hAnsiTheme="minorHAnsi"/>
          <w:color w:val="000000"/>
          <w:sz w:val="20"/>
          <w:szCs w:val="20"/>
        </w:rPr>
        <w:t>d</w:t>
      </w:r>
      <w:r w:rsidRPr="00102CC9">
        <w:rPr>
          <w:rFonts w:asciiTheme="minorHAnsi" w:hAnsiTheme="minorHAnsi"/>
          <w:color w:val="000000"/>
          <w:sz w:val="20"/>
          <w:szCs w:val="20"/>
        </w:rPr>
        <w:t>ezesseis mil</w:t>
      </w:r>
      <w:r w:rsidR="00102CC9">
        <w:rPr>
          <w:rFonts w:asciiTheme="minorHAnsi" w:hAnsiTheme="minorHAnsi"/>
          <w:color w:val="000000"/>
          <w:sz w:val="20"/>
          <w:szCs w:val="20"/>
        </w:rPr>
        <w:t xml:space="preserve"> quatrocentos e quarenta e sete reais</w:t>
      </w:r>
      <w:r w:rsidRPr="00102CC9">
        <w:rPr>
          <w:rFonts w:asciiTheme="minorHAnsi" w:hAnsiTheme="minorHAnsi"/>
          <w:color w:val="000000"/>
          <w:sz w:val="20"/>
          <w:szCs w:val="20"/>
        </w:rPr>
        <w:t>), par</w:t>
      </w:r>
      <w:r w:rsidR="002F1C10" w:rsidRPr="00102CC9">
        <w:rPr>
          <w:rFonts w:asciiTheme="minorHAnsi" w:hAnsiTheme="minorHAnsi"/>
          <w:color w:val="000000"/>
          <w:sz w:val="20"/>
          <w:szCs w:val="20"/>
        </w:rPr>
        <w:t>a um período de 12 (doze) meses, incidindo o percentual de desconto sobre as faturas mensais.</w:t>
      </w:r>
    </w:p>
    <w:p w:rsidR="00C91E81" w:rsidRPr="00D258B0" w:rsidRDefault="00C91E81"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color w:val="000000"/>
          <w:sz w:val="20"/>
          <w:szCs w:val="20"/>
        </w:rPr>
        <w:t>Os recursos orçamentários para a pretendida contratação serão oriundos da Dotação Orçamentária 6.2.2.1.1.04.04.022 – Serviços de Transporte; Centro de Custos 4.04.01 – Manutenção das Atividades Operacionais do CAU/RS.</w:t>
      </w:r>
    </w:p>
    <w:p w:rsidR="00D258B0" w:rsidRDefault="00D258B0" w:rsidP="00D258B0">
      <w:pPr>
        <w:spacing w:line="360" w:lineRule="auto"/>
        <w:ind w:right="-15"/>
        <w:jc w:val="both"/>
        <w:rPr>
          <w:rFonts w:asciiTheme="minorHAnsi" w:hAnsiTheme="minorHAnsi"/>
          <w:b/>
          <w:color w:val="000000"/>
          <w:sz w:val="20"/>
          <w:szCs w:val="20"/>
        </w:rPr>
      </w:pPr>
    </w:p>
    <w:p w:rsidR="00D258B0" w:rsidRDefault="00D258B0" w:rsidP="00D258B0">
      <w:pPr>
        <w:spacing w:line="360" w:lineRule="auto"/>
        <w:ind w:right="-15"/>
        <w:jc w:val="both"/>
        <w:rPr>
          <w:rFonts w:asciiTheme="minorHAnsi" w:hAnsiTheme="minorHAnsi"/>
          <w:b/>
          <w:color w:val="000000"/>
          <w:sz w:val="20"/>
          <w:szCs w:val="20"/>
        </w:rPr>
      </w:pPr>
    </w:p>
    <w:p w:rsidR="00D258B0" w:rsidRPr="00D258B0" w:rsidRDefault="00D258B0" w:rsidP="00D258B0">
      <w:pPr>
        <w:spacing w:line="360" w:lineRule="auto"/>
        <w:ind w:right="-15"/>
        <w:jc w:val="both"/>
        <w:rPr>
          <w:rFonts w:asciiTheme="minorHAnsi" w:hAnsiTheme="minorHAnsi"/>
          <w:b/>
          <w:color w:val="000000"/>
          <w:sz w:val="20"/>
          <w:szCs w:val="20"/>
        </w:rPr>
      </w:pPr>
    </w:p>
    <w:p w:rsidR="00C91E81" w:rsidRPr="003B079F" w:rsidRDefault="001F0E0D" w:rsidP="00D258B0">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lastRenderedPageBreak/>
        <w:t>Custo estimado:</w:t>
      </w:r>
    </w:p>
    <w:tbl>
      <w:tblPr>
        <w:tblStyle w:val="Tabelacomgrade"/>
        <w:tblW w:w="8161" w:type="dxa"/>
        <w:tblInd w:w="959" w:type="dxa"/>
        <w:tblLook w:val="04A0" w:firstRow="1" w:lastRow="0" w:firstColumn="1" w:lastColumn="0" w:noHBand="0" w:noVBand="1"/>
      </w:tblPr>
      <w:tblGrid>
        <w:gridCol w:w="2268"/>
        <w:gridCol w:w="1600"/>
        <w:gridCol w:w="2025"/>
        <w:gridCol w:w="2268"/>
      </w:tblGrid>
      <w:tr w:rsidR="00C91E81" w:rsidRPr="003B079F" w:rsidTr="00D258B0">
        <w:tc>
          <w:tcPr>
            <w:tcW w:w="2268" w:type="dxa"/>
            <w:vAlign w:val="center"/>
          </w:tcPr>
          <w:p w:rsidR="00C91E81" w:rsidRPr="003B079F" w:rsidRDefault="00C91E8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Item</w:t>
            </w:r>
          </w:p>
        </w:tc>
        <w:tc>
          <w:tcPr>
            <w:tcW w:w="1600" w:type="dxa"/>
            <w:vAlign w:val="center"/>
          </w:tcPr>
          <w:p w:rsidR="00C91E81" w:rsidRPr="003B079F" w:rsidRDefault="00C91E8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Valor Unitário</w:t>
            </w:r>
            <w:r w:rsidR="00A45D25">
              <w:rPr>
                <w:rFonts w:asciiTheme="minorHAnsi" w:hAnsiTheme="minorHAnsi"/>
                <w:color w:val="000000"/>
                <w:sz w:val="20"/>
                <w:szCs w:val="20"/>
              </w:rPr>
              <w:t>*</w:t>
            </w:r>
          </w:p>
        </w:tc>
        <w:tc>
          <w:tcPr>
            <w:tcW w:w="2025" w:type="dxa"/>
            <w:vAlign w:val="center"/>
          </w:tcPr>
          <w:p w:rsidR="00C91E81" w:rsidRPr="003B079F" w:rsidRDefault="00C91E8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Quantidade Anual Estimada</w:t>
            </w:r>
          </w:p>
        </w:tc>
        <w:tc>
          <w:tcPr>
            <w:tcW w:w="2268" w:type="dxa"/>
            <w:vAlign w:val="center"/>
          </w:tcPr>
          <w:p w:rsidR="00C91E81" w:rsidRPr="003B079F" w:rsidRDefault="00C91E8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Total Estimado por Item</w:t>
            </w:r>
          </w:p>
        </w:tc>
      </w:tr>
      <w:tr w:rsidR="007B64C1" w:rsidRPr="003B079F" w:rsidTr="00D258B0">
        <w:tc>
          <w:tcPr>
            <w:tcW w:w="2268" w:type="dxa"/>
          </w:tcPr>
          <w:p w:rsidR="007B64C1" w:rsidRPr="003B079F" w:rsidRDefault="007B64C1" w:rsidP="00D258B0">
            <w:pPr>
              <w:pStyle w:val="PargrafodaLista"/>
              <w:spacing w:after="0" w:line="360" w:lineRule="auto"/>
              <w:ind w:left="0"/>
              <w:jc w:val="both"/>
              <w:rPr>
                <w:rFonts w:asciiTheme="minorHAnsi" w:hAnsiTheme="minorHAnsi"/>
                <w:color w:val="000000"/>
                <w:sz w:val="20"/>
                <w:szCs w:val="20"/>
              </w:rPr>
            </w:pPr>
            <w:r w:rsidRPr="003B079F">
              <w:rPr>
                <w:rFonts w:asciiTheme="minorHAnsi" w:hAnsiTheme="minorHAnsi"/>
                <w:color w:val="000000"/>
                <w:sz w:val="20"/>
                <w:szCs w:val="20"/>
              </w:rPr>
              <w:t>Bandeirada</w:t>
            </w:r>
          </w:p>
        </w:tc>
        <w:tc>
          <w:tcPr>
            <w:tcW w:w="1600" w:type="dxa"/>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R$ 4,</w:t>
            </w:r>
            <w:r w:rsidR="00102CC9">
              <w:rPr>
                <w:rFonts w:asciiTheme="minorHAnsi" w:hAnsiTheme="minorHAnsi"/>
                <w:color w:val="000000"/>
                <w:sz w:val="20"/>
                <w:szCs w:val="20"/>
              </w:rPr>
              <w:t>66</w:t>
            </w:r>
          </w:p>
        </w:tc>
        <w:tc>
          <w:tcPr>
            <w:tcW w:w="2025" w:type="dxa"/>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450</w:t>
            </w:r>
          </w:p>
        </w:tc>
        <w:tc>
          <w:tcPr>
            <w:tcW w:w="2268" w:type="dxa"/>
            <w:vAlign w:val="bottom"/>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R$ 2.0</w:t>
            </w:r>
            <w:r w:rsidR="00102CC9">
              <w:rPr>
                <w:rFonts w:asciiTheme="minorHAnsi" w:hAnsiTheme="minorHAnsi"/>
                <w:color w:val="000000"/>
                <w:sz w:val="20"/>
                <w:szCs w:val="20"/>
              </w:rPr>
              <w:t>97</w:t>
            </w:r>
            <w:r w:rsidRPr="003B079F">
              <w:rPr>
                <w:rFonts w:asciiTheme="minorHAnsi" w:hAnsiTheme="minorHAnsi"/>
                <w:color w:val="000000"/>
                <w:sz w:val="20"/>
                <w:szCs w:val="20"/>
              </w:rPr>
              <w:t>,</w:t>
            </w:r>
            <w:r w:rsidR="00102CC9">
              <w:rPr>
                <w:rFonts w:asciiTheme="minorHAnsi" w:hAnsiTheme="minorHAnsi"/>
                <w:color w:val="000000"/>
                <w:sz w:val="20"/>
                <w:szCs w:val="20"/>
              </w:rPr>
              <w:t>00</w:t>
            </w:r>
          </w:p>
        </w:tc>
      </w:tr>
      <w:tr w:rsidR="007B64C1" w:rsidRPr="003B079F" w:rsidTr="00D258B0">
        <w:tc>
          <w:tcPr>
            <w:tcW w:w="2268" w:type="dxa"/>
          </w:tcPr>
          <w:p w:rsidR="007B64C1" w:rsidRPr="003B079F" w:rsidRDefault="007B64C1" w:rsidP="00D258B0">
            <w:pPr>
              <w:pStyle w:val="PargrafodaLista"/>
              <w:spacing w:after="0" w:line="360" w:lineRule="auto"/>
              <w:ind w:left="0"/>
              <w:jc w:val="both"/>
              <w:rPr>
                <w:rFonts w:asciiTheme="minorHAnsi" w:hAnsiTheme="minorHAnsi"/>
                <w:color w:val="000000"/>
                <w:sz w:val="20"/>
                <w:szCs w:val="20"/>
              </w:rPr>
            </w:pPr>
            <w:r w:rsidRPr="003B079F">
              <w:rPr>
                <w:rFonts w:asciiTheme="minorHAnsi" w:hAnsiTheme="minorHAnsi"/>
                <w:color w:val="000000"/>
                <w:sz w:val="20"/>
                <w:szCs w:val="20"/>
              </w:rPr>
              <w:t xml:space="preserve">Km Bandeira </w:t>
            </w:r>
            <w:proofErr w:type="gramStart"/>
            <w:r w:rsidRPr="003B079F">
              <w:rPr>
                <w:rFonts w:asciiTheme="minorHAnsi" w:hAnsiTheme="minorHAnsi"/>
                <w:color w:val="000000"/>
                <w:sz w:val="20"/>
                <w:szCs w:val="20"/>
              </w:rPr>
              <w:t>1</w:t>
            </w:r>
            <w:proofErr w:type="gramEnd"/>
          </w:p>
        </w:tc>
        <w:tc>
          <w:tcPr>
            <w:tcW w:w="1600" w:type="dxa"/>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R$ 2,33</w:t>
            </w:r>
          </w:p>
        </w:tc>
        <w:tc>
          <w:tcPr>
            <w:tcW w:w="2025" w:type="dxa"/>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3500</w:t>
            </w:r>
          </w:p>
        </w:tc>
        <w:tc>
          <w:tcPr>
            <w:tcW w:w="2268" w:type="dxa"/>
            <w:vAlign w:val="bottom"/>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 xml:space="preserve">R$ </w:t>
            </w:r>
            <w:r w:rsidR="00102CC9">
              <w:rPr>
                <w:rFonts w:asciiTheme="minorHAnsi" w:hAnsiTheme="minorHAnsi"/>
                <w:color w:val="000000"/>
                <w:sz w:val="20"/>
                <w:szCs w:val="20"/>
              </w:rPr>
              <w:t>8.155,0</w:t>
            </w:r>
            <w:r w:rsidRPr="003B079F">
              <w:rPr>
                <w:rFonts w:asciiTheme="minorHAnsi" w:hAnsiTheme="minorHAnsi"/>
                <w:color w:val="000000"/>
                <w:sz w:val="20"/>
                <w:szCs w:val="20"/>
              </w:rPr>
              <w:t>0</w:t>
            </w:r>
          </w:p>
        </w:tc>
      </w:tr>
      <w:tr w:rsidR="007B64C1" w:rsidRPr="003B079F" w:rsidTr="00D258B0">
        <w:tc>
          <w:tcPr>
            <w:tcW w:w="2268" w:type="dxa"/>
          </w:tcPr>
          <w:p w:rsidR="007B64C1" w:rsidRPr="003B079F" w:rsidRDefault="007B64C1" w:rsidP="00D258B0">
            <w:pPr>
              <w:pStyle w:val="PargrafodaLista"/>
              <w:spacing w:after="0" w:line="360" w:lineRule="auto"/>
              <w:ind w:left="0"/>
              <w:jc w:val="both"/>
              <w:rPr>
                <w:rFonts w:asciiTheme="minorHAnsi" w:hAnsiTheme="minorHAnsi"/>
                <w:color w:val="000000"/>
                <w:sz w:val="20"/>
                <w:szCs w:val="20"/>
              </w:rPr>
            </w:pPr>
            <w:r w:rsidRPr="003B079F">
              <w:rPr>
                <w:rFonts w:asciiTheme="minorHAnsi" w:hAnsiTheme="minorHAnsi"/>
                <w:color w:val="000000"/>
                <w:sz w:val="20"/>
                <w:szCs w:val="20"/>
              </w:rPr>
              <w:t xml:space="preserve">Km Bandeira </w:t>
            </w:r>
            <w:proofErr w:type="gramStart"/>
            <w:r w:rsidRPr="003B079F">
              <w:rPr>
                <w:rFonts w:asciiTheme="minorHAnsi" w:hAnsiTheme="minorHAnsi"/>
                <w:color w:val="000000"/>
                <w:sz w:val="20"/>
                <w:szCs w:val="20"/>
              </w:rPr>
              <w:t>2</w:t>
            </w:r>
            <w:proofErr w:type="gramEnd"/>
          </w:p>
        </w:tc>
        <w:tc>
          <w:tcPr>
            <w:tcW w:w="1600" w:type="dxa"/>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R$ 3,03</w:t>
            </w:r>
          </w:p>
        </w:tc>
        <w:tc>
          <w:tcPr>
            <w:tcW w:w="2025" w:type="dxa"/>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1500</w:t>
            </w:r>
          </w:p>
        </w:tc>
        <w:tc>
          <w:tcPr>
            <w:tcW w:w="2268" w:type="dxa"/>
            <w:vAlign w:val="bottom"/>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R$ 4.</w:t>
            </w:r>
            <w:r w:rsidR="00102CC9">
              <w:rPr>
                <w:rFonts w:asciiTheme="minorHAnsi" w:hAnsiTheme="minorHAnsi"/>
                <w:color w:val="000000"/>
                <w:sz w:val="20"/>
                <w:szCs w:val="20"/>
              </w:rPr>
              <w:t>545</w:t>
            </w:r>
            <w:r w:rsidRPr="003B079F">
              <w:rPr>
                <w:rFonts w:asciiTheme="minorHAnsi" w:hAnsiTheme="minorHAnsi"/>
                <w:color w:val="000000"/>
                <w:sz w:val="20"/>
                <w:szCs w:val="20"/>
              </w:rPr>
              <w:t>,</w:t>
            </w:r>
            <w:r w:rsidR="00102CC9">
              <w:rPr>
                <w:rFonts w:asciiTheme="minorHAnsi" w:hAnsiTheme="minorHAnsi"/>
                <w:color w:val="000000"/>
                <w:sz w:val="20"/>
                <w:szCs w:val="20"/>
              </w:rPr>
              <w:t>00</w:t>
            </w:r>
          </w:p>
        </w:tc>
      </w:tr>
      <w:tr w:rsidR="007B64C1" w:rsidRPr="003B079F" w:rsidTr="00D258B0">
        <w:tc>
          <w:tcPr>
            <w:tcW w:w="2268" w:type="dxa"/>
          </w:tcPr>
          <w:p w:rsidR="007B64C1" w:rsidRPr="003B079F" w:rsidRDefault="007B64C1" w:rsidP="00D258B0">
            <w:pPr>
              <w:pStyle w:val="PargrafodaLista"/>
              <w:spacing w:after="0" w:line="360" w:lineRule="auto"/>
              <w:ind w:left="0"/>
              <w:jc w:val="both"/>
              <w:rPr>
                <w:rFonts w:asciiTheme="minorHAnsi" w:hAnsiTheme="minorHAnsi"/>
                <w:color w:val="000000"/>
                <w:sz w:val="20"/>
                <w:szCs w:val="20"/>
              </w:rPr>
            </w:pPr>
            <w:r w:rsidRPr="003B079F">
              <w:rPr>
                <w:rFonts w:asciiTheme="minorHAnsi" w:hAnsiTheme="minorHAnsi"/>
                <w:color w:val="000000"/>
                <w:sz w:val="20"/>
                <w:szCs w:val="20"/>
              </w:rPr>
              <w:t>Tempo de Parada</w:t>
            </w:r>
            <w:r w:rsidR="00D258B0">
              <w:rPr>
                <w:rFonts w:asciiTheme="minorHAnsi" w:hAnsiTheme="minorHAnsi"/>
                <w:color w:val="000000"/>
                <w:sz w:val="20"/>
                <w:szCs w:val="20"/>
              </w:rPr>
              <w:t xml:space="preserve"> (p/h)</w:t>
            </w:r>
          </w:p>
        </w:tc>
        <w:tc>
          <w:tcPr>
            <w:tcW w:w="1600" w:type="dxa"/>
            <w:vAlign w:val="center"/>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R$ 16,50</w:t>
            </w:r>
          </w:p>
        </w:tc>
        <w:tc>
          <w:tcPr>
            <w:tcW w:w="2025" w:type="dxa"/>
            <w:vAlign w:val="center"/>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100 h</w:t>
            </w:r>
          </w:p>
        </w:tc>
        <w:tc>
          <w:tcPr>
            <w:tcW w:w="2268" w:type="dxa"/>
            <w:vAlign w:val="center"/>
          </w:tcPr>
          <w:p w:rsidR="007B64C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R$ 1.6</w:t>
            </w:r>
            <w:r w:rsidR="00102CC9">
              <w:rPr>
                <w:rFonts w:asciiTheme="minorHAnsi" w:hAnsiTheme="minorHAnsi"/>
                <w:color w:val="000000"/>
                <w:sz w:val="20"/>
                <w:szCs w:val="20"/>
              </w:rPr>
              <w:t>5</w:t>
            </w:r>
            <w:r w:rsidRPr="003B079F">
              <w:rPr>
                <w:rFonts w:asciiTheme="minorHAnsi" w:hAnsiTheme="minorHAnsi"/>
                <w:color w:val="000000"/>
                <w:sz w:val="20"/>
                <w:szCs w:val="20"/>
              </w:rPr>
              <w:t>0,00</w:t>
            </w:r>
          </w:p>
        </w:tc>
      </w:tr>
      <w:tr w:rsidR="00C91E81" w:rsidRPr="003B079F" w:rsidTr="00D258B0">
        <w:tc>
          <w:tcPr>
            <w:tcW w:w="5893" w:type="dxa"/>
            <w:gridSpan w:val="3"/>
          </w:tcPr>
          <w:p w:rsidR="00C91E81" w:rsidRPr="003B079F" w:rsidRDefault="00C91E81" w:rsidP="00D258B0">
            <w:pPr>
              <w:pStyle w:val="PargrafodaLista"/>
              <w:spacing w:after="0" w:line="360" w:lineRule="auto"/>
              <w:ind w:left="0"/>
              <w:jc w:val="center"/>
              <w:rPr>
                <w:rFonts w:asciiTheme="minorHAnsi" w:hAnsiTheme="minorHAnsi"/>
                <w:b/>
                <w:color w:val="000000"/>
                <w:sz w:val="20"/>
                <w:szCs w:val="20"/>
              </w:rPr>
            </w:pPr>
            <w:r w:rsidRPr="003B079F">
              <w:rPr>
                <w:rFonts w:asciiTheme="minorHAnsi" w:hAnsiTheme="minorHAnsi"/>
                <w:b/>
                <w:color w:val="000000"/>
                <w:sz w:val="20"/>
                <w:szCs w:val="20"/>
              </w:rPr>
              <w:t>CUSTO ESTIMADO</w:t>
            </w:r>
            <w:r w:rsidR="00F418A9" w:rsidRPr="003B079F">
              <w:rPr>
                <w:rFonts w:asciiTheme="minorHAnsi" w:hAnsiTheme="minorHAnsi"/>
                <w:b/>
                <w:color w:val="000000"/>
                <w:sz w:val="20"/>
                <w:szCs w:val="20"/>
              </w:rPr>
              <w:t xml:space="preserve"> MENSAL</w:t>
            </w:r>
          </w:p>
        </w:tc>
        <w:tc>
          <w:tcPr>
            <w:tcW w:w="2268" w:type="dxa"/>
          </w:tcPr>
          <w:p w:rsidR="00C91E81"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R$ 1.3</w:t>
            </w:r>
            <w:r w:rsidR="00102CC9">
              <w:rPr>
                <w:rFonts w:asciiTheme="minorHAnsi" w:hAnsiTheme="minorHAnsi"/>
                <w:color w:val="000000"/>
                <w:sz w:val="20"/>
                <w:szCs w:val="20"/>
              </w:rPr>
              <w:t>70</w:t>
            </w:r>
            <w:r w:rsidRPr="003B079F">
              <w:rPr>
                <w:rFonts w:asciiTheme="minorHAnsi" w:hAnsiTheme="minorHAnsi"/>
                <w:color w:val="000000"/>
                <w:sz w:val="20"/>
                <w:szCs w:val="20"/>
              </w:rPr>
              <w:t>,</w:t>
            </w:r>
            <w:r w:rsidR="00102CC9">
              <w:rPr>
                <w:rFonts w:asciiTheme="minorHAnsi" w:hAnsiTheme="minorHAnsi"/>
                <w:color w:val="000000"/>
                <w:sz w:val="20"/>
                <w:szCs w:val="20"/>
              </w:rPr>
              <w:t>58</w:t>
            </w:r>
          </w:p>
        </w:tc>
      </w:tr>
      <w:tr w:rsidR="00F418A9" w:rsidRPr="003B079F" w:rsidTr="00D258B0">
        <w:tc>
          <w:tcPr>
            <w:tcW w:w="5893" w:type="dxa"/>
            <w:gridSpan w:val="3"/>
          </w:tcPr>
          <w:p w:rsidR="00F418A9" w:rsidRPr="003B079F" w:rsidRDefault="00F418A9" w:rsidP="00D258B0">
            <w:pPr>
              <w:pStyle w:val="PargrafodaLista"/>
              <w:spacing w:after="0" w:line="360" w:lineRule="auto"/>
              <w:ind w:left="0"/>
              <w:jc w:val="center"/>
              <w:rPr>
                <w:rFonts w:asciiTheme="minorHAnsi" w:hAnsiTheme="minorHAnsi"/>
                <w:b/>
                <w:color w:val="000000"/>
                <w:sz w:val="20"/>
                <w:szCs w:val="20"/>
              </w:rPr>
            </w:pPr>
            <w:r w:rsidRPr="003B079F">
              <w:rPr>
                <w:rFonts w:asciiTheme="minorHAnsi" w:hAnsiTheme="minorHAnsi"/>
                <w:b/>
                <w:color w:val="000000"/>
                <w:sz w:val="20"/>
                <w:szCs w:val="20"/>
              </w:rPr>
              <w:t>CUSTO ESTIMADO ANUAL</w:t>
            </w:r>
          </w:p>
        </w:tc>
        <w:tc>
          <w:tcPr>
            <w:tcW w:w="2268" w:type="dxa"/>
          </w:tcPr>
          <w:p w:rsidR="00F418A9" w:rsidRPr="003B079F" w:rsidRDefault="007B64C1" w:rsidP="00D258B0">
            <w:pPr>
              <w:pStyle w:val="PargrafodaLista"/>
              <w:spacing w:after="0" w:line="360" w:lineRule="auto"/>
              <w:ind w:left="0"/>
              <w:jc w:val="center"/>
              <w:rPr>
                <w:rFonts w:asciiTheme="minorHAnsi" w:hAnsiTheme="minorHAnsi"/>
                <w:color w:val="000000"/>
                <w:sz w:val="20"/>
                <w:szCs w:val="20"/>
              </w:rPr>
            </w:pPr>
            <w:r w:rsidRPr="003B079F">
              <w:rPr>
                <w:rFonts w:asciiTheme="minorHAnsi" w:hAnsiTheme="minorHAnsi"/>
                <w:color w:val="000000"/>
                <w:sz w:val="20"/>
                <w:szCs w:val="20"/>
              </w:rPr>
              <w:t>R$ 16.</w:t>
            </w:r>
            <w:r w:rsidR="003F7FE2">
              <w:rPr>
                <w:rFonts w:asciiTheme="minorHAnsi" w:hAnsiTheme="minorHAnsi"/>
                <w:color w:val="000000"/>
                <w:sz w:val="20"/>
                <w:szCs w:val="20"/>
              </w:rPr>
              <w:t>447</w:t>
            </w:r>
            <w:r w:rsidRPr="003B079F">
              <w:rPr>
                <w:rFonts w:asciiTheme="minorHAnsi" w:hAnsiTheme="minorHAnsi"/>
                <w:color w:val="000000"/>
                <w:sz w:val="20"/>
                <w:szCs w:val="20"/>
              </w:rPr>
              <w:t>,</w:t>
            </w:r>
            <w:r w:rsidR="003F7FE2">
              <w:rPr>
                <w:rFonts w:asciiTheme="minorHAnsi" w:hAnsiTheme="minorHAnsi"/>
                <w:color w:val="000000"/>
                <w:sz w:val="20"/>
                <w:szCs w:val="20"/>
              </w:rPr>
              <w:t>00</w:t>
            </w:r>
          </w:p>
        </w:tc>
      </w:tr>
    </w:tbl>
    <w:p w:rsidR="00C91E81" w:rsidRDefault="00C91E81" w:rsidP="00D258B0">
      <w:pPr>
        <w:spacing w:line="360" w:lineRule="auto"/>
        <w:ind w:left="1170"/>
        <w:jc w:val="both"/>
        <w:rPr>
          <w:rFonts w:asciiTheme="minorHAnsi" w:hAnsiTheme="minorHAnsi"/>
          <w:color w:val="000000"/>
          <w:sz w:val="20"/>
          <w:szCs w:val="20"/>
        </w:rPr>
      </w:pPr>
      <w:r w:rsidRPr="003B079F">
        <w:rPr>
          <w:rFonts w:asciiTheme="minorHAnsi" w:eastAsia="Times New Roman" w:hAnsiTheme="minorHAnsi"/>
          <w:color w:val="000000"/>
          <w:sz w:val="20"/>
          <w:szCs w:val="20"/>
          <w:lang w:eastAsia="pt-BR"/>
        </w:rPr>
        <w:t>*</w:t>
      </w:r>
      <w:r w:rsidRPr="003B079F">
        <w:rPr>
          <w:rFonts w:asciiTheme="minorHAnsi" w:hAnsiTheme="minorHAnsi"/>
          <w:color w:val="000000"/>
          <w:sz w:val="20"/>
          <w:szCs w:val="20"/>
        </w:rPr>
        <w:t xml:space="preserve"> Valores conforme tabela de táxi da Prefeitura de Porto Alegre.</w:t>
      </w:r>
    </w:p>
    <w:p w:rsidR="003B079F" w:rsidRPr="003B079F" w:rsidRDefault="003B079F" w:rsidP="00D258B0">
      <w:pPr>
        <w:spacing w:line="360" w:lineRule="auto"/>
        <w:jc w:val="both"/>
        <w:rPr>
          <w:rFonts w:asciiTheme="minorHAnsi" w:hAnsiTheme="minorHAnsi"/>
          <w:color w:val="000000"/>
          <w:sz w:val="20"/>
          <w:szCs w:val="20"/>
        </w:rPr>
      </w:pPr>
    </w:p>
    <w:p w:rsidR="00C91E81"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bCs/>
          <w:color w:val="000000"/>
          <w:sz w:val="20"/>
          <w:szCs w:val="20"/>
        </w:rPr>
        <w:t>FORMA DE PRESTAÇÃO DOS SERVIÇOS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Cs/>
          <w:color w:val="000000"/>
          <w:sz w:val="20"/>
          <w:szCs w:val="20"/>
        </w:rPr>
        <w:t>Os serviços serão executados conforme discriminado abaixo: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cs="ArialMT"/>
          <w:color w:val="000000"/>
          <w:sz w:val="20"/>
          <w:szCs w:val="20"/>
        </w:rPr>
        <w:t>Os serviços de táxi serão solicitados e utilizados na cidade de Porto Alegre e Região Metropolitana, dependendo das necessidades do CAU/RS, mediante a disponibilização de frota por parte da Contratada para deslocamento do presidente, servidores e conselheiros no exercício de atividades a serviço do CAU/RS;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Não será utilizado o serviço de táxi com veículo em “hora parada”, salvo nos deslocamentos fora do perímetro urbano, em que não haja disponibilidade desse serviço, ou nos casos de viagem com retorno.</w:t>
      </w:r>
    </w:p>
    <w:p w:rsidR="00696388" w:rsidRPr="003B079F" w:rsidRDefault="00696388" w:rsidP="00D258B0">
      <w:pPr>
        <w:spacing w:line="360" w:lineRule="auto"/>
        <w:jc w:val="both"/>
        <w:rPr>
          <w:rFonts w:asciiTheme="minorHAnsi" w:hAnsiTheme="minorHAnsi"/>
          <w:b/>
          <w:bCs/>
          <w:color w:val="000000"/>
          <w:sz w:val="20"/>
          <w:szCs w:val="20"/>
        </w:rPr>
      </w:pPr>
    </w:p>
    <w:p w:rsidR="00C91E81"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bCs/>
          <w:sz w:val="20"/>
          <w:szCs w:val="20"/>
        </w:rPr>
        <w:t>METODOLOGIA DE AVALIAÇÃO DA EXECUÇÃO DOS SERVIÇOS.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Cs/>
          <w:color w:val="000000"/>
          <w:sz w:val="20"/>
          <w:szCs w:val="20"/>
        </w:rPr>
        <w:t>Os serviços deverão ser executados com base nos parâmetros mínimos a seguir estabelecidos: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Os serviços poderão ser solicitados diariamente, durante 24 (vinte e quatro) horas por dia, inclusive aos sábados, domingos e feriados, quando houver necessidade;</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 xml:space="preserve">As solicitações serão feitas por telefone ou meio eletrônico, por funcionário autorizado pelo CONSELHO DE ARQUITETURA E URBANISMO DO RIO GRANDE DO SUL – CAU/RS ou </w:t>
      </w:r>
      <w:r w:rsidR="00102CC9">
        <w:rPr>
          <w:rFonts w:asciiTheme="minorHAnsi" w:hAnsiTheme="minorHAnsi"/>
          <w:bCs/>
          <w:sz w:val="20"/>
          <w:szCs w:val="20"/>
        </w:rPr>
        <w:t xml:space="preserve">por </w:t>
      </w:r>
      <w:r w:rsidRPr="003B079F">
        <w:rPr>
          <w:rFonts w:asciiTheme="minorHAnsi" w:hAnsiTheme="minorHAnsi"/>
          <w:bCs/>
          <w:sz w:val="20"/>
          <w:szCs w:val="20"/>
        </w:rPr>
        <w:t>pessoa credenciada ou pelo usuário imediato;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A apresentação do táxi deverá ocorrer dentro de um prazo entre 10 (dez) a 15 (quinze) minutos, a contar do horário da solicitação do serviço. Expirado este prazo, ficará o CAU/RS isento de qualquer responsabilidade ou ônus pelo deslocamento do táxi;</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O passageiro deverá aguardar o táxi no local indicado por ele no momento da solicitação do serviço;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A bandeirada somente poderá ocorrer na presença do passageiro, após a ocupação do veículo;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lastRenderedPageBreak/>
        <w:t xml:space="preserve">Ao final da corrida, o servidor deverá preencher os espaços vazios do vale-táxi e assinar as suas duas vias, entregando </w:t>
      </w:r>
      <w:proofErr w:type="gramStart"/>
      <w:r w:rsidRPr="003B079F">
        <w:rPr>
          <w:rFonts w:asciiTheme="minorHAnsi" w:hAnsiTheme="minorHAnsi"/>
          <w:bCs/>
          <w:sz w:val="20"/>
          <w:szCs w:val="20"/>
        </w:rPr>
        <w:t>a</w:t>
      </w:r>
      <w:proofErr w:type="gramEnd"/>
      <w:r w:rsidRPr="003B079F">
        <w:rPr>
          <w:rFonts w:asciiTheme="minorHAnsi" w:hAnsiTheme="minorHAnsi"/>
          <w:bCs/>
          <w:sz w:val="20"/>
          <w:szCs w:val="20"/>
        </w:rPr>
        <w:t xml:space="preserve"> 1ª</w:t>
      </w:r>
      <w:r w:rsidR="00102CC9">
        <w:rPr>
          <w:rFonts w:asciiTheme="minorHAnsi" w:hAnsiTheme="minorHAnsi"/>
          <w:bCs/>
          <w:sz w:val="20"/>
          <w:szCs w:val="20"/>
        </w:rPr>
        <w:t xml:space="preserve"> via</w:t>
      </w:r>
      <w:r w:rsidRPr="003B079F">
        <w:rPr>
          <w:rFonts w:asciiTheme="minorHAnsi" w:hAnsiTheme="minorHAnsi"/>
          <w:bCs/>
          <w:sz w:val="20"/>
          <w:szCs w:val="20"/>
        </w:rPr>
        <w:t xml:space="preserve"> ao motorista, de quem colherá a sua assinatura na 2ª via;</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Por sua vez, o motorista fará a entrega da 1ª via do vale-táxi à empresa contratada para o seu respectivo crédito, enquanto a contratante aderente armazenará as 2ªs vias recebidas do servidor para efeito de conferência com o faturamento e consequente pagamento;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Não haverá cobrança de Taxa de Retorno dos serviços prestados;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3B079F">
        <w:rPr>
          <w:rFonts w:asciiTheme="minorHAnsi" w:hAnsiTheme="minorHAnsi"/>
          <w:bCs/>
          <w:sz w:val="20"/>
          <w:szCs w:val="20"/>
        </w:rPr>
        <w:t>Fica facultado o cancelamento da solicitação desde que realizad</w:t>
      </w:r>
      <w:r w:rsidR="006E1801" w:rsidRPr="003B079F">
        <w:rPr>
          <w:rFonts w:asciiTheme="minorHAnsi" w:hAnsiTheme="minorHAnsi"/>
          <w:bCs/>
          <w:sz w:val="20"/>
          <w:szCs w:val="20"/>
        </w:rPr>
        <w:t xml:space="preserve">o no prazo de </w:t>
      </w:r>
      <w:r w:rsidR="00E57144">
        <w:rPr>
          <w:rFonts w:asciiTheme="minorHAnsi" w:hAnsiTheme="minorHAnsi"/>
          <w:bCs/>
          <w:sz w:val="20"/>
          <w:szCs w:val="20"/>
        </w:rPr>
        <w:t>0</w:t>
      </w:r>
      <w:r w:rsidR="006E1801" w:rsidRPr="003B079F">
        <w:rPr>
          <w:rFonts w:asciiTheme="minorHAnsi" w:hAnsiTheme="minorHAnsi"/>
          <w:bCs/>
          <w:sz w:val="20"/>
          <w:szCs w:val="20"/>
        </w:rPr>
        <w:t>5 (cinco) minutos.</w:t>
      </w:r>
    </w:p>
    <w:p w:rsidR="00671A59" w:rsidRPr="003B079F" w:rsidRDefault="00671A59" w:rsidP="00D258B0">
      <w:pPr>
        <w:spacing w:line="360" w:lineRule="auto"/>
        <w:jc w:val="both"/>
        <w:rPr>
          <w:rFonts w:asciiTheme="minorHAnsi" w:hAnsiTheme="minorHAnsi"/>
          <w:b/>
          <w:bCs/>
          <w:color w:val="000000"/>
          <w:sz w:val="20"/>
          <w:szCs w:val="20"/>
        </w:rPr>
      </w:pPr>
    </w:p>
    <w:p w:rsidR="00C91E81"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bCs/>
          <w:color w:val="000000"/>
          <w:sz w:val="20"/>
          <w:szCs w:val="20"/>
        </w:rPr>
        <w:t>OBRIGAÇÕES DA CONTRATANTE</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Exigir o cumprimento de todas as obrigações assumidas pela Contratada, de acordo com as cláusulas contratuais e os termos de sua proposta;</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Notificar a Contratada por escrito da ocorrência de eventuais imperfeições no curso da execução dos serviços, fixando prazo para a sua correção;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Pagar à Contratada o valor resultante da prestação do serviço, no prazo e condições estabelecidas no Edital e seus anexos;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Efetuar as retenções tributárias devidas sobre o valor da Nota Fiscal/</w:t>
      </w:r>
      <w:proofErr w:type="gramStart"/>
      <w:r w:rsidRPr="003B079F">
        <w:rPr>
          <w:rFonts w:asciiTheme="minorHAnsi" w:hAnsiTheme="minorHAnsi"/>
          <w:color w:val="000000"/>
          <w:sz w:val="20"/>
          <w:szCs w:val="20"/>
        </w:rPr>
        <w:t>Fatura fornecida</w:t>
      </w:r>
      <w:proofErr w:type="gramEnd"/>
      <w:r w:rsidRPr="003B079F">
        <w:rPr>
          <w:rFonts w:asciiTheme="minorHAnsi" w:hAnsiTheme="minorHAnsi"/>
          <w:color w:val="000000"/>
          <w:sz w:val="20"/>
          <w:szCs w:val="20"/>
        </w:rPr>
        <w:t xml:space="preserve"> pela contratada, em conformidade com o art. 36, §8º da IN SLTI/MPOG N. 02/2008.</w:t>
      </w:r>
    </w:p>
    <w:p w:rsidR="00671A59" w:rsidRPr="003B079F" w:rsidRDefault="00671A59" w:rsidP="00D258B0">
      <w:pPr>
        <w:spacing w:line="360" w:lineRule="auto"/>
        <w:jc w:val="both"/>
        <w:rPr>
          <w:rFonts w:asciiTheme="minorHAnsi" w:hAnsiTheme="minorHAnsi"/>
          <w:b/>
          <w:bCs/>
          <w:color w:val="000000"/>
          <w:sz w:val="20"/>
          <w:szCs w:val="20"/>
        </w:rPr>
      </w:pPr>
    </w:p>
    <w:p w:rsidR="00C91E81"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sz w:val="20"/>
          <w:szCs w:val="20"/>
        </w:rPr>
        <w:t>OBRIGAÇÕES DA CONTRATADA</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Pr="003B079F">
        <w:rPr>
          <w:rFonts w:asciiTheme="minorHAnsi" w:hAnsiTheme="minorHAnsi"/>
          <w:color w:val="000000"/>
          <w:sz w:val="20"/>
          <w:szCs w:val="20"/>
        </w:rPr>
        <w:t>caso exigida</w:t>
      </w:r>
      <w:proofErr w:type="gramEnd"/>
      <w:r w:rsidRPr="003B079F">
        <w:rPr>
          <w:rFonts w:asciiTheme="minorHAnsi" w:hAnsiTheme="minorHAnsi"/>
          <w:color w:val="000000"/>
          <w:sz w:val="20"/>
          <w:szCs w:val="20"/>
        </w:rPr>
        <w:t xml:space="preserve"> no edital, ou dos pagamentos devidos à Contratada, o valor correspondente aos danos sofridos;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lastRenderedPageBreak/>
        <w:t>Utilizar empregados habilitados e com conhecimentos básicos dos serviços a serem executados, em conformidade com as normas e determinações em vigor;</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Apresentar à Contratante, quando for o caso, a relação nominal dos empregados que adentrarão o órgão para a execução do serviço;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Responsabilizar-se por todas as obrigações trabalhistas, sociais, previdenciárias, tributárias e as demais previstas na legislação específica, cuja inadimplência não transfere responsabilidade à Contratante;</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Relatar à Contratante toda e qualquer irregularidade verificada no decorrer da prestação dos serviços;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Manter durante toda a vigência do contrato, em compatibilidade com as obrigações assumidas, todas as condições de habilitação e qualificação exigidas na licitação;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Guardar sigilo sobre todas as informações obtidas em decorrência do cumprimento do contrato;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671A59" w:rsidRPr="003B079F" w:rsidRDefault="00671A59" w:rsidP="00D258B0">
      <w:pPr>
        <w:spacing w:line="360" w:lineRule="auto"/>
        <w:jc w:val="both"/>
        <w:rPr>
          <w:rFonts w:asciiTheme="minorHAnsi" w:hAnsiTheme="minorHAnsi"/>
          <w:b/>
          <w:bCs/>
          <w:color w:val="000000"/>
          <w:sz w:val="20"/>
          <w:szCs w:val="20"/>
        </w:rPr>
      </w:pPr>
    </w:p>
    <w:p w:rsidR="000D0F02"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color w:val="000000"/>
          <w:sz w:val="20"/>
          <w:szCs w:val="20"/>
        </w:rPr>
        <w:t>DA SUBCONTRATAÇÃO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t>Não será admitida a subcontratação do objeto licitatório.</w:t>
      </w:r>
    </w:p>
    <w:p w:rsidR="00671A59" w:rsidRPr="003B079F" w:rsidRDefault="00671A59" w:rsidP="00D258B0">
      <w:pPr>
        <w:spacing w:line="360" w:lineRule="auto"/>
        <w:jc w:val="both"/>
        <w:rPr>
          <w:rFonts w:asciiTheme="minorHAnsi" w:hAnsiTheme="minorHAnsi"/>
          <w:b/>
          <w:bCs/>
          <w:color w:val="000000"/>
          <w:sz w:val="20"/>
          <w:szCs w:val="20"/>
        </w:rPr>
      </w:pPr>
    </w:p>
    <w:p w:rsidR="00C91E81"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sz w:val="20"/>
          <w:szCs w:val="20"/>
        </w:rPr>
        <w:t>ALTERAÇÃO SUBJETIVA</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71A59" w:rsidRDefault="00671A59" w:rsidP="00D258B0">
      <w:pPr>
        <w:spacing w:line="360" w:lineRule="auto"/>
        <w:jc w:val="both"/>
        <w:rPr>
          <w:rFonts w:asciiTheme="minorHAnsi" w:hAnsiTheme="minorHAnsi"/>
          <w:b/>
          <w:bCs/>
          <w:color w:val="000000"/>
          <w:sz w:val="20"/>
          <w:szCs w:val="20"/>
        </w:rPr>
      </w:pPr>
    </w:p>
    <w:p w:rsidR="00D258B0" w:rsidRDefault="00D258B0" w:rsidP="00D258B0">
      <w:pPr>
        <w:spacing w:line="360" w:lineRule="auto"/>
        <w:jc w:val="both"/>
        <w:rPr>
          <w:rFonts w:asciiTheme="minorHAnsi" w:hAnsiTheme="minorHAnsi"/>
          <w:b/>
          <w:bCs/>
          <w:color w:val="000000"/>
          <w:sz w:val="20"/>
          <w:szCs w:val="20"/>
        </w:rPr>
      </w:pPr>
    </w:p>
    <w:p w:rsidR="00D258B0" w:rsidRPr="003B079F" w:rsidRDefault="00D258B0" w:rsidP="00D258B0">
      <w:pPr>
        <w:spacing w:line="360" w:lineRule="auto"/>
        <w:jc w:val="both"/>
        <w:rPr>
          <w:rFonts w:asciiTheme="minorHAnsi" w:hAnsiTheme="minorHAnsi"/>
          <w:b/>
          <w:bCs/>
          <w:color w:val="000000"/>
          <w:sz w:val="20"/>
          <w:szCs w:val="20"/>
        </w:rPr>
      </w:pPr>
    </w:p>
    <w:p w:rsidR="00C91E81"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color w:val="000000"/>
          <w:sz w:val="20"/>
          <w:szCs w:val="20"/>
        </w:rPr>
        <w:lastRenderedPageBreak/>
        <w:t>CONTROLE E FISCALIZAÇÃO DA EXECUÇÃO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3B079F">
        <w:rPr>
          <w:rFonts w:asciiTheme="minorHAnsi" w:hAnsiTheme="minorHAnsi"/>
          <w:color w:val="000000"/>
          <w:sz w:val="20"/>
          <w:szCs w:val="20"/>
        </w:rPr>
        <w:t>arts</w:t>
      </w:r>
      <w:proofErr w:type="spellEnd"/>
      <w:r w:rsidRPr="003B079F">
        <w:rPr>
          <w:rFonts w:asciiTheme="minorHAnsi" w:hAnsiTheme="minorHAnsi"/>
          <w:color w:val="000000"/>
          <w:sz w:val="20"/>
          <w:szCs w:val="20"/>
        </w:rPr>
        <w:t>. 67 e 73 da Lei nº 8.666, de 1993, e do art. 6º do Decreto nº 2.271, de 1997.</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O representante da Contratante deverá ter a experiência necessária para o acompanhamento e controle da execução dos serviços e do contrato.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A verificação da adequação da prestação do serviço deverá ser realizada com base nos critérios previstos neste Termo de Referência.</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A execução dos contratos deverá ser acompanhada e fiscalizada por meio de instrumentos de controle, que compreendam a mensuração dos aspectos mencionados no art. 34 da Instrução Normativa SLTI/MPOG nº 02, de 2008, quando for o caso.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 xml:space="preserve">O fiscal ou gestor do contrato, ao verificar que houve </w:t>
      </w:r>
      <w:proofErr w:type="spellStart"/>
      <w:r w:rsidRPr="003B079F">
        <w:rPr>
          <w:rFonts w:asciiTheme="minorHAnsi" w:hAnsiTheme="minorHAnsi"/>
          <w:color w:val="000000"/>
          <w:sz w:val="20"/>
          <w:szCs w:val="20"/>
        </w:rPr>
        <w:t>subdimensionamento</w:t>
      </w:r>
      <w:proofErr w:type="spellEnd"/>
      <w:r w:rsidRPr="003B079F">
        <w:rPr>
          <w:rFonts w:asciiTheme="minorHAnsi" w:hAnsiTheme="minorHAnsi"/>
          <w:color w:val="000000"/>
          <w:sz w:val="20"/>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3B079F">
        <w:rPr>
          <w:rFonts w:asciiTheme="minorHAnsi" w:hAnsiTheme="minorHAnsi"/>
          <w:color w:val="000000"/>
          <w:sz w:val="20"/>
          <w:szCs w:val="20"/>
        </w:rPr>
        <w:t>marca,</w:t>
      </w:r>
      <w:proofErr w:type="gramEnd"/>
      <w:r w:rsidRPr="003B079F">
        <w:rPr>
          <w:rFonts w:asciiTheme="minorHAnsi" w:hAnsiTheme="minorHAnsi"/>
          <w:color w:val="000000"/>
          <w:sz w:val="20"/>
          <w:szCs w:val="20"/>
        </w:rPr>
        <w:t xml:space="preserve"> qualidade e forma de uso.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As disposições previstas nesta cláusula não excluem o disposto no Anexo IV (Guia de Fiscalização dos Contratos de Terceirização) da Instrução Normativa SLTI/MPOG nº 02, de 2008, aplicável no que for pertinente à contratação.</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color w:val="000000"/>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671A59" w:rsidRPr="003B079F" w:rsidRDefault="00671A59" w:rsidP="00D258B0">
      <w:pPr>
        <w:spacing w:line="360" w:lineRule="auto"/>
        <w:jc w:val="both"/>
        <w:rPr>
          <w:rFonts w:asciiTheme="minorHAnsi" w:hAnsiTheme="minorHAnsi"/>
          <w:b/>
          <w:bCs/>
          <w:color w:val="000000"/>
          <w:sz w:val="20"/>
          <w:szCs w:val="20"/>
        </w:rPr>
      </w:pPr>
    </w:p>
    <w:p w:rsidR="00C91E81" w:rsidRPr="003B079F" w:rsidRDefault="00C91E81" w:rsidP="00D258B0">
      <w:pPr>
        <w:pStyle w:val="PargrafodaLista"/>
        <w:numPr>
          <w:ilvl w:val="0"/>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b/>
          <w:sz w:val="20"/>
          <w:szCs w:val="20"/>
        </w:rPr>
        <w:t>DAS SANÇÕES ADMINISTRATIVAS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t>Comete infração administrativa nos termos da Lei nº 8.666, de 1993 e da Lei nº 10.520, de 2002, a Contratada que:</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spellStart"/>
      <w:proofErr w:type="gramStart"/>
      <w:r w:rsidRPr="003B079F">
        <w:rPr>
          <w:rFonts w:asciiTheme="minorHAnsi" w:hAnsiTheme="minorHAnsi"/>
          <w:sz w:val="20"/>
          <w:szCs w:val="20"/>
        </w:rPr>
        <w:t>inexecutar</w:t>
      </w:r>
      <w:proofErr w:type="spellEnd"/>
      <w:proofErr w:type="gramEnd"/>
      <w:r w:rsidRPr="003B079F">
        <w:rPr>
          <w:rFonts w:asciiTheme="minorHAnsi" w:hAnsiTheme="minorHAnsi"/>
          <w:sz w:val="20"/>
          <w:szCs w:val="20"/>
        </w:rPr>
        <w:t xml:space="preserve"> total ou parcialmente qualquer das obrigações assumidas em decorrência da contratação;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ensejar</w:t>
      </w:r>
      <w:proofErr w:type="gramEnd"/>
      <w:r w:rsidRPr="003B079F">
        <w:rPr>
          <w:rFonts w:asciiTheme="minorHAnsi" w:hAnsiTheme="minorHAnsi"/>
          <w:sz w:val="20"/>
          <w:szCs w:val="20"/>
        </w:rPr>
        <w:t xml:space="preserve"> o retardamento da execução do objeto;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fraudar</w:t>
      </w:r>
      <w:proofErr w:type="gramEnd"/>
      <w:r w:rsidRPr="003B079F">
        <w:rPr>
          <w:rFonts w:asciiTheme="minorHAnsi" w:hAnsiTheme="minorHAnsi"/>
          <w:sz w:val="20"/>
          <w:szCs w:val="20"/>
        </w:rPr>
        <w:t xml:space="preserve"> na execução do contrato;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comportar</w:t>
      </w:r>
      <w:proofErr w:type="gramEnd"/>
      <w:r w:rsidRPr="003B079F">
        <w:rPr>
          <w:rFonts w:asciiTheme="minorHAnsi" w:hAnsiTheme="minorHAnsi"/>
          <w:sz w:val="20"/>
          <w:szCs w:val="20"/>
        </w:rPr>
        <w:t>-se de modo inidôneo;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cometer</w:t>
      </w:r>
      <w:proofErr w:type="gramEnd"/>
      <w:r w:rsidRPr="003B079F">
        <w:rPr>
          <w:rFonts w:asciiTheme="minorHAnsi" w:hAnsiTheme="minorHAnsi"/>
          <w:sz w:val="20"/>
          <w:szCs w:val="20"/>
        </w:rPr>
        <w:t xml:space="preserve"> fraude fiscal;</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não</w:t>
      </w:r>
      <w:proofErr w:type="gramEnd"/>
      <w:r w:rsidRPr="003B079F">
        <w:rPr>
          <w:rFonts w:asciiTheme="minorHAnsi" w:hAnsiTheme="minorHAnsi"/>
          <w:sz w:val="20"/>
          <w:szCs w:val="20"/>
        </w:rPr>
        <w:t xml:space="preserve"> mantiver a proposta.</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t>A Contratada que cometer qualquer das infrações discriminadas nos subitens acima ficará sujeita, sem prejuízo da responsabilidade civil e criminal, às seguintes sanções: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advertência</w:t>
      </w:r>
      <w:proofErr w:type="gramEnd"/>
      <w:r w:rsidRPr="003B079F">
        <w:rPr>
          <w:rFonts w:asciiTheme="minorHAnsi" w:hAnsiTheme="minorHAnsi"/>
          <w:sz w:val="20"/>
          <w:szCs w:val="20"/>
        </w:rPr>
        <w:t xml:space="preserve"> por faltas leves, assim entendidas aquelas que não acarretem prejuízos significativos para a Contratante;</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multa</w:t>
      </w:r>
      <w:proofErr w:type="gramEnd"/>
      <w:r w:rsidRPr="003B079F">
        <w:rPr>
          <w:rFonts w:asciiTheme="minorHAnsi" w:hAnsiTheme="minorHAnsi"/>
          <w:sz w:val="20"/>
          <w:szCs w:val="20"/>
        </w:rPr>
        <w:t xml:space="preserve"> moratória de </w:t>
      </w:r>
      <w:r w:rsidR="00020818">
        <w:rPr>
          <w:rFonts w:asciiTheme="minorHAnsi" w:hAnsiTheme="minorHAnsi"/>
          <w:sz w:val="20"/>
          <w:szCs w:val="20"/>
        </w:rPr>
        <w:t>1</w:t>
      </w:r>
      <w:r w:rsidRPr="003B079F">
        <w:rPr>
          <w:rFonts w:asciiTheme="minorHAnsi" w:hAnsiTheme="minorHAnsi"/>
          <w:sz w:val="20"/>
          <w:szCs w:val="20"/>
        </w:rPr>
        <w:t>% (</w:t>
      </w:r>
      <w:r w:rsidR="00020818">
        <w:rPr>
          <w:rFonts w:asciiTheme="minorHAnsi" w:hAnsiTheme="minorHAnsi"/>
          <w:sz w:val="20"/>
          <w:szCs w:val="20"/>
        </w:rPr>
        <w:t>um</w:t>
      </w:r>
      <w:r w:rsidRPr="003B079F">
        <w:rPr>
          <w:rFonts w:asciiTheme="minorHAnsi" w:hAnsiTheme="minorHAnsi"/>
          <w:sz w:val="20"/>
          <w:szCs w:val="20"/>
        </w:rPr>
        <w:t xml:space="preserve"> por cento) por dia de atraso injustificado sobre o valor da parcela inadimplida, até o limite de 20 (vinte) dias;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multa</w:t>
      </w:r>
      <w:proofErr w:type="gramEnd"/>
      <w:r w:rsidRPr="003B079F">
        <w:rPr>
          <w:rFonts w:asciiTheme="minorHAnsi" w:hAnsiTheme="minorHAnsi"/>
          <w:sz w:val="20"/>
          <w:szCs w:val="20"/>
        </w:rPr>
        <w:t xml:space="preserve"> compensatória de 5% (cinco por cento) sobre o valor total do contrato, no caso de inexecução total do objeto;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em</w:t>
      </w:r>
      <w:proofErr w:type="gramEnd"/>
      <w:r w:rsidRPr="003B079F">
        <w:rPr>
          <w:rFonts w:asciiTheme="minorHAnsi" w:hAnsiTheme="minorHAnsi"/>
          <w:sz w:val="20"/>
          <w:szCs w:val="20"/>
        </w:rPr>
        <w:t xml:space="preserve"> caso de inexecução parcial, a multa compensatória, no mesmo percentual do subitem acima, será aplicada de forma proporcional à obrigação inadimplida;</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suspensão</w:t>
      </w:r>
      <w:proofErr w:type="gramEnd"/>
      <w:r w:rsidRPr="003B079F">
        <w:rPr>
          <w:rFonts w:asciiTheme="minorHAnsi" w:hAnsiTheme="minorHAnsi"/>
          <w:sz w:val="20"/>
          <w:szCs w:val="20"/>
        </w:rPr>
        <w:t xml:space="preserve"> de licitar e impedimento de contratar com o órgão, entidade ou unidade administrativa pela qual a Administração Pública opera e atua concretamente, pelo prazo de até dois anos;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impedimento</w:t>
      </w:r>
      <w:proofErr w:type="gramEnd"/>
      <w:r w:rsidRPr="003B079F">
        <w:rPr>
          <w:rFonts w:asciiTheme="minorHAnsi" w:hAnsiTheme="minorHAnsi"/>
          <w:sz w:val="20"/>
          <w:szCs w:val="20"/>
        </w:rPr>
        <w:t xml:space="preserve"> de licitar e contratar com a União com o consequente descredenciamento no SICAF pelo prazo de até cinco anos;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declaração</w:t>
      </w:r>
      <w:proofErr w:type="gramEnd"/>
      <w:r w:rsidRPr="003B079F">
        <w:rPr>
          <w:rFonts w:asciiTheme="minorHAnsi" w:hAnsiTheme="minorHAnsi"/>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t xml:space="preserve">Também </w:t>
      </w:r>
      <w:proofErr w:type="gramStart"/>
      <w:r w:rsidRPr="003B079F">
        <w:rPr>
          <w:rFonts w:asciiTheme="minorHAnsi" w:hAnsiTheme="minorHAnsi"/>
          <w:sz w:val="20"/>
          <w:szCs w:val="20"/>
        </w:rPr>
        <w:t>ficam</w:t>
      </w:r>
      <w:proofErr w:type="gramEnd"/>
      <w:r w:rsidRPr="003B079F">
        <w:rPr>
          <w:rFonts w:asciiTheme="minorHAnsi" w:hAnsiTheme="minorHAnsi"/>
          <w:sz w:val="20"/>
          <w:szCs w:val="20"/>
        </w:rPr>
        <w:t xml:space="preserve"> sujeitas às penalidades do art. 87, III e IV da Lei nº 8.666, de 1993, a Contratada que:</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tenha</w:t>
      </w:r>
      <w:proofErr w:type="gramEnd"/>
      <w:r w:rsidRPr="003B079F">
        <w:rPr>
          <w:rFonts w:asciiTheme="minorHAnsi" w:hAnsiTheme="minorHAnsi"/>
          <w:sz w:val="20"/>
          <w:szCs w:val="20"/>
        </w:rPr>
        <w:t xml:space="preserve"> sofrido condenação definitiva por praticar, por meio dolosos, fraude fiscal no recolhimento de quaisquer tributos;</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tenha</w:t>
      </w:r>
      <w:proofErr w:type="gramEnd"/>
      <w:r w:rsidRPr="003B079F">
        <w:rPr>
          <w:rFonts w:asciiTheme="minorHAnsi" w:hAnsiTheme="minorHAnsi"/>
          <w:sz w:val="20"/>
          <w:szCs w:val="20"/>
        </w:rPr>
        <w:t xml:space="preserve"> praticado atos ilícitos visando a frustrar os objetivos da licitação;</w:t>
      </w:r>
    </w:p>
    <w:p w:rsidR="00C91E81" w:rsidRPr="003B079F" w:rsidRDefault="00C91E81" w:rsidP="00D258B0">
      <w:pPr>
        <w:pStyle w:val="PargrafodaLista"/>
        <w:numPr>
          <w:ilvl w:val="2"/>
          <w:numId w:val="33"/>
        </w:numPr>
        <w:spacing w:after="0" w:line="360" w:lineRule="auto"/>
        <w:ind w:left="1701" w:hanging="850"/>
        <w:jc w:val="both"/>
        <w:rPr>
          <w:rFonts w:asciiTheme="minorHAnsi" w:hAnsiTheme="minorHAnsi"/>
          <w:b/>
          <w:bCs/>
          <w:color w:val="000000"/>
          <w:sz w:val="20"/>
          <w:szCs w:val="20"/>
        </w:rPr>
      </w:pPr>
      <w:proofErr w:type="gramStart"/>
      <w:r w:rsidRPr="003B079F">
        <w:rPr>
          <w:rFonts w:asciiTheme="minorHAnsi" w:hAnsiTheme="minorHAnsi"/>
          <w:sz w:val="20"/>
          <w:szCs w:val="20"/>
        </w:rPr>
        <w:t>demonstre</w:t>
      </w:r>
      <w:proofErr w:type="gramEnd"/>
      <w:r w:rsidRPr="003B079F">
        <w:rPr>
          <w:rFonts w:asciiTheme="minorHAnsi" w:hAnsiTheme="minorHAnsi"/>
          <w:sz w:val="20"/>
          <w:szCs w:val="20"/>
        </w:rPr>
        <w:t xml:space="preserve"> não possuir idoneidade para contratar com a Administração em virtude de atos ilícitos praticados.</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t>A autoridade competente, na aplicação das sanções, levará em consideração a gravidade da conduta do infrator, o caráter educativo da pena, bem como o dano causado à Contratante, observado o princípio da proporcionalidade.</w:t>
      </w:r>
    </w:p>
    <w:p w:rsidR="00C91E81" w:rsidRPr="003B079F" w:rsidRDefault="00C91E81" w:rsidP="00D258B0">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3B079F">
        <w:rPr>
          <w:rFonts w:asciiTheme="minorHAnsi" w:hAnsiTheme="minorHAnsi"/>
          <w:sz w:val="20"/>
          <w:szCs w:val="20"/>
        </w:rPr>
        <w:t>As penalidades serão obrigatoriamente registradas no SICAF.</w:t>
      </w:r>
    </w:p>
    <w:p w:rsidR="00C91E81" w:rsidRPr="003B079F" w:rsidRDefault="00C91E81" w:rsidP="00D258B0">
      <w:pPr>
        <w:spacing w:line="360" w:lineRule="auto"/>
        <w:jc w:val="both"/>
        <w:rPr>
          <w:rFonts w:asciiTheme="minorHAnsi" w:hAnsiTheme="minorHAnsi"/>
          <w:sz w:val="20"/>
          <w:szCs w:val="20"/>
        </w:rPr>
      </w:pPr>
    </w:p>
    <w:p w:rsidR="00C91E81" w:rsidRPr="003B079F" w:rsidRDefault="00C91E81" w:rsidP="00D258B0">
      <w:pPr>
        <w:spacing w:line="360" w:lineRule="auto"/>
        <w:ind w:left="5760"/>
        <w:jc w:val="right"/>
        <w:rPr>
          <w:rFonts w:asciiTheme="minorHAnsi" w:hAnsiTheme="minorHAnsi"/>
          <w:sz w:val="20"/>
          <w:szCs w:val="20"/>
        </w:rPr>
      </w:pPr>
      <w:r w:rsidRPr="003B079F">
        <w:rPr>
          <w:rFonts w:asciiTheme="minorHAnsi" w:hAnsiTheme="minorHAnsi"/>
          <w:sz w:val="20"/>
          <w:szCs w:val="20"/>
        </w:rPr>
        <w:t xml:space="preserve">Porto Alegre, </w:t>
      </w:r>
      <w:r w:rsidR="00671A59" w:rsidRPr="003B079F">
        <w:rPr>
          <w:rFonts w:asciiTheme="minorHAnsi" w:hAnsiTheme="minorHAnsi"/>
          <w:sz w:val="20"/>
          <w:szCs w:val="20"/>
        </w:rPr>
        <w:t>0</w:t>
      </w:r>
      <w:r w:rsidR="00020818">
        <w:rPr>
          <w:rFonts w:asciiTheme="minorHAnsi" w:hAnsiTheme="minorHAnsi"/>
          <w:sz w:val="20"/>
          <w:szCs w:val="20"/>
        </w:rPr>
        <w:t>6</w:t>
      </w:r>
      <w:r w:rsidRPr="003B079F">
        <w:rPr>
          <w:rFonts w:asciiTheme="minorHAnsi" w:hAnsiTheme="minorHAnsi"/>
          <w:sz w:val="20"/>
          <w:szCs w:val="20"/>
        </w:rPr>
        <w:t xml:space="preserve"> de </w:t>
      </w:r>
      <w:r w:rsidR="00671A59" w:rsidRPr="003B079F">
        <w:rPr>
          <w:rFonts w:asciiTheme="minorHAnsi" w:hAnsiTheme="minorHAnsi"/>
          <w:sz w:val="20"/>
          <w:szCs w:val="20"/>
        </w:rPr>
        <w:t>agosto</w:t>
      </w:r>
      <w:r w:rsidRPr="003B079F">
        <w:rPr>
          <w:rFonts w:asciiTheme="minorHAnsi" w:hAnsiTheme="minorHAnsi"/>
          <w:sz w:val="20"/>
          <w:szCs w:val="20"/>
        </w:rPr>
        <w:t xml:space="preserve"> de 2015.</w:t>
      </w:r>
    </w:p>
    <w:p w:rsidR="00B62992" w:rsidRPr="003B079F" w:rsidRDefault="00B62992" w:rsidP="00D258B0">
      <w:pPr>
        <w:spacing w:line="360" w:lineRule="auto"/>
        <w:ind w:left="360"/>
        <w:rPr>
          <w:rFonts w:asciiTheme="minorHAnsi" w:hAnsiTheme="minorHAnsi"/>
          <w:sz w:val="20"/>
          <w:szCs w:val="20"/>
        </w:rPr>
      </w:pPr>
    </w:p>
    <w:p w:rsidR="00B62992" w:rsidRPr="003B079F" w:rsidRDefault="00B62992" w:rsidP="00D258B0">
      <w:pPr>
        <w:spacing w:line="360" w:lineRule="auto"/>
        <w:ind w:left="360"/>
        <w:rPr>
          <w:rFonts w:asciiTheme="minorHAnsi" w:hAnsiTheme="minorHAnsi"/>
          <w:sz w:val="20"/>
          <w:szCs w:val="20"/>
        </w:rPr>
        <w:sectPr w:rsidR="00B62992" w:rsidRPr="003B079F" w:rsidSect="00D258B0">
          <w:headerReference w:type="even" r:id="rId11"/>
          <w:headerReference w:type="default" r:id="rId12"/>
          <w:footerReference w:type="even" r:id="rId13"/>
          <w:footerReference w:type="default" r:id="rId14"/>
          <w:type w:val="continuous"/>
          <w:pgSz w:w="11900" w:h="16840"/>
          <w:pgMar w:top="1701" w:right="1127" w:bottom="993" w:left="1701" w:header="559" w:footer="583" w:gutter="0"/>
          <w:cols w:space="708"/>
          <w:docGrid w:linePitch="326"/>
        </w:sectPr>
      </w:pPr>
    </w:p>
    <w:p w:rsidR="00D258B0" w:rsidRDefault="00D258B0" w:rsidP="00D258B0">
      <w:pPr>
        <w:spacing w:line="360" w:lineRule="auto"/>
        <w:ind w:left="142"/>
        <w:jc w:val="center"/>
        <w:rPr>
          <w:rFonts w:asciiTheme="minorHAnsi" w:hAnsiTheme="minorHAnsi"/>
          <w:sz w:val="20"/>
          <w:szCs w:val="20"/>
        </w:rPr>
      </w:pPr>
    </w:p>
    <w:p w:rsidR="00C91E81" w:rsidRPr="003B079F" w:rsidRDefault="00B62992" w:rsidP="00D258B0">
      <w:pPr>
        <w:spacing w:line="360" w:lineRule="auto"/>
        <w:ind w:left="142"/>
        <w:jc w:val="center"/>
        <w:rPr>
          <w:rFonts w:asciiTheme="minorHAnsi" w:hAnsiTheme="minorHAnsi"/>
          <w:sz w:val="20"/>
          <w:szCs w:val="20"/>
        </w:rPr>
      </w:pPr>
      <w:r w:rsidRPr="003B079F">
        <w:rPr>
          <w:rFonts w:asciiTheme="minorHAnsi" w:hAnsiTheme="minorHAnsi"/>
          <w:sz w:val="20"/>
          <w:szCs w:val="20"/>
        </w:rPr>
        <w:t>_____</w:t>
      </w:r>
      <w:r w:rsidR="00C91E81" w:rsidRPr="003B079F">
        <w:rPr>
          <w:rFonts w:asciiTheme="minorHAnsi" w:hAnsiTheme="minorHAnsi"/>
          <w:sz w:val="20"/>
          <w:szCs w:val="20"/>
        </w:rPr>
        <w:t>_________________________________</w:t>
      </w:r>
    </w:p>
    <w:p w:rsidR="00C91E81" w:rsidRPr="003B079F" w:rsidRDefault="00C91E81" w:rsidP="00D258B0">
      <w:pPr>
        <w:spacing w:line="360" w:lineRule="auto"/>
        <w:ind w:left="142"/>
        <w:jc w:val="center"/>
        <w:rPr>
          <w:rFonts w:asciiTheme="minorHAnsi" w:hAnsiTheme="minorHAnsi"/>
          <w:sz w:val="20"/>
          <w:szCs w:val="20"/>
        </w:rPr>
      </w:pPr>
      <w:r w:rsidRPr="003B079F">
        <w:rPr>
          <w:rFonts w:asciiTheme="minorHAnsi" w:hAnsiTheme="minorHAnsi"/>
          <w:sz w:val="20"/>
          <w:szCs w:val="20"/>
        </w:rPr>
        <w:t xml:space="preserve">William Marchetti </w:t>
      </w:r>
      <w:proofErr w:type="spellStart"/>
      <w:r w:rsidRPr="003B079F">
        <w:rPr>
          <w:rFonts w:asciiTheme="minorHAnsi" w:hAnsiTheme="minorHAnsi"/>
          <w:sz w:val="20"/>
          <w:szCs w:val="20"/>
        </w:rPr>
        <w:t>Gritti</w:t>
      </w:r>
      <w:proofErr w:type="spellEnd"/>
    </w:p>
    <w:p w:rsidR="00C91E81" w:rsidRPr="003B079F" w:rsidRDefault="00C91E81" w:rsidP="00D258B0">
      <w:pPr>
        <w:spacing w:line="360" w:lineRule="auto"/>
        <w:ind w:left="142"/>
        <w:jc w:val="center"/>
        <w:rPr>
          <w:rFonts w:asciiTheme="minorHAnsi" w:hAnsiTheme="minorHAnsi"/>
          <w:sz w:val="20"/>
          <w:szCs w:val="20"/>
        </w:rPr>
      </w:pPr>
      <w:r w:rsidRPr="003B079F">
        <w:rPr>
          <w:rFonts w:asciiTheme="minorHAnsi" w:hAnsiTheme="minorHAnsi"/>
          <w:sz w:val="20"/>
          <w:szCs w:val="20"/>
        </w:rPr>
        <w:t>Administrador</w:t>
      </w:r>
    </w:p>
    <w:p w:rsidR="00D258B0" w:rsidRDefault="00D258B0" w:rsidP="00D258B0">
      <w:pPr>
        <w:spacing w:line="360" w:lineRule="auto"/>
        <w:ind w:left="142"/>
        <w:jc w:val="center"/>
        <w:rPr>
          <w:rFonts w:asciiTheme="minorHAnsi" w:hAnsiTheme="minorHAnsi"/>
          <w:sz w:val="20"/>
          <w:szCs w:val="20"/>
          <w:u w:val="single"/>
        </w:rPr>
      </w:pPr>
    </w:p>
    <w:p w:rsidR="00D258B0" w:rsidRDefault="00D258B0" w:rsidP="00D258B0">
      <w:pPr>
        <w:spacing w:line="360" w:lineRule="auto"/>
        <w:ind w:left="142"/>
        <w:jc w:val="center"/>
        <w:rPr>
          <w:rFonts w:asciiTheme="minorHAnsi" w:hAnsiTheme="minorHAnsi"/>
          <w:sz w:val="20"/>
          <w:szCs w:val="20"/>
          <w:u w:val="single"/>
        </w:rPr>
      </w:pPr>
    </w:p>
    <w:p w:rsidR="00B62992" w:rsidRPr="003B079F" w:rsidRDefault="00B62992" w:rsidP="00D258B0">
      <w:pPr>
        <w:spacing w:line="360" w:lineRule="auto"/>
        <w:ind w:left="142"/>
        <w:jc w:val="center"/>
        <w:rPr>
          <w:rFonts w:asciiTheme="minorHAnsi" w:hAnsiTheme="minorHAnsi"/>
          <w:sz w:val="20"/>
          <w:szCs w:val="20"/>
          <w:u w:val="single"/>
        </w:rPr>
      </w:pPr>
      <w:r w:rsidRPr="003B079F">
        <w:rPr>
          <w:rFonts w:asciiTheme="minorHAnsi" w:hAnsiTheme="minorHAnsi"/>
          <w:sz w:val="20"/>
          <w:szCs w:val="20"/>
          <w:u w:val="single"/>
        </w:rPr>
        <w:t>_____________________________________</w:t>
      </w:r>
    </w:p>
    <w:p w:rsidR="00B62992" w:rsidRPr="003B079F" w:rsidRDefault="00B62992" w:rsidP="00D258B0">
      <w:pPr>
        <w:spacing w:line="360" w:lineRule="auto"/>
        <w:ind w:left="142"/>
        <w:jc w:val="center"/>
        <w:rPr>
          <w:rFonts w:asciiTheme="minorHAnsi" w:hAnsiTheme="minorHAnsi"/>
          <w:sz w:val="20"/>
          <w:szCs w:val="20"/>
        </w:rPr>
      </w:pPr>
      <w:r w:rsidRPr="003B079F">
        <w:rPr>
          <w:rFonts w:asciiTheme="minorHAnsi" w:hAnsiTheme="minorHAnsi"/>
          <w:sz w:val="20"/>
          <w:szCs w:val="20"/>
        </w:rPr>
        <w:t xml:space="preserve">Thiago dos </w:t>
      </w:r>
      <w:proofErr w:type="gramStart"/>
      <w:r w:rsidRPr="003B079F">
        <w:rPr>
          <w:rFonts w:asciiTheme="minorHAnsi" w:hAnsiTheme="minorHAnsi"/>
          <w:sz w:val="20"/>
          <w:szCs w:val="20"/>
        </w:rPr>
        <w:t>Santos Albrecht</w:t>
      </w:r>
      <w:proofErr w:type="gramEnd"/>
    </w:p>
    <w:p w:rsidR="00B62992" w:rsidRPr="003B079F" w:rsidRDefault="00B62992" w:rsidP="00D258B0">
      <w:pPr>
        <w:spacing w:line="360" w:lineRule="auto"/>
        <w:ind w:left="142"/>
        <w:jc w:val="center"/>
        <w:rPr>
          <w:rFonts w:asciiTheme="minorHAnsi" w:hAnsiTheme="minorHAnsi"/>
          <w:sz w:val="20"/>
          <w:szCs w:val="20"/>
        </w:rPr>
      </w:pPr>
      <w:r w:rsidRPr="003B079F">
        <w:rPr>
          <w:rFonts w:asciiTheme="minorHAnsi" w:hAnsiTheme="minorHAnsi"/>
          <w:sz w:val="20"/>
          <w:szCs w:val="20"/>
        </w:rPr>
        <w:t>Pregoeiro</w:t>
      </w:r>
    </w:p>
    <w:p w:rsidR="001F0E0D" w:rsidRPr="003B079F" w:rsidRDefault="001F0E0D" w:rsidP="00D258B0">
      <w:pPr>
        <w:spacing w:line="360" w:lineRule="auto"/>
        <w:rPr>
          <w:rFonts w:asciiTheme="minorHAnsi" w:hAnsiTheme="minorHAnsi"/>
          <w:sz w:val="20"/>
          <w:szCs w:val="20"/>
          <w:u w:val="single"/>
        </w:rPr>
      </w:pPr>
    </w:p>
    <w:p w:rsidR="00B62992" w:rsidRPr="003B079F" w:rsidRDefault="00B62992" w:rsidP="00D258B0">
      <w:pPr>
        <w:spacing w:line="360" w:lineRule="auto"/>
        <w:rPr>
          <w:rFonts w:asciiTheme="minorHAnsi" w:hAnsiTheme="minorHAnsi"/>
          <w:sz w:val="20"/>
          <w:szCs w:val="20"/>
          <w:u w:val="single"/>
        </w:rPr>
        <w:sectPr w:rsidR="00B62992" w:rsidRPr="003B079F" w:rsidSect="00B62992">
          <w:type w:val="continuous"/>
          <w:pgSz w:w="11900" w:h="16840"/>
          <w:pgMar w:top="1985" w:right="1134" w:bottom="993" w:left="1418" w:header="563" w:footer="825" w:gutter="0"/>
          <w:cols w:num="2" w:space="708"/>
          <w:docGrid w:linePitch="326"/>
        </w:sectPr>
      </w:pPr>
    </w:p>
    <w:p w:rsidR="00D258B0" w:rsidRDefault="00D258B0" w:rsidP="00D258B0">
      <w:pPr>
        <w:spacing w:line="360" w:lineRule="auto"/>
        <w:jc w:val="center"/>
        <w:rPr>
          <w:rFonts w:asciiTheme="minorHAnsi" w:hAnsiTheme="minorHAnsi"/>
          <w:sz w:val="20"/>
          <w:szCs w:val="20"/>
          <w:u w:val="single"/>
        </w:rPr>
      </w:pPr>
    </w:p>
    <w:p w:rsidR="001F0E0D" w:rsidRPr="003B079F" w:rsidRDefault="001F0E0D" w:rsidP="00D258B0">
      <w:pPr>
        <w:spacing w:line="360" w:lineRule="auto"/>
        <w:jc w:val="center"/>
        <w:rPr>
          <w:rFonts w:asciiTheme="minorHAnsi" w:hAnsiTheme="minorHAnsi"/>
          <w:sz w:val="20"/>
          <w:szCs w:val="20"/>
          <w:u w:val="single"/>
        </w:rPr>
      </w:pPr>
      <w:r w:rsidRPr="003B079F">
        <w:rPr>
          <w:rFonts w:asciiTheme="minorHAnsi" w:hAnsiTheme="minorHAnsi"/>
          <w:sz w:val="20"/>
          <w:szCs w:val="20"/>
          <w:u w:val="single"/>
        </w:rPr>
        <w:t>_____________________________</w:t>
      </w:r>
    </w:p>
    <w:p w:rsidR="001F0E0D" w:rsidRPr="003B079F" w:rsidRDefault="00C81BCF" w:rsidP="00D258B0">
      <w:pPr>
        <w:spacing w:line="360" w:lineRule="auto"/>
        <w:jc w:val="center"/>
        <w:rPr>
          <w:rFonts w:asciiTheme="minorHAnsi" w:hAnsiTheme="minorHAnsi"/>
          <w:sz w:val="20"/>
          <w:szCs w:val="20"/>
        </w:rPr>
      </w:pPr>
      <w:r w:rsidRPr="003B079F">
        <w:rPr>
          <w:rFonts w:asciiTheme="minorHAnsi" w:hAnsiTheme="minorHAnsi"/>
          <w:sz w:val="20"/>
          <w:szCs w:val="20"/>
        </w:rPr>
        <w:t>Carla Ribeiro de Carvalho</w:t>
      </w:r>
    </w:p>
    <w:p w:rsidR="001F0E0D" w:rsidRPr="003B079F" w:rsidRDefault="00C81BCF" w:rsidP="00D258B0">
      <w:pPr>
        <w:spacing w:line="360" w:lineRule="auto"/>
        <w:jc w:val="center"/>
        <w:rPr>
          <w:rFonts w:asciiTheme="minorHAnsi" w:hAnsiTheme="minorHAnsi"/>
          <w:sz w:val="20"/>
          <w:szCs w:val="20"/>
        </w:rPr>
      </w:pPr>
      <w:r w:rsidRPr="003B079F">
        <w:rPr>
          <w:rFonts w:asciiTheme="minorHAnsi" w:hAnsiTheme="minorHAnsi"/>
          <w:sz w:val="20"/>
          <w:szCs w:val="20"/>
        </w:rPr>
        <w:t>Gerente Administrativa</w:t>
      </w:r>
    </w:p>
    <w:p w:rsidR="00C91E81" w:rsidRPr="003B079F" w:rsidRDefault="00C91E81" w:rsidP="00D258B0">
      <w:pPr>
        <w:spacing w:line="360" w:lineRule="auto"/>
        <w:jc w:val="right"/>
        <w:rPr>
          <w:rFonts w:asciiTheme="minorHAnsi" w:hAnsiTheme="minorHAnsi"/>
          <w:sz w:val="20"/>
          <w:szCs w:val="20"/>
        </w:rPr>
      </w:pPr>
    </w:p>
    <w:p w:rsidR="00C91E81" w:rsidRPr="003B079F" w:rsidRDefault="00C91E81" w:rsidP="00D258B0">
      <w:pPr>
        <w:spacing w:line="360" w:lineRule="auto"/>
        <w:jc w:val="right"/>
        <w:rPr>
          <w:rFonts w:asciiTheme="minorHAnsi" w:hAnsiTheme="minorHAnsi"/>
          <w:sz w:val="20"/>
          <w:szCs w:val="20"/>
        </w:rPr>
      </w:pPr>
    </w:p>
    <w:p w:rsidR="00C91E81" w:rsidRPr="003B079F" w:rsidRDefault="00C91E81" w:rsidP="00D258B0">
      <w:pPr>
        <w:spacing w:line="360" w:lineRule="auto"/>
        <w:ind w:firstLine="851"/>
        <w:jc w:val="both"/>
        <w:rPr>
          <w:rFonts w:asciiTheme="minorHAnsi" w:hAnsiTheme="minorHAnsi" w:cs="Arial"/>
          <w:sz w:val="20"/>
          <w:szCs w:val="20"/>
        </w:rPr>
      </w:pPr>
      <w:r w:rsidRPr="003B079F">
        <w:rPr>
          <w:rFonts w:asciiTheme="minorHAnsi" w:hAnsiTheme="minorHAnsi" w:cs="Arial"/>
          <w:sz w:val="20"/>
          <w:szCs w:val="20"/>
        </w:rPr>
        <w:t>De acordo. Aprovo o Termo de Referência nos moldes apresentados, à vista de todo o detalhamento descrito no referido documento e encaminho à Comissão de Licitação e/ou Pregoeiro, conforme o caso, para as providências devidas quanto à elaboração do edital e demais procedimentos.</w:t>
      </w:r>
    </w:p>
    <w:p w:rsidR="00C91E81" w:rsidRPr="003B079F" w:rsidRDefault="00C91E81" w:rsidP="00D258B0">
      <w:pPr>
        <w:spacing w:line="360" w:lineRule="auto"/>
        <w:ind w:left="720" w:firstLine="720"/>
        <w:jc w:val="both"/>
        <w:rPr>
          <w:rFonts w:asciiTheme="minorHAnsi" w:hAnsiTheme="minorHAnsi" w:cs="Arial"/>
          <w:sz w:val="20"/>
          <w:szCs w:val="20"/>
        </w:rPr>
      </w:pPr>
    </w:p>
    <w:p w:rsidR="00C91E81" w:rsidRPr="003B079F" w:rsidRDefault="00C91E81" w:rsidP="00D258B0">
      <w:pPr>
        <w:spacing w:line="360" w:lineRule="auto"/>
        <w:ind w:left="720" w:firstLine="720"/>
        <w:jc w:val="both"/>
        <w:rPr>
          <w:rFonts w:asciiTheme="minorHAnsi" w:hAnsiTheme="minorHAnsi" w:cs="Arial"/>
          <w:sz w:val="20"/>
          <w:szCs w:val="20"/>
        </w:rPr>
      </w:pPr>
    </w:p>
    <w:p w:rsidR="00C91E81" w:rsidRPr="003B079F" w:rsidRDefault="00C91E81" w:rsidP="00D258B0">
      <w:pPr>
        <w:spacing w:line="360" w:lineRule="auto"/>
        <w:jc w:val="center"/>
        <w:rPr>
          <w:rFonts w:asciiTheme="minorHAnsi" w:hAnsiTheme="minorHAnsi" w:cs="Calibri"/>
          <w:sz w:val="20"/>
          <w:szCs w:val="20"/>
        </w:rPr>
      </w:pPr>
      <w:r w:rsidRPr="003B079F">
        <w:rPr>
          <w:rFonts w:asciiTheme="minorHAnsi" w:hAnsiTheme="minorHAnsi" w:cs="Calibri"/>
          <w:sz w:val="20"/>
          <w:szCs w:val="20"/>
        </w:rPr>
        <w:t>__________________________________</w:t>
      </w:r>
    </w:p>
    <w:p w:rsidR="00C91E81" w:rsidRPr="003B079F" w:rsidRDefault="00C81BCF" w:rsidP="00D258B0">
      <w:pPr>
        <w:spacing w:line="360" w:lineRule="auto"/>
        <w:jc w:val="center"/>
        <w:rPr>
          <w:rFonts w:asciiTheme="minorHAnsi" w:hAnsiTheme="minorHAnsi" w:cs="Calibri"/>
          <w:sz w:val="20"/>
          <w:szCs w:val="20"/>
        </w:rPr>
      </w:pPr>
      <w:r w:rsidRPr="003B079F">
        <w:rPr>
          <w:rFonts w:asciiTheme="minorHAnsi" w:hAnsiTheme="minorHAnsi" w:cs="Calibri"/>
          <w:sz w:val="20"/>
          <w:szCs w:val="20"/>
        </w:rPr>
        <w:t>Fausto Leiria Loureiro</w:t>
      </w:r>
    </w:p>
    <w:p w:rsidR="00E27C82" w:rsidRPr="003B079F" w:rsidRDefault="00C81BCF" w:rsidP="00D258B0">
      <w:pPr>
        <w:spacing w:line="360" w:lineRule="auto"/>
        <w:jc w:val="center"/>
        <w:rPr>
          <w:rFonts w:asciiTheme="minorHAnsi" w:hAnsiTheme="minorHAnsi" w:cs="Calibri"/>
          <w:sz w:val="20"/>
          <w:szCs w:val="20"/>
        </w:rPr>
      </w:pPr>
      <w:r w:rsidRPr="003B079F">
        <w:rPr>
          <w:rFonts w:asciiTheme="minorHAnsi" w:hAnsiTheme="minorHAnsi" w:cs="Calibri"/>
          <w:sz w:val="20"/>
          <w:szCs w:val="20"/>
        </w:rPr>
        <w:t>Gerente Geral</w:t>
      </w:r>
    </w:p>
    <w:p w:rsidR="00020818" w:rsidRDefault="00020818" w:rsidP="00A45D25">
      <w:pPr>
        <w:spacing w:line="360" w:lineRule="auto"/>
        <w:rPr>
          <w:rFonts w:asciiTheme="minorHAnsi" w:hAnsiTheme="minorHAnsi" w:cs="Calibri"/>
          <w:sz w:val="20"/>
          <w:szCs w:val="20"/>
        </w:rPr>
      </w:pPr>
      <w:r>
        <w:rPr>
          <w:rFonts w:asciiTheme="minorHAnsi" w:hAnsiTheme="minorHAnsi" w:cs="Calibri"/>
          <w:sz w:val="20"/>
          <w:szCs w:val="20"/>
        </w:rPr>
        <w:br w:type="page"/>
      </w:r>
    </w:p>
    <w:p w:rsidR="00C91E81" w:rsidRPr="003B079F" w:rsidRDefault="00F95F57" w:rsidP="00A45D25">
      <w:pPr>
        <w:spacing w:line="360" w:lineRule="auto"/>
        <w:ind w:left="3600" w:firstLine="720"/>
        <w:rPr>
          <w:rFonts w:asciiTheme="minorHAnsi" w:hAnsiTheme="minorHAnsi"/>
          <w:b/>
          <w:sz w:val="20"/>
          <w:szCs w:val="20"/>
        </w:rPr>
      </w:pPr>
      <w:r w:rsidRPr="003B079F">
        <w:rPr>
          <w:rFonts w:asciiTheme="minorHAnsi" w:hAnsiTheme="minorHAnsi"/>
          <w:b/>
          <w:sz w:val="20"/>
          <w:szCs w:val="20"/>
        </w:rPr>
        <w:lastRenderedPageBreak/>
        <w:t>ANEXO II</w:t>
      </w:r>
    </w:p>
    <w:p w:rsidR="00C91E81" w:rsidRDefault="003B079F" w:rsidP="00A45D25">
      <w:pPr>
        <w:spacing w:line="360" w:lineRule="auto"/>
        <w:ind w:right="-17"/>
        <w:jc w:val="center"/>
        <w:rPr>
          <w:rFonts w:asciiTheme="minorHAnsi" w:hAnsiTheme="minorHAnsi"/>
          <w:b/>
          <w:sz w:val="20"/>
          <w:szCs w:val="20"/>
        </w:rPr>
      </w:pPr>
      <w:r>
        <w:rPr>
          <w:rFonts w:asciiTheme="minorHAnsi" w:hAnsiTheme="minorHAnsi"/>
          <w:b/>
          <w:sz w:val="20"/>
          <w:szCs w:val="20"/>
        </w:rPr>
        <w:t>MINUTA DO TERMO DE CONTRATO</w:t>
      </w:r>
    </w:p>
    <w:p w:rsidR="003B079F" w:rsidRPr="003B079F" w:rsidRDefault="003B079F" w:rsidP="00A45D25">
      <w:pPr>
        <w:spacing w:line="360" w:lineRule="auto"/>
        <w:ind w:right="-17"/>
        <w:jc w:val="center"/>
        <w:rPr>
          <w:rFonts w:asciiTheme="minorHAnsi" w:hAnsiTheme="minorHAnsi"/>
          <w:b/>
          <w:sz w:val="20"/>
          <w:szCs w:val="20"/>
        </w:rPr>
      </w:pPr>
      <w:r>
        <w:rPr>
          <w:rFonts w:asciiTheme="minorHAnsi" w:hAnsiTheme="minorHAnsi"/>
          <w:b/>
          <w:sz w:val="20"/>
          <w:szCs w:val="20"/>
        </w:rPr>
        <w:t>Nº __/____</w:t>
      </w:r>
    </w:p>
    <w:p w:rsidR="00746A41" w:rsidRDefault="00746A41" w:rsidP="00A45D25">
      <w:pPr>
        <w:spacing w:line="360" w:lineRule="auto"/>
        <w:ind w:right="-17"/>
        <w:jc w:val="center"/>
        <w:rPr>
          <w:rFonts w:asciiTheme="minorHAnsi" w:hAnsiTheme="minorHAnsi"/>
          <w:b/>
          <w:sz w:val="20"/>
          <w:szCs w:val="20"/>
        </w:rPr>
      </w:pPr>
    </w:p>
    <w:p w:rsidR="00C91E81" w:rsidRPr="003B079F" w:rsidRDefault="00C91E81" w:rsidP="00A45D25">
      <w:pPr>
        <w:spacing w:line="360" w:lineRule="auto"/>
        <w:ind w:right="-15"/>
        <w:jc w:val="center"/>
        <w:rPr>
          <w:rFonts w:asciiTheme="minorHAnsi" w:hAnsiTheme="minorHAnsi"/>
          <w:b/>
          <w:sz w:val="20"/>
          <w:szCs w:val="20"/>
        </w:rPr>
      </w:pPr>
    </w:p>
    <w:p w:rsidR="00C91E81" w:rsidRPr="003B079F" w:rsidRDefault="00746A41" w:rsidP="00A45D25">
      <w:pPr>
        <w:spacing w:line="360" w:lineRule="auto"/>
        <w:ind w:left="4536"/>
        <w:jc w:val="both"/>
        <w:rPr>
          <w:rFonts w:asciiTheme="minorHAnsi" w:hAnsiTheme="minorHAnsi"/>
          <w:b/>
          <w:sz w:val="20"/>
          <w:szCs w:val="20"/>
        </w:rPr>
      </w:pPr>
      <w:r w:rsidRPr="003B079F">
        <w:rPr>
          <w:rFonts w:asciiTheme="minorHAnsi" w:hAnsiTheme="minorHAnsi"/>
          <w:b/>
          <w:sz w:val="20"/>
          <w:szCs w:val="20"/>
        </w:rPr>
        <w:t>CONTRATO DE PRESTAÇÃO DE SERVIÇOS DE TÁXI, QUE ENTRE SI CELEBRAM O CONSELHO DE ARQUITETURA E URBAN</w:t>
      </w:r>
      <w:r w:rsidR="00E962C8">
        <w:rPr>
          <w:rFonts w:asciiTheme="minorHAnsi" w:hAnsiTheme="minorHAnsi"/>
          <w:b/>
          <w:sz w:val="20"/>
          <w:szCs w:val="20"/>
        </w:rPr>
        <w:t>I</w:t>
      </w:r>
      <w:r w:rsidRPr="003B079F">
        <w:rPr>
          <w:rFonts w:asciiTheme="minorHAnsi" w:hAnsiTheme="minorHAnsi"/>
          <w:b/>
          <w:sz w:val="20"/>
          <w:szCs w:val="20"/>
        </w:rPr>
        <w:t xml:space="preserve">SMO DO RIO GRANDE DO SUL </w:t>
      </w:r>
      <w:r w:rsidR="003B079F">
        <w:rPr>
          <w:rFonts w:asciiTheme="minorHAnsi" w:hAnsiTheme="minorHAnsi"/>
          <w:b/>
          <w:sz w:val="20"/>
          <w:szCs w:val="20"/>
        </w:rPr>
        <w:t xml:space="preserve">– CAU/RS </w:t>
      </w:r>
      <w:proofErr w:type="gramStart"/>
      <w:r w:rsidR="003B079F">
        <w:rPr>
          <w:rFonts w:asciiTheme="minorHAnsi" w:hAnsiTheme="minorHAnsi"/>
          <w:b/>
          <w:sz w:val="20"/>
          <w:szCs w:val="20"/>
        </w:rPr>
        <w:t>E ...</w:t>
      </w:r>
      <w:proofErr w:type="gramEnd"/>
      <w:r w:rsidR="003B079F">
        <w:rPr>
          <w:rFonts w:asciiTheme="minorHAnsi" w:hAnsiTheme="minorHAnsi"/>
          <w:b/>
          <w:sz w:val="20"/>
          <w:szCs w:val="20"/>
        </w:rPr>
        <w:t>................</w:t>
      </w:r>
      <w:r w:rsidRPr="003B079F">
        <w:rPr>
          <w:rFonts w:asciiTheme="minorHAnsi" w:hAnsiTheme="minorHAnsi"/>
          <w:b/>
          <w:sz w:val="20"/>
          <w:szCs w:val="20"/>
        </w:rPr>
        <w:t>..................</w:t>
      </w:r>
      <w:r w:rsidR="00146F20" w:rsidRPr="003B079F">
        <w:rPr>
          <w:rFonts w:asciiTheme="minorHAnsi" w:hAnsiTheme="minorHAnsi"/>
          <w:b/>
          <w:sz w:val="20"/>
          <w:szCs w:val="20"/>
        </w:rPr>
        <w:t>....................</w:t>
      </w:r>
      <w:r w:rsidRPr="003B079F">
        <w:rPr>
          <w:rFonts w:asciiTheme="minorHAnsi" w:hAnsiTheme="minorHAnsi"/>
          <w:b/>
          <w:sz w:val="20"/>
          <w:szCs w:val="20"/>
        </w:rPr>
        <w:t>..........................</w:t>
      </w:r>
    </w:p>
    <w:p w:rsidR="00B62992" w:rsidRPr="003B079F" w:rsidRDefault="00B62992" w:rsidP="00A45D25">
      <w:pPr>
        <w:spacing w:line="360" w:lineRule="auto"/>
        <w:ind w:left="4536"/>
        <w:jc w:val="both"/>
        <w:rPr>
          <w:rFonts w:asciiTheme="minorHAnsi" w:hAnsiTheme="minorHAnsi"/>
          <w:b/>
          <w:sz w:val="20"/>
          <w:szCs w:val="20"/>
        </w:rPr>
      </w:pPr>
    </w:p>
    <w:p w:rsidR="00C30849" w:rsidRPr="003B079F" w:rsidRDefault="00C30849" w:rsidP="00A45D25">
      <w:pPr>
        <w:pStyle w:val="Ttulo9"/>
        <w:spacing w:before="0" w:after="0" w:line="360" w:lineRule="auto"/>
        <w:jc w:val="both"/>
        <w:rPr>
          <w:rFonts w:asciiTheme="minorHAnsi" w:hAnsiTheme="minorHAnsi" w:cs="Arial"/>
          <w:sz w:val="20"/>
          <w:szCs w:val="20"/>
          <w:lang w:val="pt-BR" w:eastAsia="pt-BR"/>
        </w:rPr>
      </w:pPr>
      <w:r w:rsidRPr="003B079F">
        <w:rPr>
          <w:rFonts w:asciiTheme="minorHAnsi" w:hAnsiTheme="minorHAnsi" w:cs="Arial"/>
          <w:sz w:val="20"/>
          <w:szCs w:val="20"/>
          <w:lang w:val="pt-BR" w:eastAsia="pt-BR"/>
        </w:rPr>
        <w:t xml:space="preserve">O </w:t>
      </w:r>
      <w:r w:rsidRPr="003B079F">
        <w:rPr>
          <w:rFonts w:asciiTheme="minorHAnsi" w:hAnsiTheme="minorHAnsi" w:cs="Arial"/>
          <w:b/>
          <w:sz w:val="20"/>
          <w:szCs w:val="20"/>
          <w:u w:val="single"/>
          <w:lang w:val="pt-BR" w:eastAsia="pt-BR"/>
        </w:rPr>
        <w:t>CONSELHO DE ARQUITETURA E URBANISMO DO ESTADO DO RIO GRANDE DO SUL – CAU/RS</w:t>
      </w:r>
      <w:r w:rsidRPr="003B079F">
        <w:rPr>
          <w:rFonts w:asciiTheme="minorHAnsi" w:hAnsiTheme="minorHAnsi" w:cs="Arial"/>
          <w:sz w:val="20"/>
          <w:szCs w:val="20"/>
          <w:lang w:val="pt-BR" w:eastAsia="pt-BR"/>
        </w:rPr>
        <w:t xml:space="preserve">, </w:t>
      </w:r>
      <w:r w:rsidR="00B7643D">
        <w:rPr>
          <w:rFonts w:asciiTheme="minorHAnsi" w:hAnsiTheme="minorHAnsi" w:cs="Arial"/>
          <w:sz w:val="20"/>
          <w:szCs w:val="20"/>
          <w:lang w:val="pt-BR" w:eastAsia="pt-BR"/>
        </w:rPr>
        <w:t xml:space="preserve">Autarquia Federal </w:t>
      </w:r>
      <w:r w:rsidRPr="003B079F">
        <w:rPr>
          <w:rFonts w:asciiTheme="minorHAnsi" w:hAnsiTheme="minorHAnsi" w:cs="Arial"/>
          <w:sz w:val="20"/>
          <w:szCs w:val="20"/>
          <w:lang w:val="pt-BR" w:eastAsia="pt-BR"/>
        </w:rPr>
        <w:t xml:space="preserve">de </w:t>
      </w:r>
      <w:r w:rsidR="00B7643D">
        <w:rPr>
          <w:rFonts w:asciiTheme="minorHAnsi" w:hAnsiTheme="minorHAnsi" w:cs="Arial"/>
          <w:sz w:val="20"/>
          <w:szCs w:val="20"/>
          <w:lang w:val="pt-BR" w:eastAsia="pt-BR"/>
        </w:rPr>
        <w:t>F</w:t>
      </w:r>
      <w:r w:rsidRPr="003B079F">
        <w:rPr>
          <w:rFonts w:asciiTheme="minorHAnsi" w:hAnsiTheme="minorHAnsi" w:cs="Arial"/>
          <w:sz w:val="20"/>
          <w:szCs w:val="20"/>
          <w:lang w:val="pt-BR" w:eastAsia="pt-BR"/>
        </w:rPr>
        <w:t xml:space="preserve">iscalização </w:t>
      </w:r>
      <w:r w:rsidR="00B7643D">
        <w:rPr>
          <w:rFonts w:asciiTheme="minorHAnsi" w:hAnsiTheme="minorHAnsi" w:cs="Arial"/>
          <w:sz w:val="20"/>
          <w:szCs w:val="20"/>
          <w:lang w:val="pt-BR" w:eastAsia="pt-BR"/>
        </w:rPr>
        <w:t>P</w:t>
      </w:r>
      <w:r w:rsidRPr="003B079F">
        <w:rPr>
          <w:rFonts w:asciiTheme="minorHAnsi" w:hAnsiTheme="minorHAnsi" w:cs="Arial"/>
          <w:sz w:val="20"/>
          <w:szCs w:val="20"/>
          <w:lang w:val="pt-BR" w:eastAsia="pt-BR"/>
        </w:rPr>
        <w:t>rofissional</w:t>
      </w:r>
      <w:r w:rsidR="00B7643D">
        <w:rPr>
          <w:rFonts w:asciiTheme="minorHAnsi" w:hAnsiTheme="minorHAnsi" w:cs="Arial"/>
          <w:sz w:val="20"/>
          <w:szCs w:val="20"/>
          <w:lang w:val="pt-BR" w:eastAsia="pt-BR"/>
        </w:rPr>
        <w:t>,</w:t>
      </w:r>
      <w:r w:rsidRPr="003B079F">
        <w:rPr>
          <w:rFonts w:asciiTheme="minorHAnsi" w:hAnsiTheme="minorHAnsi" w:cs="Arial"/>
          <w:sz w:val="20"/>
          <w:szCs w:val="20"/>
          <w:lang w:val="pt-BR" w:eastAsia="pt-BR"/>
        </w:rPr>
        <w:t xml:space="preserve"> regido pela Lei n.º 12.378/10, inscrito no CNPJ/MF sob o nº 14840270/0001-15, com sede na Rua Dona Laura, n.º 320, 14º e 15º andares, bairro Rio Branco, em Porto Alegre/RS, doravante denominado </w:t>
      </w:r>
      <w:r w:rsidRPr="003B079F">
        <w:rPr>
          <w:rFonts w:asciiTheme="minorHAnsi" w:hAnsiTheme="minorHAnsi" w:cs="Arial"/>
          <w:b/>
          <w:sz w:val="20"/>
          <w:szCs w:val="20"/>
          <w:lang w:val="pt-BR" w:eastAsia="pt-BR"/>
        </w:rPr>
        <w:t>CONTRATANTE</w:t>
      </w:r>
      <w:r w:rsidRPr="003B079F">
        <w:rPr>
          <w:rFonts w:asciiTheme="minorHAnsi" w:hAnsiTheme="minorHAnsi" w:cs="Arial"/>
          <w:sz w:val="20"/>
          <w:szCs w:val="20"/>
          <w:lang w:val="pt-BR" w:eastAsia="pt-BR"/>
        </w:rPr>
        <w:t xml:space="preserve">, neste ato representado por seu Presidente, Sr. Roberto </w:t>
      </w:r>
      <w:proofErr w:type="spellStart"/>
      <w:r w:rsidRPr="003B079F">
        <w:rPr>
          <w:rFonts w:asciiTheme="minorHAnsi" w:hAnsiTheme="minorHAnsi" w:cs="Arial"/>
          <w:sz w:val="20"/>
          <w:szCs w:val="20"/>
          <w:lang w:val="pt-BR" w:eastAsia="pt-BR"/>
        </w:rPr>
        <w:t>Py</w:t>
      </w:r>
      <w:proofErr w:type="spellEnd"/>
      <w:r w:rsidRPr="003B079F">
        <w:rPr>
          <w:rFonts w:asciiTheme="minorHAnsi" w:hAnsiTheme="minorHAnsi" w:cs="Arial"/>
          <w:sz w:val="20"/>
          <w:szCs w:val="20"/>
          <w:lang w:val="pt-BR" w:eastAsia="pt-BR"/>
        </w:rPr>
        <w:t xml:space="preserve"> Gomes da Silveira, e a </w:t>
      </w:r>
      <w:proofErr w:type="gramStart"/>
      <w:r w:rsidRPr="003B079F">
        <w:rPr>
          <w:rFonts w:asciiTheme="minorHAnsi" w:hAnsiTheme="minorHAnsi" w:cs="Arial"/>
          <w:sz w:val="20"/>
          <w:szCs w:val="20"/>
          <w:lang w:val="pt-BR" w:eastAsia="pt-BR"/>
        </w:rPr>
        <w:t>empresa</w:t>
      </w:r>
      <w:r w:rsidR="00770916" w:rsidRPr="003B079F">
        <w:rPr>
          <w:rFonts w:asciiTheme="minorHAnsi" w:hAnsiTheme="minorHAnsi" w:cs="Arial"/>
          <w:sz w:val="20"/>
          <w:szCs w:val="20"/>
          <w:lang w:val="pt-BR" w:eastAsia="pt-BR"/>
        </w:rPr>
        <w:t xml:space="preserve"> ...</w:t>
      </w:r>
      <w:proofErr w:type="gramEnd"/>
      <w:r w:rsidR="00770916" w:rsidRPr="003B079F">
        <w:rPr>
          <w:rFonts w:asciiTheme="minorHAnsi" w:hAnsiTheme="minorHAnsi" w:cs="Arial"/>
          <w:sz w:val="20"/>
          <w:szCs w:val="20"/>
          <w:lang w:val="pt-BR" w:eastAsia="pt-BR"/>
        </w:rPr>
        <w:t>....................................................</w:t>
      </w:r>
      <w:r w:rsidRPr="003B079F">
        <w:rPr>
          <w:rFonts w:asciiTheme="minorHAnsi" w:hAnsiTheme="minorHAnsi" w:cs="Arial"/>
          <w:sz w:val="20"/>
          <w:szCs w:val="20"/>
          <w:lang w:val="pt-BR" w:eastAsia="pt-BR"/>
        </w:rPr>
        <w:t xml:space="preserve">, inscrita no CNPJ sob o n° __.___.___/____-__, doravante denominada </w:t>
      </w:r>
      <w:r w:rsidRPr="003B079F">
        <w:rPr>
          <w:rFonts w:asciiTheme="minorHAnsi" w:hAnsiTheme="minorHAnsi" w:cs="Arial"/>
          <w:b/>
          <w:sz w:val="20"/>
          <w:szCs w:val="20"/>
          <w:lang w:val="pt-BR" w:eastAsia="pt-BR"/>
        </w:rPr>
        <w:t>CONTRATADA</w:t>
      </w:r>
      <w:r w:rsidRPr="003B079F">
        <w:rPr>
          <w:rFonts w:asciiTheme="minorHAnsi" w:hAnsiTheme="minorHAnsi" w:cs="Arial"/>
          <w:sz w:val="20"/>
          <w:szCs w:val="20"/>
          <w:lang w:val="pt-BR" w:eastAsia="pt-BR"/>
        </w:rPr>
        <w:t xml:space="preserve">, neste ato representada pelo(a) </w:t>
      </w:r>
      <w:proofErr w:type="spellStart"/>
      <w:r w:rsidRPr="003B079F">
        <w:rPr>
          <w:rFonts w:asciiTheme="minorHAnsi" w:hAnsiTheme="minorHAnsi" w:cs="Arial"/>
          <w:sz w:val="20"/>
          <w:szCs w:val="20"/>
          <w:lang w:val="pt-BR" w:eastAsia="pt-BR"/>
        </w:rPr>
        <w:t>Sr</w:t>
      </w:r>
      <w:proofErr w:type="spellEnd"/>
      <w:r w:rsidRPr="003B079F">
        <w:rPr>
          <w:rFonts w:asciiTheme="minorHAnsi" w:hAnsiTheme="minorHAnsi" w:cs="Arial"/>
          <w:sz w:val="20"/>
          <w:szCs w:val="20"/>
          <w:lang w:val="pt-BR" w:eastAsia="pt-BR"/>
        </w:rPr>
        <w:t>(a).</w:t>
      </w:r>
      <w:r w:rsidR="00770916" w:rsidRPr="003B079F">
        <w:rPr>
          <w:rFonts w:asciiTheme="minorHAnsi" w:hAnsiTheme="minorHAnsi" w:cs="Arial"/>
          <w:sz w:val="20"/>
          <w:szCs w:val="20"/>
          <w:lang w:val="pt-BR" w:eastAsia="pt-BR"/>
        </w:rPr>
        <w:t xml:space="preserve"> </w:t>
      </w:r>
      <w:proofErr w:type="gramStart"/>
      <w:r w:rsidR="00770916" w:rsidRPr="003B079F">
        <w:rPr>
          <w:rFonts w:asciiTheme="minorHAnsi" w:hAnsiTheme="minorHAnsi" w:cs="Arial"/>
          <w:sz w:val="20"/>
          <w:szCs w:val="20"/>
          <w:lang w:val="pt-BR" w:eastAsia="pt-BR"/>
        </w:rPr>
        <w:t>...............................................</w:t>
      </w:r>
      <w:proofErr w:type="gramEnd"/>
      <w:r w:rsidRPr="003B079F">
        <w:rPr>
          <w:rFonts w:asciiTheme="minorHAnsi" w:hAnsiTheme="minorHAnsi" w:cs="Arial"/>
          <w:sz w:val="20"/>
          <w:szCs w:val="20"/>
          <w:lang w:val="pt-BR" w:eastAsia="pt-BR"/>
        </w:rPr>
        <w:t xml:space="preserve">, resolvem celebrar o presente contrato, com fundamento na Lei Federal n.º 8.666, de 21 de junho de 1993 e alterações posteriores, e em conformidade com o Processo Administrativo n.º </w:t>
      </w:r>
      <w:r w:rsidR="00770916" w:rsidRPr="003B079F">
        <w:rPr>
          <w:rFonts w:asciiTheme="minorHAnsi" w:hAnsiTheme="minorHAnsi" w:cs="Arial"/>
          <w:sz w:val="20"/>
          <w:szCs w:val="20"/>
          <w:lang w:val="pt-BR" w:eastAsia="pt-BR"/>
        </w:rPr>
        <w:t>058/2014</w:t>
      </w:r>
      <w:r w:rsidRPr="003B079F">
        <w:rPr>
          <w:rFonts w:asciiTheme="minorHAnsi" w:hAnsiTheme="minorHAnsi" w:cs="Arial"/>
          <w:sz w:val="20"/>
          <w:szCs w:val="20"/>
          <w:lang w:val="pt-BR" w:eastAsia="pt-BR"/>
        </w:rPr>
        <w:t xml:space="preserve">, realizado sob </w:t>
      </w:r>
      <w:r w:rsidR="00770916" w:rsidRPr="003B079F">
        <w:rPr>
          <w:rFonts w:asciiTheme="minorHAnsi" w:hAnsiTheme="minorHAnsi" w:cs="Arial"/>
          <w:sz w:val="20"/>
          <w:szCs w:val="20"/>
          <w:lang w:val="pt-BR" w:eastAsia="pt-BR"/>
        </w:rPr>
        <w:t>o Pregão Eletrônico nº</w:t>
      </w:r>
      <w:r w:rsidR="005935F6" w:rsidRPr="003B079F">
        <w:rPr>
          <w:rFonts w:asciiTheme="minorHAnsi" w:hAnsiTheme="minorHAnsi" w:cs="Arial"/>
          <w:sz w:val="20"/>
          <w:szCs w:val="20"/>
          <w:lang w:val="pt-BR" w:eastAsia="pt-BR"/>
        </w:rPr>
        <w:t xml:space="preserve"> 0</w:t>
      </w:r>
      <w:r w:rsidR="00B7643D">
        <w:rPr>
          <w:rFonts w:asciiTheme="minorHAnsi" w:hAnsiTheme="minorHAnsi" w:cs="Arial"/>
          <w:sz w:val="20"/>
          <w:szCs w:val="20"/>
          <w:lang w:val="pt-BR" w:eastAsia="pt-BR"/>
        </w:rPr>
        <w:t>08</w:t>
      </w:r>
      <w:r w:rsidR="005935F6" w:rsidRPr="003B079F">
        <w:rPr>
          <w:rFonts w:asciiTheme="minorHAnsi" w:hAnsiTheme="minorHAnsi" w:cs="Arial"/>
          <w:sz w:val="20"/>
          <w:szCs w:val="20"/>
          <w:lang w:val="pt-BR" w:eastAsia="pt-BR"/>
        </w:rPr>
        <w:t>/2015</w:t>
      </w:r>
      <w:r w:rsidRPr="003B079F">
        <w:rPr>
          <w:rFonts w:asciiTheme="minorHAnsi" w:hAnsiTheme="minorHAnsi" w:cs="Arial"/>
          <w:sz w:val="20"/>
          <w:szCs w:val="20"/>
          <w:lang w:val="pt-BR" w:eastAsia="pt-BR"/>
        </w:rPr>
        <w:t>, através das cláusulas e condições seguintes:</w:t>
      </w:r>
    </w:p>
    <w:p w:rsidR="00C91E81" w:rsidRPr="003B079F" w:rsidRDefault="00C91E81" w:rsidP="00A45D25">
      <w:pPr>
        <w:spacing w:line="360" w:lineRule="auto"/>
        <w:jc w:val="both"/>
        <w:rPr>
          <w:rFonts w:asciiTheme="minorHAnsi" w:hAnsiTheme="minorHAnsi"/>
          <w:sz w:val="20"/>
          <w:szCs w:val="20"/>
        </w:rPr>
      </w:pPr>
    </w:p>
    <w:p w:rsidR="00860E94" w:rsidRPr="003B079F" w:rsidRDefault="00C91E81" w:rsidP="00A45D25">
      <w:pPr>
        <w:pStyle w:val="PargrafodaLista"/>
        <w:numPr>
          <w:ilvl w:val="0"/>
          <w:numId w:val="13"/>
        </w:numPr>
        <w:spacing w:after="0" w:line="360" w:lineRule="auto"/>
        <w:ind w:left="851" w:hanging="851"/>
        <w:jc w:val="both"/>
        <w:rPr>
          <w:rFonts w:asciiTheme="minorHAnsi" w:hAnsiTheme="minorHAnsi"/>
          <w:sz w:val="20"/>
          <w:szCs w:val="20"/>
        </w:rPr>
      </w:pPr>
      <w:r w:rsidRPr="003B079F">
        <w:rPr>
          <w:rFonts w:asciiTheme="minorHAnsi" w:hAnsiTheme="minorHAnsi"/>
          <w:b/>
          <w:sz w:val="20"/>
          <w:szCs w:val="20"/>
        </w:rPr>
        <w:t>CLÁUSULA PRIMEIRA – OBJETO</w:t>
      </w:r>
    </w:p>
    <w:p w:rsidR="00860E94" w:rsidRDefault="00860E94" w:rsidP="00A45D25">
      <w:pPr>
        <w:numPr>
          <w:ilvl w:val="1"/>
          <w:numId w:val="13"/>
        </w:numPr>
        <w:spacing w:line="360" w:lineRule="auto"/>
        <w:ind w:left="851" w:hanging="858"/>
        <w:jc w:val="both"/>
        <w:rPr>
          <w:rFonts w:asciiTheme="minorHAnsi" w:hAnsiTheme="minorHAnsi"/>
          <w:color w:val="000000"/>
          <w:sz w:val="20"/>
          <w:szCs w:val="20"/>
        </w:rPr>
      </w:pPr>
      <w:r w:rsidRPr="003B079F">
        <w:rPr>
          <w:rFonts w:asciiTheme="minorHAnsi" w:hAnsiTheme="minorHAnsi"/>
          <w:color w:val="000000"/>
          <w:sz w:val="20"/>
          <w:szCs w:val="20"/>
        </w:rPr>
        <w:t xml:space="preserve">O objeto do presente instrumento é a </w:t>
      </w:r>
      <w:r w:rsidR="00B7643D">
        <w:rPr>
          <w:rFonts w:asciiTheme="minorHAnsi" w:hAnsiTheme="minorHAnsi"/>
          <w:color w:val="000000"/>
          <w:sz w:val="20"/>
          <w:szCs w:val="20"/>
        </w:rPr>
        <w:t xml:space="preserve">contratação de </w:t>
      </w:r>
      <w:r w:rsidR="00C40CC6" w:rsidRPr="003B079F">
        <w:rPr>
          <w:rFonts w:asciiTheme="minorHAnsi" w:hAnsiTheme="minorHAnsi"/>
          <w:sz w:val="20"/>
          <w:szCs w:val="20"/>
        </w:rPr>
        <w:t>serviços de</w:t>
      </w:r>
      <w:r w:rsidRPr="003B079F">
        <w:rPr>
          <w:rFonts w:asciiTheme="minorHAnsi" w:hAnsiTheme="minorHAnsi"/>
          <w:sz w:val="20"/>
          <w:szCs w:val="20"/>
        </w:rPr>
        <w:t xml:space="preserve"> táxi, a fim de atender às necessidades de transporte do presidente, servidores e conselheiros na execução de suas atividades, além de eventuais convidados ou prestadores de serviços que estejam a serviço do Conselho de Arquitetura e Urbanismo do Rio Grande do Sul – CAU/RS, </w:t>
      </w:r>
      <w:r w:rsidR="00B7643D">
        <w:rPr>
          <w:rFonts w:asciiTheme="minorHAnsi" w:hAnsiTheme="minorHAnsi"/>
          <w:sz w:val="20"/>
          <w:szCs w:val="20"/>
        </w:rPr>
        <w:t xml:space="preserve">que serão prestados nas </w:t>
      </w:r>
      <w:r w:rsidRPr="003B079F">
        <w:rPr>
          <w:rFonts w:asciiTheme="minorHAnsi" w:hAnsiTheme="minorHAnsi"/>
          <w:sz w:val="20"/>
          <w:szCs w:val="20"/>
        </w:rPr>
        <w:t>condições</w:t>
      </w:r>
      <w:r w:rsidR="00B7643D">
        <w:rPr>
          <w:rFonts w:asciiTheme="minorHAnsi" w:hAnsiTheme="minorHAnsi"/>
          <w:sz w:val="20"/>
          <w:szCs w:val="20"/>
        </w:rPr>
        <w:t xml:space="preserve"> estabelecidas no Termo de Referência, anexo do Edital</w:t>
      </w:r>
      <w:r w:rsidRPr="003B079F">
        <w:rPr>
          <w:rFonts w:asciiTheme="minorHAnsi" w:hAnsiTheme="minorHAnsi"/>
          <w:color w:val="000000"/>
          <w:sz w:val="20"/>
          <w:szCs w:val="20"/>
        </w:rPr>
        <w:t>.</w:t>
      </w:r>
    </w:p>
    <w:p w:rsidR="00B7643D" w:rsidRDefault="00B7643D" w:rsidP="00A45D25">
      <w:pPr>
        <w:numPr>
          <w:ilvl w:val="1"/>
          <w:numId w:val="13"/>
        </w:numPr>
        <w:spacing w:line="360" w:lineRule="auto"/>
        <w:ind w:left="851" w:hanging="858"/>
        <w:jc w:val="both"/>
        <w:rPr>
          <w:rFonts w:asciiTheme="minorHAnsi" w:hAnsiTheme="minorHAnsi"/>
          <w:color w:val="000000"/>
          <w:sz w:val="20"/>
          <w:szCs w:val="20"/>
        </w:rPr>
      </w:pPr>
      <w:r>
        <w:rPr>
          <w:rFonts w:asciiTheme="minorHAnsi" w:hAnsiTheme="minorHAnsi"/>
          <w:color w:val="000000"/>
          <w:sz w:val="20"/>
          <w:szCs w:val="20"/>
        </w:rPr>
        <w:t>Este Termo de Contrato vincula-se ao Edital do Pregão, identificado no preâmbulo e à proposta vencedora, independentemente de transcrição.</w:t>
      </w:r>
    </w:p>
    <w:p w:rsidR="00B7643D" w:rsidRDefault="00B7643D" w:rsidP="00A45D25">
      <w:pPr>
        <w:spacing w:line="360" w:lineRule="auto"/>
        <w:jc w:val="both"/>
        <w:rPr>
          <w:rFonts w:asciiTheme="minorHAnsi" w:hAnsiTheme="minorHAnsi"/>
          <w:color w:val="000000"/>
          <w:sz w:val="20"/>
          <w:szCs w:val="20"/>
        </w:rPr>
      </w:pPr>
    </w:p>
    <w:p w:rsidR="00B7643D" w:rsidRDefault="00B7643D" w:rsidP="00A45D25">
      <w:pPr>
        <w:numPr>
          <w:ilvl w:val="0"/>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b/>
          <w:color w:val="000000"/>
          <w:sz w:val="20"/>
          <w:szCs w:val="20"/>
        </w:rPr>
        <w:t xml:space="preserve">CLÁUSULA SEGUNDA </w:t>
      </w:r>
      <w:r>
        <w:rPr>
          <w:rFonts w:asciiTheme="minorHAnsi" w:hAnsiTheme="minorHAnsi"/>
          <w:b/>
          <w:color w:val="000000"/>
          <w:sz w:val="20"/>
          <w:szCs w:val="20"/>
        </w:rPr>
        <w:t>–</w:t>
      </w:r>
      <w:r w:rsidRPr="00B7643D">
        <w:rPr>
          <w:rFonts w:asciiTheme="minorHAnsi" w:hAnsiTheme="minorHAnsi"/>
          <w:b/>
          <w:color w:val="000000"/>
          <w:sz w:val="20"/>
          <w:szCs w:val="20"/>
        </w:rPr>
        <w:t xml:space="preserve"> VIGÊNCIA</w:t>
      </w:r>
    </w:p>
    <w:p w:rsidR="00B7643D" w:rsidRPr="00B7643D" w:rsidRDefault="00B7643D" w:rsidP="00A45D25">
      <w:pPr>
        <w:numPr>
          <w:ilvl w:val="1"/>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bCs/>
          <w:iCs/>
          <w:sz w:val="20"/>
          <w:szCs w:val="20"/>
        </w:rPr>
        <w:t xml:space="preserve">O prazo de vigência deste Termo de Contrato é aquele fixado no Edital, com início na data </w:t>
      </w:r>
      <w:proofErr w:type="gramStart"/>
      <w:r w:rsidRPr="00B7643D">
        <w:rPr>
          <w:rFonts w:asciiTheme="minorHAnsi" w:hAnsiTheme="minorHAnsi"/>
          <w:bCs/>
          <w:iCs/>
          <w:sz w:val="20"/>
          <w:szCs w:val="20"/>
        </w:rPr>
        <w:t xml:space="preserve">de </w:t>
      </w:r>
      <w:r w:rsidRPr="00B7643D">
        <w:rPr>
          <w:rFonts w:asciiTheme="minorHAnsi" w:hAnsiTheme="minorHAnsi"/>
          <w:bCs/>
          <w:iCs/>
          <w:color w:val="FF0000"/>
          <w:sz w:val="20"/>
          <w:szCs w:val="20"/>
        </w:rPr>
        <w:t>...</w:t>
      </w:r>
      <w:proofErr w:type="gramEnd"/>
      <w:r w:rsidRPr="00B7643D">
        <w:rPr>
          <w:rFonts w:asciiTheme="minorHAnsi" w:hAnsiTheme="minorHAnsi"/>
          <w:bCs/>
          <w:iCs/>
          <w:color w:val="FF0000"/>
          <w:sz w:val="20"/>
          <w:szCs w:val="20"/>
        </w:rPr>
        <w:t>..../....../........</w:t>
      </w:r>
      <w:r w:rsidRPr="00B7643D">
        <w:rPr>
          <w:rFonts w:asciiTheme="minorHAnsi" w:hAnsiTheme="minorHAnsi"/>
          <w:bCs/>
          <w:iCs/>
          <w:sz w:val="20"/>
          <w:szCs w:val="20"/>
        </w:rPr>
        <w:t xml:space="preserve"> </w:t>
      </w:r>
      <w:proofErr w:type="gramStart"/>
      <w:r w:rsidRPr="00B7643D">
        <w:rPr>
          <w:rFonts w:asciiTheme="minorHAnsi" w:hAnsiTheme="minorHAnsi"/>
          <w:bCs/>
          <w:iCs/>
          <w:sz w:val="20"/>
          <w:szCs w:val="20"/>
        </w:rPr>
        <w:t>e</w:t>
      </w:r>
      <w:proofErr w:type="gramEnd"/>
      <w:r w:rsidRPr="00B7643D">
        <w:rPr>
          <w:rFonts w:asciiTheme="minorHAnsi" w:hAnsiTheme="minorHAnsi"/>
          <w:bCs/>
          <w:iCs/>
          <w:sz w:val="20"/>
          <w:szCs w:val="20"/>
        </w:rPr>
        <w:t xml:space="preserve"> encerramento em </w:t>
      </w:r>
      <w:r w:rsidRPr="00B7643D">
        <w:rPr>
          <w:rFonts w:asciiTheme="minorHAnsi" w:hAnsiTheme="minorHAnsi"/>
          <w:bCs/>
          <w:iCs/>
          <w:color w:val="FF0000"/>
          <w:sz w:val="20"/>
          <w:szCs w:val="20"/>
        </w:rPr>
        <w:t>......../......../.......</w:t>
      </w:r>
      <w:r w:rsidRPr="00B7643D">
        <w:rPr>
          <w:rFonts w:asciiTheme="minorHAnsi" w:hAnsiTheme="minorHAnsi"/>
          <w:bCs/>
          <w:iCs/>
          <w:sz w:val="20"/>
          <w:szCs w:val="20"/>
        </w:rPr>
        <w:t xml:space="preserve">, </w:t>
      </w:r>
      <w:r w:rsidRPr="00B7643D">
        <w:rPr>
          <w:rFonts w:asciiTheme="minorHAnsi" w:hAnsiTheme="minorHAnsi"/>
          <w:color w:val="000000"/>
          <w:sz w:val="20"/>
          <w:szCs w:val="20"/>
        </w:rPr>
        <w:t>podendo ser prorrogado por interesse das partes até o  limite de 60 (sessenta) meses, desde que haja autorização formal da autoridade competente e observados os seguintes requisitos:</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t>Os serviços tenham sido prestados regularmente;</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t>A Administração mantenha interesse na realização do serviço;</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 xml:space="preserve">O valor do contrato permaneça economicamente vantajoso para a Administração; </w:t>
      </w:r>
      <w:proofErr w:type="gramStart"/>
      <w:r w:rsidRPr="00B7643D">
        <w:rPr>
          <w:rFonts w:asciiTheme="minorHAnsi" w:hAnsiTheme="minorHAnsi"/>
          <w:color w:val="000000"/>
          <w:sz w:val="20"/>
          <w:szCs w:val="20"/>
        </w:rPr>
        <w:t>e</w:t>
      </w:r>
      <w:proofErr w:type="gramEnd"/>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lastRenderedPageBreak/>
        <w:t>A contratada manifeste expressamente interesse na prorrogação.</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A CONTRATADA não tem direito subjetivo à prorrogação contratual.</w:t>
      </w:r>
    </w:p>
    <w:p w:rsidR="00B7643D" w:rsidRPr="00B7643D" w:rsidRDefault="00B7643D" w:rsidP="00A45D25">
      <w:pPr>
        <w:numPr>
          <w:ilvl w:val="1"/>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color w:val="000000"/>
          <w:sz w:val="20"/>
          <w:szCs w:val="20"/>
        </w:rPr>
        <w:t>A prorrogação de contrato deverá ser promovida mediante celebração de termo aditivo.</w:t>
      </w:r>
    </w:p>
    <w:p w:rsidR="00B7643D" w:rsidRPr="00B7643D" w:rsidRDefault="00B7643D" w:rsidP="00A45D25">
      <w:pPr>
        <w:spacing w:line="360" w:lineRule="auto"/>
        <w:jc w:val="both"/>
        <w:rPr>
          <w:rFonts w:asciiTheme="minorHAnsi" w:hAnsiTheme="minorHAnsi"/>
          <w:b/>
          <w:color w:val="000000"/>
          <w:sz w:val="20"/>
          <w:szCs w:val="20"/>
        </w:rPr>
      </w:pPr>
    </w:p>
    <w:p w:rsidR="00B7643D" w:rsidRDefault="00907146" w:rsidP="00A45D25">
      <w:pPr>
        <w:numPr>
          <w:ilvl w:val="0"/>
          <w:numId w:val="1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TERCEIRA – PREÇO</w:t>
      </w:r>
    </w:p>
    <w:p w:rsidR="00907146" w:rsidRPr="003B079F" w:rsidRDefault="00907146" w:rsidP="00A45D25">
      <w:pPr>
        <w:numPr>
          <w:ilvl w:val="1"/>
          <w:numId w:val="13"/>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 xml:space="preserve">O valor </w:t>
      </w:r>
      <w:r w:rsidR="003F7FE2">
        <w:rPr>
          <w:rFonts w:asciiTheme="minorHAnsi" w:hAnsiTheme="minorHAnsi"/>
          <w:sz w:val="20"/>
          <w:szCs w:val="20"/>
        </w:rPr>
        <w:t xml:space="preserve">mensal estimado da contratação é de R$ 1.370,58 (um mil trezentos e setenta reais e cinquenta e oito centavos), perfazendo um valor anual total </w:t>
      </w:r>
      <w:r w:rsidRPr="003B079F">
        <w:rPr>
          <w:rFonts w:asciiTheme="minorHAnsi" w:hAnsiTheme="minorHAnsi"/>
          <w:sz w:val="20"/>
          <w:szCs w:val="20"/>
        </w:rPr>
        <w:t>estimado de</w:t>
      </w:r>
      <w:r>
        <w:rPr>
          <w:rFonts w:asciiTheme="minorHAnsi" w:hAnsiTheme="minorHAnsi"/>
          <w:sz w:val="20"/>
          <w:szCs w:val="20"/>
        </w:rPr>
        <w:t xml:space="preserve"> R$ 16.447,00 (dezesseis mil quatrocentos e quarenta e sete reais). </w:t>
      </w:r>
      <w:r w:rsidRPr="003B079F">
        <w:rPr>
          <w:rFonts w:asciiTheme="minorHAnsi" w:hAnsiTheme="minorHAnsi"/>
          <w:sz w:val="20"/>
          <w:szCs w:val="20"/>
        </w:rPr>
        <w:t>A despesa será variável, conforme demanda da CONTRATANTE.</w:t>
      </w:r>
    </w:p>
    <w:p w:rsidR="00907146" w:rsidRPr="003B079F" w:rsidRDefault="00907146" w:rsidP="00A45D25">
      <w:pPr>
        <w:numPr>
          <w:ilvl w:val="1"/>
          <w:numId w:val="13"/>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 xml:space="preserve">A CONTRATADA concederá </w:t>
      </w:r>
      <w:proofErr w:type="gramStart"/>
      <w:r w:rsidRPr="003B079F">
        <w:rPr>
          <w:rFonts w:asciiTheme="minorHAnsi" w:hAnsiTheme="minorHAnsi"/>
          <w:sz w:val="20"/>
          <w:szCs w:val="20"/>
        </w:rPr>
        <w:t>à</w:t>
      </w:r>
      <w:proofErr w:type="gramEnd"/>
      <w:r w:rsidRPr="003B079F">
        <w:rPr>
          <w:rFonts w:asciiTheme="minorHAnsi" w:hAnsiTheme="minorHAnsi"/>
          <w:sz w:val="20"/>
          <w:szCs w:val="20"/>
        </w:rPr>
        <w:t xml:space="preserve"> CONTRATANTE o desconto de </w:t>
      </w:r>
      <w:r w:rsidRPr="00907146">
        <w:rPr>
          <w:rFonts w:asciiTheme="minorHAnsi" w:hAnsiTheme="minorHAnsi"/>
          <w:color w:val="FF0000"/>
          <w:sz w:val="20"/>
          <w:szCs w:val="20"/>
        </w:rPr>
        <w:t>......</w:t>
      </w:r>
      <w:r w:rsidRPr="003B079F">
        <w:rPr>
          <w:rFonts w:asciiTheme="minorHAnsi" w:hAnsiTheme="minorHAnsi"/>
          <w:color w:val="FF0000"/>
          <w:sz w:val="20"/>
          <w:szCs w:val="20"/>
        </w:rPr>
        <w:t xml:space="preserve">% (.......... por cento) </w:t>
      </w:r>
      <w:r w:rsidRPr="003B079F">
        <w:rPr>
          <w:rFonts w:asciiTheme="minorHAnsi" w:hAnsiTheme="minorHAnsi"/>
          <w:sz w:val="20"/>
          <w:szCs w:val="20"/>
        </w:rPr>
        <w:t>sobre o valor da fatura mensal.</w:t>
      </w:r>
    </w:p>
    <w:p w:rsidR="00907146" w:rsidRPr="003B079F" w:rsidRDefault="00907146" w:rsidP="00A45D25">
      <w:pPr>
        <w:numPr>
          <w:ilvl w:val="1"/>
          <w:numId w:val="13"/>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07146" w:rsidRPr="003F7FE2" w:rsidRDefault="00907146" w:rsidP="00A45D25">
      <w:pPr>
        <w:numPr>
          <w:ilvl w:val="1"/>
          <w:numId w:val="13"/>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O valor acima é meramente estimativo, de forma que os pagamentos devidos à CONTRATADA dependerão dos quantitativos de serviços efetivamente prestados.</w:t>
      </w:r>
    </w:p>
    <w:p w:rsidR="003F7FE2" w:rsidRPr="003B079F" w:rsidRDefault="003F7FE2" w:rsidP="00A45D25">
      <w:pPr>
        <w:spacing w:line="360" w:lineRule="auto"/>
        <w:jc w:val="both"/>
        <w:rPr>
          <w:rFonts w:asciiTheme="minorHAnsi" w:hAnsiTheme="minorHAnsi"/>
          <w:color w:val="000000"/>
          <w:sz w:val="20"/>
          <w:szCs w:val="20"/>
        </w:rPr>
      </w:pPr>
    </w:p>
    <w:p w:rsidR="00907146" w:rsidRPr="00B7643D" w:rsidRDefault="003F7FE2" w:rsidP="00A45D25">
      <w:pPr>
        <w:numPr>
          <w:ilvl w:val="0"/>
          <w:numId w:val="1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QUARTA – DOTAÇÃO ORÇAMENTÁRIA</w:t>
      </w:r>
    </w:p>
    <w:p w:rsidR="003F7FE2" w:rsidRPr="003B079F" w:rsidRDefault="003F7FE2" w:rsidP="00A45D25">
      <w:pPr>
        <w:pStyle w:val="Default"/>
        <w:numPr>
          <w:ilvl w:val="1"/>
          <w:numId w:val="13"/>
        </w:numPr>
        <w:spacing w:line="360" w:lineRule="auto"/>
        <w:ind w:left="851" w:hanging="851"/>
        <w:jc w:val="both"/>
        <w:rPr>
          <w:rFonts w:asciiTheme="minorHAnsi" w:hAnsiTheme="minorHAnsi" w:cs="Arial"/>
          <w:sz w:val="20"/>
          <w:szCs w:val="20"/>
        </w:rPr>
      </w:pPr>
      <w:r w:rsidRPr="003B079F">
        <w:rPr>
          <w:rFonts w:asciiTheme="minorHAnsi" w:hAnsiTheme="minorHAnsi"/>
          <w:sz w:val="20"/>
          <w:szCs w:val="20"/>
        </w:rPr>
        <w:t>As despesas decorrentes desta contratação estão programadas em dotação orçamentária própria, prevista no orçamento da União, para o exercício de 2015, na classificação abaixo:</w:t>
      </w:r>
    </w:p>
    <w:p w:rsidR="003F7FE2" w:rsidRPr="003B079F" w:rsidRDefault="003F7FE2" w:rsidP="00A45D25">
      <w:pPr>
        <w:spacing w:line="360" w:lineRule="auto"/>
        <w:ind w:left="1701" w:hanging="425"/>
        <w:jc w:val="both"/>
        <w:rPr>
          <w:rFonts w:asciiTheme="minorHAnsi" w:hAnsiTheme="minorHAnsi"/>
          <w:sz w:val="20"/>
          <w:szCs w:val="20"/>
        </w:rPr>
      </w:pPr>
      <w:r w:rsidRPr="003B079F">
        <w:rPr>
          <w:rFonts w:asciiTheme="minorHAnsi" w:hAnsiTheme="minorHAnsi" w:cs="Arial"/>
          <w:sz w:val="20"/>
          <w:szCs w:val="20"/>
        </w:rPr>
        <w:t xml:space="preserve">Elemento da despesa: </w:t>
      </w:r>
      <w:r w:rsidRPr="003B079F">
        <w:rPr>
          <w:rFonts w:asciiTheme="minorHAnsi" w:hAnsiTheme="minorHAnsi"/>
          <w:sz w:val="20"/>
          <w:szCs w:val="20"/>
        </w:rPr>
        <w:t>6.2.2.1.1.04.04.022 – Serviços de Transporte</w:t>
      </w:r>
    </w:p>
    <w:p w:rsidR="003F7FE2" w:rsidRPr="003B079F" w:rsidRDefault="003F7FE2" w:rsidP="00A45D25">
      <w:pPr>
        <w:spacing w:line="360" w:lineRule="auto"/>
        <w:ind w:left="1701" w:hanging="425"/>
        <w:jc w:val="both"/>
        <w:rPr>
          <w:rFonts w:asciiTheme="minorHAnsi" w:hAnsiTheme="minorHAnsi"/>
          <w:sz w:val="20"/>
          <w:szCs w:val="20"/>
        </w:rPr>
      </w:pPr>
      <w:r w:rsidRPr="003B079F">
        <w:rPr>
          <w:rFonts w:asciiTheme="minorHAnsi" w:hAnsiTheme="minorHAnsi"/>
          <w:color w:val="000000"/>
          <w:sz w:val="20"/>
          <w:szCs w:val="20"/>
        </w:rPr>
        <w:t xml:space="preserve">Centro de Custos </w:t>
      </w:r>
      <w:r w:rsidRPr="003B079F">
        <w:rPr>
          <w:rFonts w:asciiTheme="minorHAnsi" w:hAnsiTheme="minorHAnsi"/>
          <w:sz w:val="20"/>
          <w:szCs w:val="20"/>
        </w:rPr>
        <w:t>4.04.01 – Manutenção das Atividades Operacionais do CAU/RS</w:t>
      </w:r>
    </w:p>
    <w:p w:rsidR="003F7FE2" w:rsidRPr="003B079F" w:rsidRDefault="003F7FE2" w:rsidP="00A45D25">
      <w:pPr>
        <w:pStyle w:val="PargrafodaLista"/>
        <w:numPr>
          <w:ilvl w:val="1"/>
          <w:numId w:val="13"/>
        </w:numPr>
        <w:spacing w:after="0" w:line="360" w:lineRule="auto"/>
        <w:ind w:left="851" w:hanging="851"/>
        <w:jc w:val="both"/>
        <w:rPr>
          <w:rFonts w:asciiTheme="minorHAnsi" w:hAnsiTheme="minorHAnsi" w:cs="Arial"/>
          <w:sz w:val="20"/>
          <w:szCs w:val="20"/>
        </w:rPr>
      </w:pPr>
      <w:r w:rsidRPr="003B079F">
        <w:rPr>
          <w:rFonts w:asciiTheme="minorHAnsi" w:hAnsiTheme="minorHAnsi" w:cs="Arial"/>
          <w:sz w:val="20"/>
          <w:szCs w:val="20"/>
        </w:rPr>
        <w:t>Nos exercícios seguintes, correrão à conta dos recursos próprios para atender às despesas da mesma natureza, cuja alocação será feita no início de cada exercício financeiro.</w:t>
      </w:r>
    </w:p>
    <w:p w:rsidR="003F7FE2" w:rsidRDefault="003F7FE2" w:rsidP="00A45D25">
      <w:pPr>
        <w:pStyle w:val="PargrafodaLista"/>
        <w:numPr>
          <w:ilvl w:val="1"/>
          <w:numId w:val="13"/>
        </w:numPr>
        <w:spacing w:after="0" w:line="360" w:lineRule="auto"/>
        <w:ind w:left="851" w:hanging="851"/>
        <w:jc w:val="both"/>
        <w:rPr>
          <w:rFonts w:asciiTheme="minorHAnsi" w:hAnsiTheme="minorHAnsi" w:cs="Arial"/>
          <w:sz w:val="20"/>
          <w:szCs w:val="20"/>
        </w:rPr>
      </w:pPr>
      <w:r w:rsidRPr="003B079F">
        <w:rPr>
          <w:rFonts w:asciiTheme="minorHAnsi" w:hAnsiTheme="minorHAnsi" w:cs="Arial"/>
          <w:noProof/>
          <w:sz w:val="20"/>
          <w:szCs w:val="20"/>
        </w:rPr>
        <w:t xml:space="preserve">Para a cobertura das despesas, foi emitida a Nota de Empenho nº </w:t>
      </w:r>
      <w:r>
        <w:rPr>
          <w:rFonts w:asciiTheme="minorHAnsi" w:hAnsiTheme="minorHAnsi" w:cs="Arial"/>
          <w:noProof/>
          <w:sz w:val="20"/>
          <w:szCs w:val="20"/>
        </w:rPr>
        <w:t>......., em ......./....../.......</w:t>
      </w:r>
    </w:p>
    <w:p w:rsidR="003F7FE2" w:rsidRPr="003F7FE2" w:rsidRDefault="003F7FE2" w:rsidP="00A45D25">
      <w:pPr>
        <w:spacing w:line="360" w:lineRule="auto"/>
        <w:jc w:val="both"/>
        <w:rPr>
          <w:rFonts w:asciiTheme="minorHAnsi" w:hAnsiTheme="minorHAnsi" w:cs="Arial"/>
          <w:sz w:val="20"/>
          <w:szCs w:val="20"/>
        </w:rPr>
      </w:pPr>
    </w:p>
    <w:p w:rsidR="003F7FE2" w:rsidRPr="003F7FE2" w:rsidRDefault="003F7FE2"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3F7FE2">
        <w:rPr>
          <w:rFonts w:asciiTheme="minorHAnsi" w:hAnsiTheme="minorHAnsi" w:cs="Arial"/>
          <w:b/>
          <w:sz w:val="20"/>
          <w:szCs w:val="20"/>
        </w:rPr>
        <w:t>CLÁUSULA QUINTA – PAGAMENTO</w:t>
      </w:r>
    </w:p>
    <w:p w:rsidR="003F7FE2" w:rsidRDefault="003F7FE2" w:rsidP="00A45D25">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O prazo para pagamento à CONTRATADA e demais condições a ele referentes encontram-se definidos no Edital.</w:t>
      </w:r>
    </w:p>
    <w:p w:rsidR="003F7FE2" w:rsidRPr="003F7FE2" w:rsidRDefault="003F7FE2" w:rsidP="00A45D25">
      <w:pPr>
        <w:spacing w:line="360" w:lineRule="auto"/>
        <w:jc w:val="both"/>
        <w:rPr>
          <w:rFonts w:asciiTheme="minorHAnsi" w:hAnsiTheme="minorHAnsi" w:cs="Arial"/>
          <w:sz w:val="20"/>
          <w:szCs w:val="20"/>
        </w:rPr>
      </w:pPr>
    </w:p>
    <w:p w:rsidR="003F7FE2" w:rsidRPr="00C44885" w:rsidRDefault="00C44885"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C44885">
        <w:rPr>
          <w:rFonts w:asciiTheme="minorHAnsi" w:hAnsiTheme="minorHAnsi" w:cs="Arial"/>
          <w:b/>
          <w:sz w:val="20"/>
          <w:szCs w:val="20"/>
        </w:rPr>
        <w:t>CLÁUSULA SEXTA – REAJUSTE</w:t>
      </w:r>
    </w:p>
    <w:p w:rsidR="005E688C" w:rsidRPr="00496A94" w:rsidRDefault="005E688C" w:rsidP="00A45D25">
      <w:pPr>
        <w:pStyle w:val="PargrafodaLista"/>
        <w:numPr>
          <w:ilvl w:val="1"/>
          <w:numId w:val="13"/>
        </w:numPr>
        <w:spacing w:after="0" w:line="360" w:lineRule="auto"/>
        <w:ind w:left="851" w:hanging="851"/>
        <w:jc w:val="both"/>
        <w:rPr>
          <w:rFonts w:asciiTheme="minorHAnsi" w:hAnsiTheme="minorHAnsi" w:cs="Arial"/>
          <w:sz w:val="20"/>
          <w:szCs w:val="20"/>
        </w:rPr>
      </w:pPr>
      <w:r w:rsidRPr="005E688C">
        <w:rPr>
          <w:rFonts w:asciiTheme="minorHAnsi" w:hAnsiTheme="minorHAnsi"/>
          <w:bCs/>
          <w:iCs/>
          <w:sz w:val="20"/>
          <w:szCs w:val="20"/>
        </w:rPr>
        <w:t xml:space="preserve">O preço consignado no contrato </w:t>
      </w:r>
      <w:r>
        <w:rPr>
          <w:rFonts w:asciiTheme="minorHAnsi" w:hAnsiTheme="minorHAnsi"/>
          <w:bCs/>
          <w:iCs/>
          <w:sz w:val="20"/>
          <w:szCs w:val="20"/>
        </w:rPr>
        <w:t xml:space="preserve">poderá ser </w:t>
      </w:r>
      <w:r w:rsidR="001F05B7">
        <w:rPr>
          <w:rFonts w:asciiTheme="minorHAnsi" w:hAnsiTheme="minorHAnsi"/>
          <w:bCs/>
          <w:iCs/>
          <w:sz w:val="20"/>
          <w:szCs w:val="20"/>
        </w:rPr>
        <w:t>reajustado</w:t>
      </w:r>
      <w:r w:rsidR="00496A94">
        <w:rPr>
          <w:rFonts w:asciiTheme="minorHAnsi" w:hAnsiTheme="minorHAnsi"/>
          <w:bCs/>
          <w:iCs/>
          <w:sz w:val="20"/>
          <w:szCs w:val="20"/>
        </w:rPr>
        <w:t xml:space="preserve"> a pedido da CONTRATADA,</w:t>
      </w:r>
      <w:r>
        <w:rPr>
          <w:rFonts w:asciiTheme="minorHAnsi" w:hAnsiTheme="minorHAnsi"/>
          <w:bCs/>
          <w:iCs/>
          <w:sz w:val="20"/>
          <w:szCs w:val="20"/>
        </w:rPr>
        <w:t xml:space="preserve"> conforme a Tabela de Táxi Convencional e/ou Especial, expedida pela Secretaria Municipal dos Transportes da Prefeitura de Porto </w:t>
      </w:r>
      <w:proofErr w:type="spellStart"/>
      <w:r>
        <w:rPr>
          <w:rFonts w:asciiTheme="minorHAnsi" w:hAnsiTheme="minorHAnsi"/>
          <w:bCs/>
          <w:iCs/>
          <w:sz w:val="20"/>
          <w:szCs w:val="20"/>
        </w:rPr>
        <w:t>Alegre-RS</w:t>
      </w:r>
      <w:proofErr w:type="spellEnd"/>
      <w:r>
        <w:rPr>
          <w:rFonts w:asciiTheme="minorHAnsi" w:hAnsiTheme="minorHAnsi"/>
          <w:bCs/>
          <w:iCs/>
          <w:sz w:val="20"/>
          <w:szCs w:val="20"/>
        </w:rPr>
        <w:t>, para manter a relação que as partes pactuaram inicialmente entre os encargos da CONTRATADA e a retribuição da administração para a justa remuneração do serviço, objetivando a manutenção do equilíbrio econômico-financeiro inicial do contrato</w:t>
      </w:r>
      <w:r w:rsidR="00496A94">
        <w:rPr>
          <w:rFonts w:asciiTheme="minorHAnsi" w:hAnsiTheme="minorHAnsi"/>
          <w:bCs/>
          <w:iCs/>
          <w:sz w:val="20"/>
          <w:szCs w:val="20"/>
        </w:rPr>
        <w:t>, desde que haja interesse d</w:t>
      </w:r>
      <w:r w:rsidR="001F05B7">
        <w:rPr>
          <w:rFonts w:asciiTheme="minorHAnsi" w:hAnsiTheme="minorHAnsi"/>
          <w:bCs/>
          <w:iCs/>
          <w:sz w:val="20"/>
          <w:szCs w:val="20"/>
        </w:rPr>
        <w:t>a</w:t>
      </w:r>
      <w:r w:rsidR="00496A94">
        <w:rPr>
          <w:rFonts w:asciiTheme="minorHAnsi" w:hAnsiTheme="minorHAnsi"/>
          <w:bCs/>
          <w:iCs/>
          <w:sz w:val="20"/>
          <w:szCs w:val="20"/>
        </w:rPr>
        <w:t xml:space="preserve"> CONTRATANTE.</w:t>
      </w:r>
    </w:p>
    <w:p w:rsidR="00496A94" w:rsidRPr="00496A94" w:rsidRDefault="00496A94" w:rsidP="00A45D25">
      <w:pPr>
        <w:spacing w:line="360" w:lineRule="auto"/>
        <w:jc w:val="both"/>
        <w:rPr>
          <w:rFonts w:asciiTheme="minorHAnsi" w:hAnsiTheme="minorHAnsi" w:cs="Arial"/>
          <w:sz w:val="20"/>
          <w:szCs w:val="20"/>
        </w:rPr>
      </w:pPr>
    </w:p>
    <w:p w:rsidR="005E688C" w:rsidRPr="008009D1" w:rsidRDefault="008009D1"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SÉTIMA – REGIME DE EXECUÇÃO DOS SERVIÇOS E FISCALIZAÇÃO</w:t>
      </w:r>
    </w:p>
    <w:p w:rsidR="008009D1" w:rsidRDefault="008009D1" w:rsidP="00A45D25">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O regime de execução dos serviços a serem executados pela CONTRATADA e a fiscalização pela CONTRATANTE são aqueles previstos no Termo de Referência, anexo do Edital.</w:t>
      </w:r>
    </w:p>
    <w:p w:rsidR="008009D1" w:rsidRPr="008009D1" w:rsidRDefault="008009D1" w:rsidP="00A45D25">
      <w:pPr>
        <w:spacing w:line="360" w:lineRule="auto"/>
        <w:jc w:val="both"/>
        <w:rPr>
          <w:rFonts w:asciiTheme="minorHAnsi" w:hAnsiTheme="minorHAnsi" w:cs="Arial"/>
          <w:sz w:val="20"/>
          <w:szCs w:val="20"/>
        </w:rPr>
      </w:pPr>
    </w:p>
    <w:p w:rsidR="008009D1" w:rsidRPr="008009D1" w:rsidRDefault="008009D1"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OITAVA – OBRIGAÇÕES DA CONTRATANTE E DA CONTRATADA</w:t>
      </w:r>
    </w:p>
    <w:p w:rsidR="008009D1" w:rsidRDefault="008009D1" w:rsidP="00A45D25">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As obrigações da CONTRATANTE e da CONTRATADA são aquelas previstas no Termo de Referência, anexo do Edital.</w:t>
      </w:r>
    </w:p>
    <w:p w:rsidR="008009D1" w:rsidRPr="008009D1" w:rsidRDefault="008009D1" w:rsidP="00A45D25">
      <w:pPr>
        <w:spacing w:line="360" w:lineRule="auto"/>
        <w:jc w:val="both"/>
        <w:rPr>
          <w:rFonts w:asciiTheme="minorHAnsi" w:hAnsiTheme="minorHAnsi" w:cs="Arial"/>
          <w:sz w:val="20"/>
          <w:szCs w:val="20"/>
        </w:rPr>
      </w:pPr>
    </w:p>
    <w:p w:rsidR="008009D1" w:rsidRPr="008009D1" w:rsidRDefault="008009D1"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NONA – SANÇÕES ADMINISTRATIVAS</w:t>
      </w:r>
    </w:p>
    <w:p w:rsidR="008009D1" w:rsidRDefault="008009D1" w:rsidP="00A45D25">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As sanções relacionadas à execução do contrato são aquelas previstas no Termo de Referência, anexo do Edital.</w:t>
      </w:r>
    </w:p>
    <w:p w:rsidR="008009D1" w:rsidRPr="008009D1" w:rsidRDefault="008009D1" w:rsidP="00A45D25">
      <w:pPr>
        <w:spacing w:line="360" w:lineRule="auto"/>
        <w:jc w:val="both"/>
        <w:rPr>
          <w:rFonts w:asciiTheme="minorHAnsi" w:hAnsiTheme="minorHAnsi" w:cs="Arial"/>
          <w:sz w:val="20"/>
          <w:szCs w:val="20"/>
        </w:rPr>
      </w:pPr>
    </w:p>
    <w:p w:rsidR="008009D1" w:rsidRDefault="00DE5048"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DE5048">
        <w:rPr>
          <w:rFonts w:asciiTheme="minorHAnsi" w:hAnsiTheme="minorHAnsi" w:cs="Arial"/>
          <w:b/>
          <w:sz w:val="20"/>
          <w:szCs w:val="20"/>
        </w:rPr>
        <w:t>CLÁUSULA DÉCIMA – RESCISÃO</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Os casos de rescisão contratual serão formalmente motivados, assegurando-se à CONTRATADA o direito à prévia e ampla defesa.</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A CONTRATADA reconhece os direitos da CONTRATANTE em caso de rescisão administrativa prevista no art. 77 da Lei nº 8.666, de 1993.</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termo de rescisão, sempre que possível, será precedido:</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Balanço dos eventos contratuais já cumpridos ou parcialmente cumpridos;</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Relação dos pagamentos já efetuados e ainda devidos;</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Indenizações e multas.</w:t>
      </w:r>
    </w:p>
    <w:p w:rsidR="004F6C10" w:rsidRPr="004F6C10" w:rsidRDefault="004F6C10"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PRIMEIRA – VEDAÇÕES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É vedado à CONTRATADA:</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Caucionar ou utilizar este Termo de Contrato para qualquer operação financeira;</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 xml:space="preserve">Interromper a execução dos serviços </w:t>
      </w:r>
      <w:proofErr w:type="gramStart"/>
      <w:r w:rsidRPr="004F6C10">
        <w:rPr>
          <w:rFonts w:asciiTheme="minorHAnsi" w:hAnsiTheme="minorHAnsi"/>
          <w:sz w:val="20"/>
          <w:szCs w:val="20"/>
        </w:rPr>
        <w:t>sob alegação</w:t>
      </w:r>
      <w:proofErr w:type="gramEnd"/>
      <w:r w:rsidRPr="004F6C10">
        <w:rPr>
          <w:rFonts w:asciiTheme="minorHAnsi" w:hAnsiTheme="minorHAnsi"/>
          <w:sz w:val="20"/>
          <w:szCs w:val="20"/>
        </w:rPr>
        <w:t xml:space="preserve"> de inadimplemento por parte da CONTRATANTE, salvo nos casos previstos em lei.</w:t>
      </w:r>
    </w:p>
    <w:p w:rsidR="004F6C10" w:rsidRPr="004F6C10" w:rsidRDefault="004F6C10"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SEGUNDA – ALTERAÇÕES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Eventuais alterações contratuais reger-se-ão pela disciplina do art. 65 da Lei nº 8.666, de 1993.</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A CONTRATADA é </w:t>
      </w:r>
      <w:proofErr w:type="gramStart"/>
      <w:r w:rsidRPr="004F6C10">
        <w:rPr>
          <w:rFonts w:asciiTheme="minorHAnsi" w:hAnsiTheme="minorHAnsi"/>
          <w:sz w:val="20"/>
          <w:szCs w:val="20"/>
        </w:rPr>
        <w:t>obrigada a aceitar, nas mesmas condições contratuais, os acréscimos ou supressões que se fizerem necessários, até o limite de 25% (vinte e cinco por cento) do valor inicial atualizado do contrato</w:t>
      </w:r>
      <w:proofErr w:type="gramEnd"/>
      <w:r w:rsidRPr="004F6C10">
        <w:rPr>
          <w:rFonts w:asciiTheme="minorHAnsi" w:hAnsiTheme="minorHAnsi"/>
          <w:sz w:val="20"/>
          <w:szCs w:val="20"/>
        </w:rPr>
        <w:t>.</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lastRenderedPageBreak/>
        <w:t xml:space="preserve">As supressões </w:t>
      </w:r>
      <w:proofErr w:type="gramStart"/>
      <w:r w:rsidRPr="004F6C10">
        <w:rPr>
          <w:rFonts w:asciiTheme="minorHAnsi" w:hAnsiTheme="minorHAnsi"/>
          <w:sz w:val="20"/>
          <w:szCs w:val="20"/>
        </w:rPr>
        <w:t>resultantes de acordo celebrado</w:t>
      </w:r>
      <w:proofErr w:type="gramEnd"/>
      <w:r w:rsidRPr="004F6C10">
        <w:rPr>
          <w:rFonts w:asciiTheme="minorHAnsi" w:hAnsiTheme="minorHAnsi"/>
          <w:sz w:val="20"/>
          <w:szCs w:val="20"/>
        </w:rPr>
        <w:t xml:space="preserve"> entre as partes contratantes poderão exceder o limite de 25% (vinte e cinco por cento) do valor inicial atualizado do contrato.</w:t>
      </w:r>
    </w:p>
    <w:p w:rsidR="004F6C10" w:rsidRPr="004F6C10" w:rsidRDefault="004F6C10"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TERCEIRA – DOS CASOS OMISSOS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4F6C10">
        <w:rPr>
          <w:rFonts w:asciiTheme="minorHAnsi" w:hAnsiTheme="minorHAnsi"/>
          <w:sz w:val="20"/>
          <w:szCs w:val="20"/>
        </w:rPr>
        <w:t>1990 – Código</w:t>
      </w:r>
      <w:proofErr w:type="gramEnd"/>
      <w:r w:rsidRPr="004F6C10">
        <w:rPr>
          <w:rFonts w:asciiTheme="minorHAnsi" w:hAnsiTheme="minorHAnsi"/>
          <w:sz w:val="20"/>
          <w:szCs w:val="20"/>
        </w:rPr>
        <w:t xml:space="preserve"> de Defesa do Consumidor – e normas e princípios gerais dos contratos.</w:t>
      </w:r>
    </w:p>
    <w:p w:rsidR="004F6C10" w:rsidRPr="004F6C10" w:rsidRDefault="004F6C10"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QUARTA – PUBLICAÇÃO</w:t>
      </w:r>
    </w:p>
    <w:p w:rsidR="004F6C10" w:rsidRPr="00CF79D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Incumbirá à CONTRATANTE providenciar a publicação deste instrumento, por extrato, no Diário Oficial da União, no prazo previsto na Lei nº 8.666, de 1993.</w:t>
      </w:r>
    </w:p>
    <w:p w:rsidR="00CF79D0" w:rsidRPr="00CF79D0" w:rsidRDefault="00CF79D0" w:rsidP="00A45D25">
      <w:pPr>
        <w:spacing w:line="360" w:lineRule="auto"/>
        <w:jc w:val="both"/>
        <w:rPr>
          <w:rFonts w:asciiTheme="minorHAnsi" w:hAnsiTheme="minorHAnsi" w:cs="Arial"/>
          <w:b/>
          <w:sz w:val="20"/>
          <w:szCs w:val="20"/>
        </w:rPr>
      </w:pPr>
    </w:p>
    <w:p w:rsidR="00CF79D0" w:rsidRDefault="00CF79D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QUINTA – FORO</w:t>
      </w:r>
    </w:p>
    <w:p w:rsidR="00CF79D0" w:rsidRPr="00CF79D0" w:rsidRDefault="00CF79D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CF79D0">
        <w:rPr>
          <w:rFonts w:asciiTheme="minorHAnsi" w:hAnsiTheme="minorHAnsi"/>
          <w:sz w:val="20"/>
          <w:szCs w:val="20"/>
        </w:rPr>
        <w:t xml:space="preserve">O Foro para solucionar os litígios que decorrerem da execução deste Termo de Contrato será o da </w:t>
      </w:r>
      <w:r w:rsidRPr="00CF79D0">
        <w:rPr>
          <w:rFonts w:asciiTheme="minorHAnsi" w:hAnsiTheme="minorHAnsi"/>
          <w:color w:val="000000"/>
          <w:sz w:val="20"/>
          <w:szCs w:val="20"/>
        </w:rPr>
        <w:t>Seção Judiciária</w:t>
      </w:r>
      <w:r>
        <w:rPr>
          <w:rFonts w:asciiTheme="minorHAnsi" w:hAnsiTheme="minorHAnsi"/>
          <w:color w:val="000000"/>
          <w:sz w:val="20"/>
          <w:szCs w:val="20"/>
        </w:rPr>
        <w:t xml:space="preserve"> de Porto Alegre/RS</w:t>
      </w:r>
      <w:r w:rsidRPr="00CF79D0">
        <w:rPr>
          <w:rFonts w:asciiTheme="minorHAnsi" w:hAnsiTheme="minorHAnsi"/>
          <w:sz w:val="20"/>
          <w:szCs w:val="20"/>
        </w:rPr>
        <w:t xml:space="preserve"> - Justiça Federal.</w:t>
      </w:r>
    </w:p>
    <w:p w:rsidR="00CF79D0" w:rsidRPr="00CF79D0" w:rsidRDefault="00CF79D0" w:rsidP="00A45D25">
      <w:pPr>
        <w:spacing w:line="360" w:lineRule="auto"/>
        <w:jc w:val="both"/>
        <w:rPr>
          <w:rFonts w:asciiTheme="minorHAnsi" w:hAnsiTheme="minorHAnsi" w:cs="Arial"/>
          <w:sz w:val="20"/>
          <w:szCs w:val="20"/>
        </w:rPr>
      </w:pPr>
    </w:p>
    <w:p w:rsidR="00CF79D0" w:rsidRDefault="00CF79D0" w:rsidP="00A45D25">
      <w:pPr>
        <w:spacing w:line="360" w:lineRule="auto"/>
        <w:jc w:val="both"/>
        <w:rPr>
          <w:rFonts w:asciiTheme="minorHAnsi" w:hAnsiTheme="minorHAnsi" w:cs="Arial"/>
          <w:sz w:val="20"/>
          <w:szCs w:val="20"/>
        </w:rPr>
      </w:pPr>
      <w:r w:rsidRPr="00CF79D0">
        <w:rPr>
          <w:rFonts w:asciiTheme="minorHAnsi" w:hAnsiTheme="minorHAnsi" w:cs="Arial"/>
          <w:sz w:val="20"/>
          <w:szCs w:val="20"/>
        </w:rPr>
        <w:t>Para firmeza e validade do pactuado, o presente Termo de Contrato foi lavrado em 02 (duas) vias de igual teor, que, depois de lido e achado em ordem, vai assinado pelos contraentes.</w:t>
      </w:r>
    </w:p>
    <w:p w:rsidR="00CF79D0" w:rsidRDefault="00CF79D0" w:rsidP="00A45D25">
      <w:pPr>
        <w:pStyle w:val="Recuodecorpodetexto"/>
        <w:spacing w:after="0" w:line="360" w:lineRule="auto"/>
        <w:ind w:left="0"/>
        <w:jc w:val="right"/>
        <w:rPr>
          <w:rFonts w:asciiTheme="minorHAnsi" w:hAnsiTheme="minorHAnsi" w:cs="Arial"/>
          <w:sz w:val="20"/>
          <w:szCs w:val="20"/>
        </w:rPr>
      </w:pPr>
    </w:p>
    <w:p w:rsidR="009C46AA" w:rsidRPr="003B079F" w:rsidRDefault="009C46AA" w:rsidP="00A45D25">
      <w:pPr>
        <w:pStyle w:val="Recuodecorpodetexto"/>
        <w:spacing w:after="0" w:line="360" w:lineRule="auto"/>
        <w:ind w:left="0"/>
        <w:jc w:val="right"/>
        <w:rPr>
          <w:rFonts w:asciiTheme="minorHAnsi" w:hAnsiTheme="minorHAnsi" w:cs="Arial"/>
          <w:sz w:val="20"/>
          <w:szCs w:val="20"/>
        </w:rPr>
      </w:pPr>
      <w:r w:rsidRPr="003B079F">
        <w:rPr>
          <w:rFonts w:asciiTheme="minorHAnsi" w:hAnsiTheme="minorHAnsi" w:cs="Arial"/>
          <w:sz w:val="20"/>
          <w:szCs w:val="20"/>
        </w:rPr>
        <w:t>Porto Alegre</w:t>
      </w:r>
      <w:r w:rsidR="00CF79D0">
        <w:rPr>
          <w:rFonts w:asciiTheme="minorHAnsi" w:hAnsiTheme="minorHAnsi" w:cs="Arial"/>
          <w:sz w:val="20"/>
          <w:szCs w:val="20"/>
        </w:rPr>
        <w:t>/RS</w:t>
      </w:r>
      <w:r w:rsidRPr="003B079F">
        <w:rPr>
          <w:rFonts w:asciiTheme="minorHAnsi" w:hAnsiTheme="minorHAnsi" w:cs="Arial"/>
          <w:sz w:val="20"/>
          <w:szCs w:val="20"/>
        </w:rPr>
        <w:t xml:space="preserve">, </w:t>
      </w:r>
      <w:r w:rsidRPr="003B079F">
        <w:rPr>
          <w:rFonts w:asciiTheme="minorHAnsi" w:hAnsiTheme="minorHAnsi" w:cs="Arial"/>
          <w:sz w:val="20"/>
          <w:szCs w:val="20"/>
          <w:highlight w:val="lightGray"/>
        </w:rPr>
        <w:t xml:space="preserve">dia </w:t>
      </w:r>
      <w:r w:rsidRPr="003B079F">
        <w:rPr>
          <w:rFonts w:asciiTheme="minorHAnsi" w:hAnsiTheme="minorHAnsi" w:cs="Arial"/>
          <w:sz w:val="20"/>
          <w:szCs w:val="20"/>
        </w:rPr>
        <w:t xml:space="preserve">de </w:t>
      </w:r>
      <w:r w:rsidRPr="003B079F">
        <w:rPr>
          <w:rFonts w:asciiTheme="minorHAnsi" w:hAnsiTheme="minorHAnsi" w:cs="Arial"/>
          <w:sz w:val="20"/>
          <w:szCs w:val="20"/>
          <w:highlight w:val="lightGray"/>
        </w:rPr>
        <w:t xml:space="preserve">mês </w:t>
      </w:r>
      <w:r w:rsidRPr="003B079F">
        <w:rPr>
          <w:rFonts w:asciiTheme="minorHAnsi" w:hAnsiTheme="minorHAnsi" w:cs="Arial"/>
          <w:sz w:val="20"/>
          <w:szCs w:val="20"/>
        </w:rPr>
        <w:t xml:space="preserve">de </w:t>
      </w:r>
      <w:r w:rsidR="00CF79D0">
        <w:rPr>
          <w:rFonts w:asciiTheme="minorHAnsi" w:hAnsiTheme="minorHAnsi" w:cs="Arial"/>
          <w:sz w:val="20"/>
          <w:szCs w:val="20"/>
        </w:rPr>
        <w:t>2015</w:t>
      </w:r>
      <w:r w:rsidRPr="003B079F">
        <w:rPr>
          <w:rFonts w:asciiTheme="minorHAnsi" w:hAnsiTheme="minorHAnsi" w:cs="Arial"/>
          <w:sz w:val="20"/>
          <w:szCs w:val="20"/>
        </w:rPr>
        <w:t>.</w:t>
      </w:r>
    </w:p>
    <w:p w:rsidR="005121B6" w:rsidRPr="003B079F" w:rsidRDefault="005121B6" w:rsidP="00A45D25">
      <w:pPr>
        <w:pStyle w:val="Recuodecorpodetexto"/>
        <w:spacing w:after="0" w:line="360" w:lineRule="auto"/>
        <w:ind w:left="0"/>
        <w:rPr>
          <w:rFonts w:asciiTheme="minorHAnsi" w:hAnsiTheme="minorHAnsi" w:cs="Arial"/>
          <w:sz w:val="20"/>
          <w:szCs w:val="20"/>
        </w:rPr>
      </w:pPr>
    </w:p>
    <w:p w:rsidR="005121B6" w:rsidRPr="003B079F" w:rsidRDefault="005121B6" w:rsidP="00A45D25">
      <w:pPr>
        <w:pStyle w:val="Recuodecorpodetexto"/>
        <w:spacing w:after="0" w:line="360" w:lineRule="auto"/>
        <w:ind w:left="0"/>
        <w:jc w:val="center"/>
        <w:rPr>
          <w:rFonts w:asciiTheme="minorHAnsi" w:hAnsiTheme="minorHAnsi" w:cs="Arial"/>
          <w:sz w:val="20"/>
          <w:szCs w:val="20"/>
        </w:rPr>
        <w:sectPr w:rsidR="005121B6" w:rsidRPr="003B079F" w:rsidSect="00AB25F7">
          <w:type w:val="continuous"/>
          <w:pgSz w:w="11900" w:h="16840"/>
          <w:pgMar w:top="1985" w:right="1134" w:bottom="993" w:left="1418" w:header="563" w:footer="825" w:gutter="0"/>
          <w:cols w:space="708"/>
          <w:docGrid w:linePitch="326"/>
        </w:sectPr>
      </w:pPr>
    </w:p>
    <w:p w:rsidR="001225AF" w:rsidRPr="003B079F" w:rsidRDefault="001225AF" w:rsidP="00A45D25">
      <w:pPr>
        <w:pStyle w:val="Recuodecorpodetexto"/>
        <w:spacing w:after="0" w:line="360" w:lineRule="auto"/>
        <w:ind w:left="0"/>
        <w:jc w:val="center"/>
        <w:rPr>
          <w:rFonts w:asciiTheme="minorHAnsi" w:hAnsiTheme="minorHAnsi" w:cs="Arial"/>
          <w:sz w:val="20"/>
          <w:szCs w:val="20"/>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rPr>
      </w:pPr>
      <w:r w:rsidRPr="003B079F">
        <w:rPr>
          <w:rFonts w:asciiTheme="minorHAnsi" w:hAnsiTheme="minorHAnsi" w:cs="Arial"/>
          <w:sz w:val="20"/>
          <w:szCs w:val="20"/>
        </w:rPr>
        <w:t>___________________</w:t>
      </w:r>
      <w:r w:rsidR="009C46AA" w:rsidRPr="003B079F">
        <w:rPr>
          <w:rFonts w:asciiTheme="minorHAnsi" w:hAnsiTheme="minorHAnsi" w:cs="Arial"/>
          <w:sz w:val="20"/>
          <w:szCs w:val="20"/>
        </w:rPr>
        <w:t>_</w:t>
      </w:r>
      <w:r w:rsidR="00C54D77" w:rsidRPr="003B079F">
        <w:rPr>
          <w:rFonts w:asciiTheme="minorHAnsi" w:hAnsiTheme="minorHAnsi" w:cs="Arial"/>
          <w:sz w:val="20"/>
          <w:szCs w:val="20"/>
        </w:rPr>
        <w:t>__</w:t>
      </w:r>
      <w:r w:rsidRPr="003B079F">
        <w:rPr>
          <w:rFonts w:asciiTheme="minorHAnsi" w:hAnsiTheme="minorHAnsi" w:cs="Arial"/>
          <w:sz w:val="20"/>
          <w:szCs w:val="20"/>
        </w:rPr>
        <w:t>_____</w:t>
      </w:r>
      <w:r w:rsidR="00C54D77" w:rsidRPr="003B079F">
        <w:rPr>
          <w:rFonts w:asciiTheme="minorHAnsi" w:hAnsiTheme="minorHAnsi" w:cs="Arial"/>
          <w:sz w:val="20"/>
          <w:szCs w:val="20"/>
        </w:rPr>
        <w:t>_____________</w:t>
      </w:r>
    </w:p>
    <w:p w:rsidR="001225AF" w:rsidRPr="003B079F" w:rsidRDefault="009C46AA"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 xml:space="preserve">Roberto </w:t>
      </w:r>
      <w:proofErr w:type="spellStart"/>
      <w:r w:rsidRPr="003B079F">
        <w:rPr>
          <w:rFonts w:asciiTheme="minorHAnsi" w:hAnsiTheme="minorHAnsi" w:cs="Arial"/>
          <w:sz w:val="20"/>
          <w:szCs w:val="20"/>
          <w:lang w:eastAsia="pt-BR"/>
        </w:rPr>
        <w:t>Py</w:t>
      </w:r>
      <w:proofErr w:type="spellEnd"/>
      <w:r w:rsidRPr="003B079F">
        <w:rPr>
          <w:rFonts w:asciiTheme="minorHAnsi" w:hAnsiTheme="minorHAnsi" w:cs="Arial"/>
          <w:sz w:val="20"/>
          <w:szCs w:val="20"/>
          <w:lang w:eastAsia="pt-BR"/>
        </w:rPr>
        <w:t xml:space="preserve"> Gomes da Silveira</w:t>
      </w:r>
    </w:p>
    <w:p w:rsidR="009C46AA" w:rsidRPr="003B079F" w:rsidRDefault="009C46AA"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Presidente CAU/RS</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Testemunhas:</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_________________________________________</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Representante Legal da Empresa</w:t>
      </w:r>
    </w:p>
    <w:p w:rsidR="001225AF" w:rsidRPr="003B079F" w:rsidRDefault="001225AF" w:rsidP="00A45D25">
      <w:pPr>
        <w:pStyle w:val="Recuodecorpodetexto"/>
        <w:spacing w:after="0" w:line="360" w:lineRule="auto"/>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5121B6"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b/>
          <w:sz w:val="20"/>
          <w:szCs w:val="20"/>
        </w:rPr>
      </w:pPr>
    </w:p>
    <w:p w:rsidR="005121B6" w:rsidRPr="003B079F" w:rsidRDefault="005121B6" w:rsidP="00A45D25">
      <w:pPr>
        <w:pStyle w:val="Recuodecorpodetexto"/>
        <w:spacing w:after="0" w:line="360" w:lineRule="auto"/>
        <w:ind w:left="0"/>
        <w:jc w:val="center"/>
        <w:rPr>
          <w:rFonts w:asciiTheme="minorHAnsi" w:hAnsiTheme="minorHAnsi" w:cs="Arial"/>
          <w:b/>
          <w:sz w:val="20"/>
          <w:szCs w:val="20"/>
        </w:rPr>
        <w:sectPr w:rsidR="005121B6" w:rsidRPr="003B079F" w:rsidSect="005121B6">
          <w:type w:val="continuous"/>
          <w:pgSz w:w="11900" w:h="16840"/>
          <w:pgMar w:top="1985" w:right="1134" w:bottom="993" w:left="1418" w:header="563" w:footer="825" w:gutter="0"/>
          <w:cols w:num="2" w:space="708"/>
          <w:docGrid w:linePitch="326"/>
        </w:sectPr>
      </w:pPr>
    </w:p>
    <w:p w:rsidR="00CF79D0" w:rsidRDefault="00CF79D0" w:rsidP="00A45D25">
      <w:pPr>
        <w:spacing w:line="360" w:lineRule="auto"/>
        <w:rPr>
          <w:rFonts w:asciiTheme="minorHAnsi" w:hAnsiTheme="minorHAnsi" w:cs="Arial"/>
          <w:b/>
          <w:sz w:val="20"/>
          <w:szCs w:val="20"/>
        </w:rPr>
      </w:pPr>
      <w:r>
        <w:rPr>
          <w:rFonts w:asciiTheme="minorHAnsi" w:hAnsiTheme="minorHAnsi" w:cs="Arial"/>
          <w:b/>
          <w:sz w:val="20"/>
          <w:szCs w:val="20"/>
        </w:rPr>
        <w:lastRenderedPageBreak/>
        <w:br w:type="page"/>
      </w:r>
    </w:p>
    <w:p w:rsidR="00A04D56" w:rsidRPr="003B079F" w:rsidRDefault="00A04D56" w:rsidP="00A45D25">
      <w:pPr>
        <w:spacing w:line="360" w:lineRule="auto"/>
        <w:jc w:val="center"/>
        <w:rPr>
          <w:rFonts w:asciiTheme="minorHAnsi" w:hAnsiTheme="minorHAnsi"/>
          <w:b/>
          <w:sz w:val="20"/>
          <w:szCs w:val="20"/>
        </w:rPr>
      </w:pPr>
      <w:r w:rsidRPr="003B079F">
        <w:rPr>
          <w:rFonts w:asciiTheme="minorHAnsi" w:hAnsiTheme="minorHAnsi"/>
          <w:b/>
          <w:sz w:val="20"/>
          <w:szCs w:val="20"/>
        </w:rPr>
        <w:lastRenderedPageBreak/>
        <w:t>ANEXO III</w:t>
      </w:r>
    </w:p>
    <w:p w:rsidR="00A04D56" w:rsidRPr="003B079F" w:rsidRDefault="00A04D56" w:rsidP="00A45D25">
      <w:pPr>
        <w:spacing w:line="360" w:lineRule="auto"/>
        <w:jc w:val="center"/>
        <w:rPr>
          <w:rFonts w:asciiTheme="minorHAnsi" w:hAnsiTheme="minorHAnsi" w:cs="Calibri"/>
          <w:b/>
          <w:sz w:val="20"/>
          <w:szCs w:val="20"/>
        </w:rPr>
      </w:pPr>
      <w:r w:rsidRPr="003B079F">
        <w:rPr>
          <w:rFonts w:asciiTheme="minorHAnsi" w:hAnsiTheme="minorHAnsi" w:cs="Calibri"/>
          <w:b/>
          <w:sz w:val="20"/>
          <w:szCs w:val="20"/>
        </w:rPr>
        <w:t>MODELO DA PROPOSTA</w:t>
      </w:r>
    </w:p>
    <w:p w:rsidR="001225AF" w:rsidRPr="003B079F" w:rsidRDefault="001225AF" w:rsidP="00A45D25">
      <w:pPr>
        <w:spacing w:line="360" w:lineRule="auto"/>
        <w:jc w:val="center"/>
        <w:rPr>
          <w:rFonts w:asciiTheme="minorHAnsi" w:hAnsiTheme="minorHAnsi" w:cs="Calibri"/>
          <w:b/>
          <w:sz w:val="20"/>
          <w:szCs w:val="20"/>
        </w:rPr>
      </w:pPr>
    </w:p>
    <w:p w:rsidR="00A04D56" w:rsidRPr="003B079F" w:rsidRDefault="00A04D56" w:rsidP="00A45D25">
      <w:pPr>
        <w:spacing w:line="360" w:lineRule="auto"/>
        <w:jc w:val="center"/>
        <w:rPr>
          <w:rFonts w:asciiTheme="minorHAnsi" w:hAnsiTheme="minorHAnsi" w:cs="Calibri"/>
          <w:b/>
          <w:sz w:val="20"/>
          <w:szCs w:val="20"/>
        </w:rPr>
      </w:pP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Nome da empresa:</w:t>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t>CNPJ:</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Nome do responsável legal:</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Porte da empresa:</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Prazo de validade da proposta: 60 (sessenta) dias</w:t>
      </w:r>
    </w:p>
    <w:p w:rsidR="00A04D56" w:rsidRPr="003B079F" w:rsidRDefault="00A04D56" w:rsidP="00A45D25">
      <w:pPr>
        <w:spacing w:line="360" w:lineRule="auto"/>
        <w:rPr>
          <w:rFonts w:asciiTheme="minorHAnsi" w:hAnsiTheme="minorHAnsi" w:cs="Calibri"/>
          <w:sz w:val="20"/>
          <w:szCs w:val="20"/>
        </w:rPr>
      </w:pPr>
    </w:p>
    <w:p w:rsidR="00A04D56" w:rsidRPr="003B079F" w:rsidRDefault="00A04D56" w:rsidP="00A45D25">
      <w:pPr>
        <w:spacing w:line="360" w:lineRule="auto"/>
        <w:jc w:val="both"/>
        <w:rPr>
          <w:rFonts w:asciiTheme="minorHAnsi" w:hAnsiTheme="minorHAnsi"/>
          <w:sz w:val="20"/>
          <w:szCs w:val="20"/>
        </w:rPr>
      </w:pPr>
      <w:r w:rsidRPr="003B079F">
        <w:rPr>
          <w:rFonts w:asciiTheme="minorHAnsi" w:hAnsiTheme="minorHAnsi" w:cs="Calibri"/>
          <w:b/>
          <w:sz w:val="20"/>
          <w:szCs w:val="20"/>
        </w:rPr>
        <w:t>OBJETO:</w:t>
      </w:r>
      <w:r w:rsidRPr="003B079F">
        <w:rPr>
          <w:rFonts w:asciiTheme="minorHAnsi" w:hAnsiTheme="minorHAnsi" w:cs="Calibri"/>
          <w:sz w:val="20"/>
          <w:szCs w:val="20"/>
        </w:rPr>
        <w:t xml:space="preserve"> </w:t>
      </w:r>
      <w:r w:rsidRPr="003B079F">
        <w:rPr>
          <w:rFonts w:asciiTheme="minorHAnsi" w:hAnsiTheme="minorHAnsi"/>
          <w:color w:val="000000"/>
          <w:sz w:val="20"/>
          <w:szCs w:val="20"/>
        </w:rPr>
        <w:t xml:space="preserve">Contratação </w:t>
      </w:r>
      <w:r w:rsidRPr="003B079F">
        <w:rPr>
          <w:rFonts w:asciiTheme="minorHAnsi" w:hAnsiTheme="minorHAnsi"/>
          <w:sz w:val="20"/>
          <w:szCs w:val="20"/>
        </w:rPr>
        <w:t>de empresa especializa</w:t>
      </w:r>
      <w:r w:rsidR="005E54FA" w:rsidRPr="003B079F">
        <w:rPr>
          <w:rFonts w:asciiTheme="minorHAnsi" w:hAnsiTheme="minorHAnsi"/>
          <w:sz w:val="20"/>
          <w:szCs w:val="20"/>
        </w:rPr>
        <w:t xml:space="preserve">da na prestação de serviços de </w:t>
      </w:r>
      <w:r w:rsidRPr="003B079F">
        <w:rPr>
          <w:rFonts w:asciiTheme="minorHAnsi" w:hAnsiTheme="minorHAnsi"/>
          <w:sz w:val="20"/>
          <w:szCs w:val="20"/>
        </w:rPr>
        <w:t>táxi, a fim de atender às necessidades de transporte do presidente, servidores e conselheiros na execução de suas atividades, além de eventuais convidados ou prestadores de serviços que estejam a serviço do Conselho de Arquitetura e Urbanismo do Rio Grande do Sul – CAU/RS, conforme condições constantes do Edital e de acordo com os valores e descontos abaixo informados:</w:t>
      </w:r>
    </w:p>
    <w:p w:rsidR="00A04D56" w:rsidRPr="003B079F" w:rsidRDefault="00A04D56" w:rsidP="00A45D25">
      <w:pPr>
        <w:spacing w:line="360" w:lineRule="auto"/>
        <w:jc w:val="both"/>
        <w:rPr>
          <w:rFonts w:asciiTheme="minorHAnsi" w:hAnsiTheme="minorHAnsi"/>
          <w:sz w:val="20"/>
          <w:szCs w:val="20"/>
        </w:rPr>
      </w:pPr>
    </w:p>
    <w:tbl>
      <w:tblPr>
        <w:tblStyle w:val="Tabelacomgrade"/>
        <w:tblW w:w="0" w:type="auto"/>
        <w:tblInd w:w="108" w:type="dxa"/>
        <w:tblLook w:val="04A0" w:firstRow="1" w:lastRow="0" w:firstColumn="1" w:lastColumn="0" w:noHBand="0" w:noVBand="1"/>
      </w:tblPr>
      <w:tblGrid>
        <w:gridCol w:w="3019"/>
        <w:gridCol w:w="3127"/>
        <w:gridCol w:w="3127"/>
      </w:tblGrid>
      <w:tr w:rsidR="00A04D56" w:rsidRPr="003B079F" w:rsidTr="00554EE0">
        <w:trPr>
          <w:trHeight w:val="885"/>
        </w:trPr>
        <w:tc>
          <w:tcPr>
            <w:tcW w:w="3019" w:type="dxa"/>
            <w:shd w:val="clear" w:color="auto" w:fill="D9D9D9" w:themeFill="background1" w:themeFillShade="D9"/>
          </w:tcPr>
          <w:p w:rsidR="00A04D56" w:rsidRPr="003B079F" w:rsidRDefault="00A04D56" w:rsidP="00A45D25">
            <w:pPr>
              <w:spacing w:line="360" w:lineRule="auto"/>
              <w:jc w:val="center"/>
              <w:rPr>
                <w:b/>
                <w:color w:val="000000"/>
                <w:sz w:val="20"/>
                <w:szCs w:val="20"/>
              </w:rPr>
            </w:pPr>
            <w:r w:rsidRPr="003B079F">
              <w:rPr>
                <w:b/>
                <w:color w:val="000000"/>
                <w:sz w:val="20"/>
                <w:szCs w:val="20"/>
              </w:rPr>
              <w:t xml:space="preserve">VALOR </w:t>
            </w:r>
            <w:r w:rsidR="000939BA" w:rsidRPr="003B079F">
              <w:rPr>
                <w:b/>
                <w:color w:val="000000"/>
                <w:sz w:val="20"/>
                <w:szCs w:val="20"/>
              </w:rPr>
              <w:t>MENSAL</w:t>
            </w:r>
            <w:r w:rsidRPr="003B079F">
              <w:rPr>
                <w:b/>
                <w:color w:val="000000"/>
                <w:sz w:val="20"/>
                <w:szCs w:val="20"/>
              </w:rPr>
              <w:t xml:space="preserve"> ESTIMADO</w:t>
            </w:r>
          </w:p>
        </w:tc>
        <w:tc>
          <w:tcPr>
            <w:tcW w:w="3127" w:type="dxa"/>
            <w:shd w:val="clear" w:color="auto" w:fill="D9D9D9" w:themeFill="background1" w:themeFillShade="D9"/>
          </w:tcPr>
          <w:p w:rsidR="00A04D56" w:rsidRPr="003B079F" w:rsidRDefault="00A04D56" w:rsidP="00A45D25">
            <w:pPr>
              <w:spacing w:line="360" w:lineRule="auto"/>
              <w:jc w:val="center"/>
              <w:rPr>
                <w:b/>
                <w:color w:val="000000"/>
                <w:sz w:val="20"/>
                <w:szCs w:val="20"/>
              </w:rPr>
            </w:pPr>
            <w:r w:rsidRPr="003B079F">
              <w:rPr>
                <w:b/>
                <w:color w:val="000000"/>
                <w:sz w:val="20"/>
                <w:szCs w:val="20"/>
              </w:rPr>
              <w:t>PERCENTUAL DE DESCONTO CONCEDIDO (sobre o valor da fatura mensal)</w:t>
            </w:r>
          </w:p>
        </w:tc>
        <w:tc>
          <w:tcPr>
            <w:tcW w:w="3127" w:type="dxa"/>
            <w:shd w:val="clear" w:color="auto" w:fill="D9D9D9" w:themeFill="background1" w:themeFillShade="D9"/>
          </w:tcPr>
          <w:p w:rsidR="00A04D56" w:rsidRPr="003B079F" w:rsidRDefault="00A04D56" w:rsidP="00A45D25">
            <w:pPr>
              <w:spacing w:line="360" w:lineRule="auto"/>
              <w:jc w:val="center"/>
              <w:rPr>
                <w:b/>
                <w:color w:val="000000"/>
                <w:sz w:val="20"/>
                <w:szCs w:val="20"/>
              </w:rPr>
            </w:pPr>
            <w:r w:rsidRPr="003B079F">
              <w:rPr>
                <w:b/>
                <w:color w:val="000000"/>
                <w:sz w:val="20"/>
                <w:szCs w:val="20"/>
              </w:rPr>
              <w:t>VALOR TOTAL COM DESCONTO</w:t>
            </w:r>
          </w:p>
        </w:tc>
      </w:tr>
      <w:tr w:rsidR="00A04D56" w:rsidRPr="003B079F" w:rsidTr="00554EE0">
        <w:trPr>
          <w:trHeight w:val="931"/>
        </w:trPr>
        <w:tc>
          <w:tcPr>
            <w:tcW w:w="3019" w:type="dxa"/>
          </w:tcPr>
          <w:p w:rsidR="00A04D56" w:rsidRPr="003B079F" w:rsidRDefault="00A04D56" w:rsidP="00A45D25">
            <w:pPr>
              <w:spacing w:line="360" w:lineRule="auto"/>
              <w:jc w:val="center"/>
              <w:rPr>
                <w:b/>
                <w:color w:val="000000"/>
                <w:sz w:val="20"/>
                <w:szCs w:val="20"/>
              </w:rPr>
            </w:pPr>
            <w:r w:rsidRPr="003B079F">
              <w:rPr>
                <w:b/>
                <w:color w:val="000000"/>
                <w:sz w:val="20"/>
                <w:szCs w:val="20"/>
                <w:highlight w:val="yellow"/>
              </w:rPr>
              <w:t>R$ 1</w:t>
            </w:r>
            <w:r w:rsidR="000939BA" w:rsidRPr="003B079F">
              <w:rPr>
                <w:b/>
                <w:color w:val="000000"/>
                <w:sz w:val="20"/>
                <w:szCs w:val="20"/>
                <w:highlight w:val="yellow"/>
              </w:rPr>
              <w:t>.3</w:t>
            </w:r>
            <w:r w:rsidR="00CF79D0">
              <w:rPr>
                <w:b/>
                <w:color w:val="000000"/>
                <w:sz w:val="20"/>
                <w:szCs w:val="20"/>
                <w:highlight w:val="yellow"/>
              </w:rPr>
              <w:t>70</w:t>
            </w:r>
            <w:r w:rsidR="000939BA" w:rsidRPr="003B079F">
              <w:rPr>
                <w:b/>
                <w:color w:val="000000"/>
                <w:sz w:val="20"/>
                <w:szCs w:val="20"/>
                <w:highlight w:val="yellow"/>
              </w:rPr>
              <w:t>,</w:t>
            </w:r>
            <w:r w:rsidR="00CF79D0">
              <w:rPr>
                <w:b/>
                <w:color w:val="000000"/>
                <w:sz w:val="20"/>
                <w:szCs w:val="20"/>
                <w:highlight w:val="yellow"/>
              </w:rPr>
              <w:t>58</w:t>
            </w:r>
            <w:r w:rsidRPr="003B079F">
              <w:rPr>
                <w:b/>
                <w:color w:val="000000"/>
                <w:sz w:val="20"/>
                <w:szCs w:val="20"/>
                <w:highlight w:val="yellow"/>
              </w:rPr>
              <w:t xml:space="preserve"> (</w:t>
            </w:r>
            <w:proofErr w:type="gramStart"/>
            <w:r w:rsidR="000939BA" w:rsidRPr="003B079F">
              <w:rPr>
                <w:b/>
                <w:color w:val="000000"/>
                <w:sz w:val="20"/>
                <w:szCs w:val="20"/>
                <w:highlight w:val="yellow"/>
              </w:rPr>
              <w:t>Um mil trezentos e se</w:t>
            </w:r>
            <w:r w:rsidR="00CF79D0">
              <w:rPr>
                <w:b/>
                <w:color w:val="000000"/>
                <w:sz w:val="20"/>
                <w:szCs w:val="20"/>
                <w:highlight w:val="yellow"/>
              </w:rPr>
              <w:t xml:space="preserve">tenta </w:t>
            </w:r>
            <w:r w:rsidR="000939BA" w:rsidRPr="003B079F">
              <w:rPr>
                <w:b/>
                <w:color w:val="000000"/>
                <w:sz w:val="20"/>
                <w:szCs w:val="20"/>
                <w:highlight w:val="yellow"/>
              </w:rPr>
              <w:t xml:space="preserve">reais e </w:t>
            </w:r>
            <w:r w:rsidR="00CF79D0">
              <w:rPr>
                <w:b/>
                <w:color w:val="000000"/>
                <w:sz w:val="20"/>
                <w:szCs w:val="20"/>
                <w:highlight w:val="yellow"/>
              </w:rPr>
              <w:t>cinquenta e oito</w:t>
            </w:r>
            <w:r w:rsidR="000939BA" w:rsidRPr="003B079F">
              <w:rPr>
                <w:b/>
                <w:color w:val="000000"/>
                <w:sz w:val="20"/>
                <w:szCs w:val="20"/>
                <w:highlight w:val="yellow"/>
              </w:rPr>
              <w:t xml:space="preserve"> centavos</w:t>
            </w:r>
            <w:proofErr w:type="gramEnd"/>
            <w:r w:rsidR="000939BA" w:rsidRPr="003B079F">
              <w:rPr>
                <w:b/>
                <w:color w:val="000000"/>
                <w:sz w:val="20"/>
                <w:szCs w:val="20"/>
              </w:rPr>
              <w:t>)</w:t>
            </w:r>
          </w:p>
        </w:tc>
        <w:tc>
          <w:tcPr>
            <w:tcW w:w="3127" w:type="dxa"/>
          </w:tcPr>
          <w:p w:rsidR="00A04D56" w:rsidRPr="003B079F" w:rsidRDefault="00A04D56" w:rsidP="00A45D25">
            <w:pPr>
              <w:spacing w:line="360" w:lineRule="auto"/>
              <w:jc w:val="center"/>
              <w:rPr>
                <w:b/>
                <w:color w:val="000000"/>
                <w:sz w:val="20"/>
                <w:szCs w:val="20"/>
              </w:rPr>
            </w:pPr>
            <w:proofErr w:type="spellStart"/>
            <w:r w:rsidRPr="003B079F">
              <w:rPr>
                <w:b/>
                <w:color w:val="FF0000"/>
                <w:sz w:val="20"/>
                <w:szCs w:val="20"/>
              </w:rPr>
              <w:t>xx</w:t>
            </w:r>
            <w:proofErr w:type="spellEnd"/>
            <w:r w:rsidRPr="003B079F">
              <w:rPr>
                <w:b/>
                <w:color w:val="FF0000"/>
                <w:sz w:val="20"/>
                <w:szCs w:val="20"/>
              </w:rPr>
              <w:t xml:space="preserve"> % </w:t>
            </w:r>
            <w:r w:rsidRPr="003B079F">
              <w:rPr>
                <w:b/>
                <w:color w:val="000000"/>
                <w:sz w:val="20"/>
                <w:szCs w:val="20"/>
              </w:rPr>
              <w:t>(percentual de desconto por extenso)</w:t>
            </w:r>
          </w:p>
        </w:tc>
        <w:tc>
          <w:tcPr>
            <w:tcW w:w="3127" w:type="dxa"/>
          </w:tcPr>
          <w:p w:rsidR="00A04D56" w:rsidRPr="003B079F" w:rsidRDefault="00A04D56" w:rsidP="00A45D25">
            <w:pPr>
              <w:spacing w:line="360" w:lineRule="auto"/>
              <w:jc w:val="both"/>
              <w:rPr>
                <w:b/>
                <w:color w:val="000000"/>
                <w:sz w:val="20"/>
                <w:szCs w:val="20"/>
              </w:rPr>
            </w:pPr>
            <w:r w:rsidRPr="003B079F">
              <w:rPr>
                <w:b/>
                <w:color w:val="FF0000"/>
                <w:sz w:val="20"/>
                <w:szCs w:val="20"/>
              </w:rPr>
              <w:t xml:space="preserve">R$ </w:t>
            </w:r>
            <w:proofErr w:type="spellStart"/>
            <w:r w:rsidRPr="003B079F">
              <w:rPr>
                <w:b/>
                <w:color w:val="FF0000"/>
                <w:sz w:val="20"/>
                <w:szCs w:val="20"/>
              </w:rPr>
              <w:t>xxxxx</w:t>
            </w:r>
            <w:proofErr w:type="spellEnd"/>
            <w:r w:rsidRPr="003B079F">
              <w:rPr>
                <w:b/>
                <w:color w:val="FF0000"/>
                <w:sz w:val="20"/>
                <w:szCs w:val="20"/>
              </w:rPr>
              <w:t xml:space="preserve"> </w:t>
            </w:r>
            <w:r w:rsidRPr="003B079F">
              <w:rPr>
                <w:b/>
                <w:color w:val="000000"/>
                <w:sz w:val="20"/>
                <w:szCs w:val="20"/>
              </w:rPr>
              <w:t>(valor total com desconto por extenso)</w:t>
            </w:r>
          </w:p>
        </w:tc>
      </w:tr>
      <w:tr w:rsidR="00A04D56" w:rsidRPr="003B079F" w:rsidTr="00554EE0">
        <w:trPr>
          <w:trHeight w:val="258"/>
        </w:trPr>
        <w:tc>
          <w:tcPr>
            <w:tcW w:w="9272" w:type="dxa"/>
            <w:gridSpan w:val="3"/>
          </w:tcPr>
          <w:p w:rsidR="00A04D56" w:rsidRPr="003B079F" w:rsidRDefault="00A04D56" w:rsidP="00A45D25">
            <w:pPr>
              <w:spacing w:line="360" w:lineRule="auto"/>
              <w:jc w:val="center"/>
              <w:rPr>
                <w:b/>
                <w:color w:val="000000"/>
                <w:sz w:val="20"/>
                <w:szCs w:val="20"/>
              </w:rPr>
            </w:pPr>
            <w:r w:rsidRPr="003B079F">
              <w:rPr>
                <w:b/>
                <w:color w:val="FF0000"/>
                <w:sz w:val="20"/>
                <w:szCs w:val="20"/>
              </w:rPr>
              <w:t>VALOR TOTAL COM DESCONTO POR EXTENSO</w:t>
            </w:r>
          </w:p>
        </w:tc>
      </w:tr>
    </w:tbl>
    <w:p w:rsidR="00A04D56" w:rsidRPr="003B079F" w:rsidRDefault="00A04D56" w:rsidP="00A45D25">
      <w:pPr>
        <w:spacing w:line="360" w:lineRule="auto"/>
        <w:jc w:val="both"/>
        <w:rPr>
          <w:rFonts w:asciiTheme="minorHAnsi" w:hAnsiTheme="minorHAnsi"/>
          <w:b/>
          <w:color w:val="000000"/>
          <w:sz w:val="20"/>
          <w:szCs w:val="20"/>
        </w:rPr>
      </w:pPr>
    </w:p>
    <w:p w:rsidR="00242E20" w:rsidRPr="003B079F" w:rsidRDefault="00A04D56" w:rsidP="00A45D25">
      <w:pPr>
        <w:spacing w:line="360" w:lineRule="auto"/>
        <w:jc w:val="both"/>
        <w:rPr>
          <w:rFonts w:asciiTheme="minorHAnsi" w:hAnsiTheme="minorHAnsi"/>
          <w:color w:val="000000"/>
          <w:sz w:val="20"/>
          <w:szCs w:val="20"/>
        </w:rPr>
      </w:pPr>
      <w:r w:rsidRPr="003B079F">
        <w:rPr>
          <w:rFonts w:asciiTheme="minorHAnsi" w:hAnsiTheme="minorHAnsi"/>
          <w:sz w:val="20"/>
          <w:szCs w:val="20"/>
        </w:rPr>
        <w:t>Declaro que no preço proposto estão incluíd</w:t>
      </w:r>
      <w:r w:rsidR="00242E20">
        <w:rPr>
          <w:rFonts w:asciiTheme="minorHAnsi" w:hAnsiTheme="minorHAnsi"/>
          <w:sz w:val="20"/>
          <w:szCs w:val="20"/>
        </w:rPr>
        <w:t>a</w:t>
      </w:r>
      <w:r w:rsidRPr="003B079F">
        <w:rPr>
          <w:rFonts w:asciiTheme="minorHAnsi" w:hAnsiTheme="minorHAnsi"/>
          <w:sz w:val="20"/>
          <w:szCs w:val="20"/>
        </w:rPr>
        <w:t xml:space="preserve">s </w:t>
      </w:r>
      <w:r w:rsidR="00242E20" w:rsidRPr="003B079F">
        <w:rPr>
          <w:rFonts w:asciiTheme="minorHAnsi" w:hAnsiTheme="minorHAnsi"/>
          <w:sz w:val="20"/>
          <w:szCs w:val="20"/>
        </w:rPr>
        <w:t>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00242E20">
        <w:rPr>
          <w:rFonts w:asciiTheme="minorHAnsi" w:hAnsiTheme="minorHAnsi"/>
          <w:sz w:val="20"/>
          <w:szCs w:val="20"/>
        </w:rPr>
        <w:t>, sem que caiba, em qualquer caso, direito regressivo em relação ao CAU/RS, nem qualquer outro pagamento adicional.</w:t>
      </w:r>
    </w:p>
    <w:p w:rsidR="00242E20" w:rsidRDefault="00242E20" w:rsidP="00A45D25">
      <w:pPr>
        <w:spacing w:line="360" w:lineRule="auto"/>
        <w:jc w:val="both"/>
        <w:rPr>
          <w:rFonts w:asciiTheme="minorHAnsi" w:hAnsiTheme="minorHAnsi"/>
          <w:sz w:val="20"/>
          <w:szCs w:val="20"/>
        </w:rPr>
      </w:pPr>
    </w:p>
    <w:p w:rsidR="00A04D56" w:rsidRPr="003B079F" w:rsidRDefault="00A04D56" w:rsidP="00A45D25">
      <w:pPr>
        <w:spacing w:line="360" w:lineRule="auto"/>
        <w:jc w:val="both"/>
        <w:rPr>
          <w:rFonts w:asciiTheme="minorHAnsi" w:hAnsiTheme="minorHAnsi"/>
          <w:sz w:val="20"/>
          <w:szCs w:val="20"/>
        </w:rPr>
      </w:pPr>
      <w:r w:rsidRPr="003B079F">
        <w:rPr>
          <w:rFonts w:asciiTheme="minorHAnsi" w:hAnsiTheme="minorHAnsi"/>
          <w:sz w:val="20"/>
          <w:szCs w:val="20"/>
        </w:rPr>
        <w:t xml:space="preserve">Declaro, ainda, que li e concordo com os termos do Edital do Pregão Eletrônico nº </w:t>
      </w:r>
      <w:r w:rsidR="00E81906" w:rsidRPr="003B079F">
        <w:rPr>
          <w:rFonts w:asciiTheme="minorHAnsi" w:hAnsiTheme="minorHAnsi"/>
          <w:sz w:val="20"/>
          <w:szCs w:val="20"/>
        </w:rPr>
        <w:t>00</w:t>
      </w:r>
      <w:r w:rsidR="003B079F" w:rsidRPr="003B079F">
        <w:rPr>
          <w:rFonts w:asciiTheme="minorHAnsi" w:hAnsiTheme="minorHAnsi"/>
          <w:sz w:val="20"/>
          <w:szCs w:val="20"/>
        </w:rPr>
        <w:t>8/2015.</w:t>
      </w:r>
    </w:p>
    <w:p w:rsidR="00A04D56" w:rsidRPr="003B079F" w:rsidRDefault="00A04D56" w:rsidP="00A45D25">
      <w:pPr>
        <w:spacing w:line="360" w:lineRule="auto"/>
        <w:jc w:val="both"/>
        <w:rPr>
          <w:rFonts w:asciiTheme="minorHAnsi" w:hAnsiTheme="minorHAnsi"/>
          <w:sz w:val="20"/>
          <w:szCs w:val="20"/>
        </w:rPr>
      </w:pPr>
    </w:p>
    <w:p w:rsidR="00A04D56" w:rsidRPr="003B079F" w:rsidRDefault="00A04D56" w:rsidP="00A45D25">
      <w:pPr>
        <w:spacing w:line="360" w:lineRule="auto"/>
        <w:jc w:val="right"/>
        <w:rPr>
          <w:rFonts w:asciiTheme="minorHAnsi" w:hAnsiTheme="minorHAnsi"/>
          <w:sz w:val="20"/>
          <w:szCs w:val="20"/>
        </w:rPr>
      </w:pPr>
      <w:r w:rsidRPr="003B079F">
        <w:rPr>
          <w:rFonts w:asciiTheme="minorHAnsi" w:hAnsiTheme="minorHAnsi"/>
          <w:sz w:val="20"/>
          <w:szCs w:val="20"/>
        </w:rPr>
        <w:t>Local, data e ano.</w:t>
      </w:r>
    </w:p>
    <w:p w:rsidR="00A04D56" w:rsidRPr="003B079F" w:rsidRDefault="00A04D56" w:rsidP="00A45D25">
      <w:pPr>
        <w:spacing w:line="360" w:lineRule="auto"/>
        <w:jc w:val="right"/>
        <w:rPr>
          <w:rFonts w:asciiTheme="minorHAnsi" w:hAnsiTheme="minorHAnsi"/>
          <w:sz w:val="20"/>
          <w:szCs w:val="20"/>
        </w:rPr>
      </w:pPr>
    </w:p>
    <w:p w:rsidR="00A04D56" w:rsidRPr="003B079F" w:rsidRDefault="003B079F" w:rsidP="00A45D25">
      <w:pPr>
        <w:spacing w:line="360" w:lineRule="auto"/>
        <w:jc w:val="center"/>
        <w:rPr>
          <w:rFonts w:asciiTheme="minorHAnsi" w:hAnsiTheme="minorHAnsi"/>
          <w:sz w:val="20"/>
          <w:szCs w:val="20"/>
        </w:rPr>
      </w:pPr>
      <w:r w:rsidRPr="003B079F">
        <w:rPr>
          <w:rFonts w:asciiTheme="minorHAnsi" w:hAnsiTheme="minorHAnsi"/>
          <w:sz w:val="20"/>
          <w:szCs w:val="20"/>
        </w:rPr>
        <w:t>_____</w:t>
      </w:r>
      <w:r w:rsidR="00A04D56" w:rsidRPr="003B079F">
        <w:rPr>
          <w:rFonts w:asciiTheme="minorHAnsi" w:hAnsiTheme="minorHAnsi"/>
          <w:sz w:val="20"/>
          <w:szCs w:val="20"/>
        </w:rPr>
        <w:t>_________________________</w:t>
      </w:r>
    </w:p>
    <w:p w:rsidR="00A04D56" w:rsidRPr="003B079F" w:rsidRDefault="00A04D56" w:rsidP="00A45D25">
      <w:pPr>
        <w:spacing w:line="360" w:lineRule="auto"/>
        <w:jc w:val="center"/>
        <w:rPr>
          <w:rFonts w:asciiTheme="minorHAnsi" w:hAnsiTheme="minorHAnsi"/>
          <w:sz w:val="20"/>
          <w:szCs w:val="20"/>
        </w:rPr>
      </w:pPr>
      <w:r w:rsidRPr="003B079F">
        <w:rPr>
          <w:rFonts w:asciiTheme="minorHAnsi" w:hAnsiTheme="minorHAnsi"/>
          <w:sz w:val="20"/>
          <w:szCs w:val="20"/>
        </w:rPr>
        <w:t>Nome do Representante Legal</w:t>
      </w:r>
    </w:p>
    <w:p w:rsidR="00A04D56" w:rsidRPr="003B079F" w:rsidRDefault="00A04D56" w:rsidP="00A45D25">
      <w:pPr>
        <w:spacing w:line="360" w:lineRule="auto"/>
        <w:jc w:val="center"/>
        <w:rPr>
          <w:rFonts w:asciiTheme="minorHAnsi" w:hAnsiTheme="minorHAnsi"/>
          <w:sz w:val="20"/>
          <w:szCs w:val="20"/>
        </w:rPr>
      </w:pPr>
      <w:r w:rsidRPr="003B079F">
        <w:rPr>
          <w:rFonts w:asciiTheme="minorHAnsi" w:hAnsiTheme="minorHAnsi"/>
          <w:sz w:val="20"/>
          <w:szCs w:val="20"/>
        </w:rPr>
        <w:t>Nome da Empresa</w:t>
      </w:r>
    </w:p>
    <w:sectPr w:rsidR="00A04D56" w:rsidRPr="003B079F" w:rsidSect="00AB25F7">
      <w:type w:val="continuous"/>
      <w:pgSz w:w="11900" w:h="16840"/>
      <w:pgMar w:top="1985" w:right="1134" w:bottom="993" w:left="1418" w:header="563" w:footer="8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51" w:rsidRDefault="00D93C51">
      <w:r>
        <w:separator/>
      </w:r>
    </w:p>
  </w:endnote>
  <w:endnote w:type="continuationSeparator" w:id="0">
    <w:p w:rsidR="00D93C51" w:rsidRDefault="00D9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_Spranq_eco_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51" w:rsidRPr="00086752" w:rsidRDefault="00D93C51"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D93C51" w:rsidRPr="00A92C42" w:rsidRDefault="00D93C51"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99102"/>
      <w:docPartObj>
        <w:docPartGallery w:val="Page Numbers (Bottom of Page)"/>
        <w:docPartUnique/>
      </w:docPartObj>
    </w:sdtPr>
    <w:sdtEndPr>
      <w:rPr>
        <w:sz w:val="20"/>
      </w:rPr>
    </w:sdtEndPr>
    <w:sdtContent>
      <w:p w:rsidR="00D93C51" w:rsidRPr="00CD379E" w:rsidRDefault="00D93C51" w:rsidP="00CD379E">
        <w:pPr>
          <w:pStyle w:val="Rodap"/>
          <w:jc w:val="right"/>
          <w:rPr>
            <w:sz w:val="20"/>
          </w:rPr>
        </w:pPr>
        <w:r w:rsidRPr="00CD379E">
          <w:rPr>
            <w:sz w:val="20"/>
          </w:rPr>
          <w:fldChar w:fldCharType="begin"/>
        </w:r>
        <w:r w:rsidRPr="00CD379E">
          <w:rPr>
            <w:sz w:val="20"/>
          </w:rPr>
          <w:instrText>PAGE   \* MERGEFORMAT</w:instrText>
        </w:r>
        <w:r w:rsidRPr="00CD379E">
          <w:rPr>
            <w:sz w:val="20"/>
          </w:rPr>
          <w:fldChar w:fldCharType="separate"/>
        </w:r>
        <w:r w:rsidR="00FE34AD">
          <w:rPr>
            <w:noProof/>
            <w:sz w:val="20"/>
          </w:rPr>
          <w:t>27</w:t>
        </w:r>
        <w:r w:rsidRPr="00CD379E">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51" w:rsidRDefault="00D93C51">
      <w:r>
        <w:separator/>
      </w:r>
    </w:p>
  </w:footnote>
  <w:footnote w:type="continuationSeparator" w:id="0">
    <w:p w:rsidR="00D93C51" w:rsidRDefault="00D9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51" w:rsidRPr="009E4E5A" w:rsidRDefault="00D93C51"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C511CA0" wp14:editId="1EC3E79D">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5C99426F" wp14:editId="7E967257">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51" w:rsidRPr="00E47C6C" w:rsidRDefault="00D93C51" w:rsidP="00242E20">
    <w:pPr>
      <w:pStyle w:val="Cabealho"/>
      <w:jc w:val="center"/>
      <w:rPr>
        <w:rFonts w:asciiTheme="minorHAnsi" w:hAnsiTheme="minorHAnsi"/>
        <w:sz w:val="20"/>
        <w:szCs w:val="20"/>
      </w:rPr>
    </w:pPr>
    <w:r w:rsidRPr="00E47C6C">
      <w:rPr>
        <w:rFonts w:asciiTheme="minorHAnsi" w:hAnsiTheme="minorHAnsi"/>
        <w:sz w:val="20"/>
        <w:szCs w:val="20"/>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8.35pt" o:ole="" fillcolor="window">
          <v:imagedata r:id="rId1" o:title=""/>
        </v:shape>
        <o:OLEObject Type="Embed" ProgID="MSDraw" ShapeID="_x0000_i1025" DrawAspect="Content" ObjectID="_1502257311" r:id="rId2">
          <o:FieldCodes>\* LOWER</o:FieldCodes>
        </o:OLEObject>
      </w:object>
    </w:r>
  </w:p>
  <w:p w:rsidR="00D93C51" w:rsidRPr="00E47C6C" w:rsidRDefault="00D93C51" w:rsidP="00CD379E">
    <w:pPr>
      <w:pStyle w:val="Cabealho"/>
      <w:jc w:val="center"/>
      <w:rPr>
        <w:rFonts w:asciiTheme="minorHAnsi" w:hAnsiTheme="minorHAnsi"/>
        <w:b/>
        <w:sz w:val="20"/>
        <w:szCs w:val="20"/>
      </w:rPr>
    </w:pPr>
    <w:r w:rsidRPr="00E47C6C">
      <w:rPr>
        <w:rFonts w:asciiTheme="minorHAnsi" w:hAnsiTheme="minorHAnsi"/>
        <w:b/>
        <w:sz w:val="20"/>
        <w:szCs w:val="20"/>
      </w:rPr>
      <w:t>SERVIÇO PÚBLICO FEDERAL</w:t>
    </w:r>
  </w:p>
  <w:p w:rsidR="00D93C51" w:rsidRPr="00E47C6C" w:rsidRDefault="00D93C51" w:rsidP="00CD379E">
    <w:pPr>
      <w:pStyle w:val="Cabealho"/>
      <w:jc w:val="center"/>
      <w:rPr>
        <w:rFonts w:asciiTheme="minorHAnsi" w:hAnsiTheme="minorHAnsi"/>
        <w:b/>
        <w:sz w:val="20"/>
        <w:szCs w:val="20"/>
      </w:rPr>
    </w:pPr>
    <w:r w:rsidRPr="00E47C6C">
      <w:rPr>
        <w:rFonts w:asciiTheme="minorHAnsi" w:hAnsiTheme="minorHAnsi"/>
        <w:b/>
        <w:sz w:val="20"/>
        <w:szCs w:val="20"/>
      </w:rPr>
      <w:t>CONSELHO DE ARQUITETURA E URBANISMO DO RIO GRANDE DO SUL</w:t>
    </w:r>
  </w:p>
  <w:p w:rsidR="00D93C51" w:rsidRDefault="00D93C51" w:rsidP="00AB25F7">
    <w:pPr>
      <w:pStyle w:val="Cabealho"/>
      <w:jc w:val="center"/>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2"/>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B"/>
    <w:multiLevelType w:val="multilevel"/>
    <w:tmpl w:val="0000001B"/>
    <w:name w:val="WW8Num27"/>
    <w:lvl w:ilvl="0">
      <w:start w:val="2"/>
      <w:numFmt w:val="decimal"/>
      <w:lvlText w:val="%1."/>
      <w:lvlJc w:val="left"/>
      <w:pPr>
        <w:tabs>
          <w:tab w:val="num" w:pos="720"/>
        </w:tabs>
        <w:ind w:left="720" w:hanging="360"/>
      </w:pPr>
      <w:rPr>
        <w:b/>
      </w:r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4"/>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2A2626"/>
    <w:multiLevelType w:val="multilevel"/>
    <w:tmpl w:val="8A08DF9E"/>
    <w:lvl w:ilvl="0">
      <w:start w:val="4"/>
      <w:numFmt w:val="decimal"/>
      <w:lvlText w:val="%1"/>
      <w:lvlJc w:val="left"/>
      <w:pPr>
        <w:ind w:left="360" w:hanging="360"/>
      </w:pPr>
      <w:rPr>
        <w:rFonts w:hint="default"/>
      </w:rPr>
    </w:lvl>
    <w:lvl w:ilvl="1">
      <w:start w:val="1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042770E7"/>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FE3C87"/>
    <w:multiLevelType w:val="hybridMultilevel"/>
    <w:tmpl w:val="986837D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081E0578"/>
    <w:multiLevelType w:val="multilevel"/>
    <w:tmpl w:val="0F78E8C8"/>
    <w:lvl w:ilvl="0">
      <w:start w:val="1"/>
      <w:numFmt w:val="decimal"/>
      <w:lvlText w:val="%1."/>
      <w:lvlJc w:val="left"/>
      <w:pPr>
        <w:ind w:left="360" w:hanging="360"/>
      </w:pPr>
      <w:rPr>
        <w:b/>
        <w:color w:val="auto"/>
      </w:rPr>
    </w:lvl>
    <w:lvl w:ilvl="1">
      <w:start w:val="1"/>
      <w:numFmt w:val="decimal"/>
      <w:lvlText w:val="%1.%2."/>
      <w:lvlJc w:val="left"/>
      <w:pPr>
        <w:ind w:left="1142" w:hanging="432"/>
      </w:pPr>
      <w:rPr>
        <w:b/>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9264AD"/>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0BF02707"/>
    <w:multiLevelType w:val="hybridMultilevel"/>
    <w:tmpl w:val="4796CEEC"/>
    <w:lvl w:ilvl="0" w:tplc="1632DF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2A2102"/>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485991"/>
    <w:multiLevelType w:val="hybridMultilevel"/>
    <w:tmpl w:val="8690AEBA"/>
    <w:lvl w:ilvl="0" w:tplc="C09E15A0">
      <w:start w:val="1"/>
      <w:numFmt w:val="upperRoman"/>
      <w:lvlText w:val="%1."/>
      <w:lvlJc w:val="right"/>
      <w:pPr>
        <w:ind w:left="3476" w:hanging="360"/>
      </w:pPr>
      <w:rPr>
        <w:lang w:val="x-none"/>
      </w:rPr>
    </w:lvl>
    <w:lvl w:ilvl="1" w:tplc="04160019" w:tentative="1">
      <w:start w:val="1"/>
      <w:numFmt w:val="lowerLetter"/>
      <w:lvlText w:val="%2."/>
      <w:lvlJc w:val="left"/>
      <w:pPr>
        <w:ind w:left="4196" w:hanging="360"/>
      </w:pPr>
    </w:lvl>
    <w:lvl w:ilvl="2" w:tplc="0416001B" w:tentative="1">
      <w:start w:val="1"/>
      <w:numFmt w:val="lowerRoman"/>
      <w:lvlText w:val="%3."/>
      <w:lvlJc w:val="right"/>
      <w:pPr>
        <w:ind w:left="4916" w:hanging="180"/>
      </w:pPr>
    </w:lvl>
    <w:lvl w:ilvl="3" w:tplc="0416000F" w:tentative="1">
      <w:start w:val="1"/>
      <w:numFmt w:val="decimal"/>
      <w:lvlText w:val="%4."/>
      <w:lvlJc w:val="left"/>
      <w:pPr>
        <w:ind w:left="5636" w:hanging="360"/>
      </w:pPr>
    </w:lvl>
    <w:lvl w:ilvl="4" w:tplc="04160019" w:tentative="1">
      <w:start w:val="1"/>
      <w:numFmt w:val="lowerLetter"/>
      <w:lvlText w:val="%5."/>
      <w:lvlJc w:val="left"/>
      <w:pPr>
        <w:ind w:left="6356" w:hanging="360"/>
      </w:pPr>
    </w:lvl>
    <w:lvl w:ilvl="5" w:tplc="0416001B" w:tentative="1">
      <w:start w:val="1"/>
      <w:numFmt w:val="lowerRoman"/>
      <w:lvlText w:val="%6."/>
      <w:lvlJc w:val="right"/>
      <w:pPr>
        <w:ind w:left="7076" w:hanging="180"/>
      </w:pPr>
    </w:lvl>
    <w:lvl w:ilvl="6" w:tplc="0416000F" w:tentative="1">
      <w:start w:val="1"/>
      <w:numFmt w:val="decimal"/>
      <w:lvlText w:val="%7."/>
      <w:lvlJc w:val="left"/>
      <w:pPr>
        <w:ind w:left="7796" w:hanging="360"/>
      </w:pPr>
    </w:lvl>
    <w:lvl w:ilvl="7" w:tplc="04160019" w:tentative="1">
      <w:start w:val="1"/>
      <w:numFmt w:val="lowerLetter"/>
      <w:lvlText w:val="%8."/>
      <w:lvlJc w:val="left"/>
      <w:pPr>
        <w:ind w:left="8516" w:hanging="360"/>
      </w:pPr>
    </w:lvl>
    <w:lvl w:ilvl="8" w:tplc="0416001B" w:tentative="1">
      <w:start w:val="1"/>
      <w:numFmt w:val="lowerRoman"/>
      <w:lvlText w:val="%9."/>
      <w:lvlJc w:val="right"/>
      <w:pPr>
        <w:ind w:left="9236" w:hanging="180"/>
      </w:pPr>
    </w:lvl>
  </w:abstractNum>
  <w:abstractNum w:abstractNumId="11">
    <w:nsid w:val="18F10B1B"/>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C100D"/>
    <w:multiLevelType w:val="multilevel"/>
    <w:tmpl w:val="E5B63D34"/>
    <w:lvl w:ilvl="0">
      <w:start w:val="1"/>
      <w:numFmt w:val="decimal"/>
      <w:lvlText w:val="%1."/>
      <w:lvlJc w:val="left"/>
      <w:pPr>
        <w:ind w:left="360" w:hanging="360"/>
      </w:pPr>
      <w:rPr>
        <w:b/>
        <w:color w:val="auto"/>
      </w:rPr>
    </w:lvl>
    <w:lvl w:ilvl="1">
      <w:start w:val="1"/>
      <w:numFmt w:val="decimal"/>
      <w:lvlText w:val="%1.%2."/>
      <w:lvlJc w:val="left"/>
      <w:pPr>
        <w:ind w:left="1142" w:hanging="432"/>
      </w:pPr>
      <w:rPr>
        <w:b/>
        <w:i w:val="0"/>
        <w:color w:val="auto"/>
      </w:rPr>
    </w:lvl>
    <w:lvl w:ilvl="2">
      <w:start w:val="1"/>
      <w:numFmt w:val="decimal"/>
      <w:lvlText w:val="%1.%2.%3."/>
      <w:lvlJc w:val="left"/>
      <w:pPr>
        <w:ind w:left="1639" w:hanging="504"/>
      </w:pPr>
      <w:rPr>
        <w:b/>
        <w:i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E101A5"/>
    <w:multiLevelType w:val="multilevel"/>
    <w:tmpl w:val="58D2EF26"/>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lang w:val="pt-P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966798"/>
    <w:multiLevelType w:val="multilevel"/>
    <w:tmpl w:val="057E1FE4"/>
    <w:lvl w:ilvl="0">
      <w:start w:val="2"/>
      <w:numFmt w:val="decimal"/>
      <w:lvlText w:val="%1"/>
      <w:lvlJc w:val="left"/>
      <w:pPr>
        <w:ind w:left="435" w:hanging="435"/>
      </w:pPr>
      <w:rPr>
        <w:rFonts w:hint="default"/>
        <w:b w:val="0"/>
      </w:rPr>
    </w:lvl>
    <w:lvl w:ilvl="1">
      <w:start w:val="2"/>
      <w:numFmt w:val="decimal"/>
      <w:lvlText w:val="%1.%2"/>
      <w:lvlJc w:val="left"/>
      <w:pPr>
        <w:ind w:left="789" w:hanging="43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5">
    <w:nsid w:val="2CEA3D1F"/>
    <w:multiLevelType w:val="multilevel"/>
    <w:tmpl w:val="FF6EB7E0"/>
    <w:lvl w:ilvl="0">
      <w:start w:val="4"/>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2D8F0F97"/>
    <w:multiLevelType w:val="hybridMultilevel"/>
    <w:tmpl w:val="D27EBC6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2F881E0D"/>
    <w:multiLevelType w:val="multilevel"/>
    <w:tmpl w:val="08980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0D644A"/>
    <w:multiLevelType w:val="hybridMultilevel"/>
    <w:tmpl w:val="55E2258C"/>
    <w:lvl w:ilvl="0" w:tplc="1624B76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3CBC2B71"/>
    <w:multiLevelType w:val="hybridMultilevel"/>
    <w:tmpl w:val="6DF2638A"/>
    <w:lvl w:ilvl="0" w:tplc="97E6EA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CD61374"/>
    <w:multiLevelType w:val="multilevel"/>
    <w:tmpl w:val="59F69E8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nsid w:val="3F6C46D2"/>
    <w:multiLevelType w:val="hybridMultilevel"/>
    <w:tmpl w:val="C5C837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B53116"/>
    <w:multiLevelType w:val="multilevel"/>
    <w:tmpl w:val="B2AAB3C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990474"/>
    <w:multiLevelType w:val="hybridMultilevel"/>
    <w:tmpl w:val="0F7E9D60"/>
    <w:lvl w:ilvl="0" w:tplc="97E6EA18">
      <w:start w:val="1"/>
      <w:numFmt w:val="lowerLetter"/>
      <w:lvlText w:val="%1)"/>
      <w:lvlJc w:val="left"/>
      <w:pPr>
        <w:ind w:left="1854" w:hanging="360"/>
      </w:pPr>
      <w:rPr>
        <w:rFonts w:hint="default"/>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454827E2"/>
    <w:multiLevelType w:val="multilevel"/>
    <w:tmpl w:val="BFDAB79A"/>
    <w:lvl w:ilvl="0">
      <w:start w:val="1"/>
      <w:numFmt w:val="decimal"/>
      <w:lvlText w:val="%1."/>
      <w:lvlJc w:val="left"/>
      <w:pPr>
        <w:ind w:left="720" w:hanging="360"/>
      </w:pPr>
      <w:rPr>
        <w:rFonts w:hint="default"/>
        <w:b/>
      </w:rPr>
    </w:lvl>
    <w:lvl w:ilvl="1">
      <w:start w:val="1"/>
      <w:numFmt w:val="decimal"/>
      <w:isLgl/>
      <w:lvlText w:val="%1.%2"/>
      <w:lvlJc w:val="left"/>
      <w:pPr>
        <w:ind w:left="1003"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5">
    <w:nsid w:val="46C77525"/>
    <w:multiLevelType w:val="multilevel"/>
    <w:tmpl w:val="CF7089F2"/>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6">
    <w:nsid w:val="4C1F7F97"/>
    <w:multiLevelType w:val="hybridMultilevel"/>
    <w:tmpl w:val="14B235B2"/>
    <w:lvl w:ilvl="0" w:tplc="97E6EA18">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4F065F34"/>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F787D07"/>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3385832"/>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137E56"/>
    <w:multiLevelType w:val="multilevel"/>
    <w:tmpl w:val="D854A3E4"/>
    <w:lvl w:ilvl="0">
      <w:start w:val="1"/>
      <w:numFmt w:val="lowerLetter"/>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464FD8"/>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nsid w:val="5BD83928"/>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8B7442"/>
    <w:multiLevelType w:val="multilevel"/>
    <w:tmpl w:val="A91E92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nsid w:val="61DD361E"/>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6D289B"/>
    <w:multiLevelType w:val="hybridMultilevel"/>
    <w:tmpl w:val="8690AEBA"/>
    <w:lvl w:ilvl="0" w:tplc="C09E15A0">
      <w:start w:val="1"/>
      <w:numFmt w:val="upperRoman"/>
      <w:lvlText w:val="%1."/>
      <w:lvlJc w:val="right"/>
      <w:pPr>
        <w:ind w:left="720" w:hanging="360"/>
      </w:pPr>
      <w:rPr>
        <w:lang w:val="x-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672DF3"/>
    <w:multiLevelType w:val="hybridMultilevel"/>
    <w:tmpl w:val="CF92BAB6"/>
    <w:lvl w:ilvl="0" w:tplc="6F800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137FB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6E27C1"/>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F166954"/>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A421A4"/>
    <w:multiLevelType w:val="multilevel"/>
    <w:tmpl w:val="97A04E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61F642D"/>
    <w:multiLevelType w:val="hybridMultilevel"/>
    <w:tmpl w:val="D688DDE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nsid w:val="7E20747A"/>
    <w:multiLevelType w:val="hybridMultilevel"/>
    <w:tmpl w:val="CF92BAB6"/>
    <w:lvl w:ilvl="0" w:tplc="6F800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8"/>
  </w:num>
  <w:num w:numId="3">
    <w:abstractNumId w:val="24"/>
  </w:num>
  <w:num w:numId="4">
    <w:abstractNumId w:val="7"/>
  </w:num>
  <w:num w:numId="5">
    <w:abstractNumId w:val="5"/>
  </w:num>
  <w:num w:numId="6">
    <w:abstractNumId w:val="11"/>
  </w:num>
  <w:num w:numId="7">
    <w:abstractNumId w:val="31"/>
  </w:num>
  <w:num w:numId="8">
    <w:abstractNumId w:val="28"/>
  </w:num>
  <w:num w:numId="9">
    <w:abstractNumId w:val="42"/>
  </w:num>
  <w:num w:numId="10">
    <w:abstractNumId w:val="8"/>
  </w:num>
  <w:num w:numId="11">
    <w:abstractNumId w:val="36"/>
  </w:num>
  <w:num w:numId="12">
    <w:abstractNumId w:val="14"/>
  </w:num>
  <w:num w:numId="13">
    <w:abstractNumId w:val="34"/>
  </w:num>
  <w:num w:numId="14">
    <w:abstractNumId w:val="6"/>
  </w:num>
  <w:num w:numId="15">
    <w:abstractNumId w:val="33"/>
  </w:num>
  <w:num w:numId="16">
    <w:abstractNumId w:val="20"/>
  </w:num>
  <w:num w:numId="17">
    <w:abstractNumId w:val="13"/>
  </w:num>
  <w:num w:numId="18">
    <w:abstractNumId w:val="23"/>
  </w:num>
  <w:num w:numId="19">
    <w:abstractNumId w:val="30"/>
  </w:num>
  <w:num w:numId="20">
    <w:abstractNumId w:val="22"/>
  </w:num>
  <w:num w:numId="21">
    <w:abstractNumId w:val="3"/>
  </w:num>
  <w:num w:numId="22">
    <w:abstractNumId w:val="15"/>
  </w:num>
  <w:num w:numId="23">
    <w:abstractNumId w:val="10"/>
  </w:num>
  <w:num w:numId="24">
    <w:abstractNumId w:val="21"/>
  </w:num>
  <w:num w:numId="25">
    <w:abstractNumId w:val="35"/>
  </w:num>
  <w:num w:numId="26">
    <w:abstractNumId w:val="25"/>
  </w:num>
  <w:num w:numId="27">
    <w:abstractNumId w:val="40"/>
  </w:num>
  <w:num w:numId="28">
    <w:abstractNumId w:val="41"/>
  </w:num>
  <w:num w:numId="29">
    <w:abstractNumId w:val="26"/>
  </w:num>
  <w:num w:numId="30">
    <w:abstractNumId w:val="16"/>
  </w:num>
  <w:num w:numId="31">
    <w:abstractNumId w:val="19"/>
  </w:num>
  <w:num w:numId="32">
    <w:abstractNumId w:val="17"/>
  </w:num>
  <w:num w:numId="33">
    <w:abstractNumId w:val="37"/>
  </w:num>
  <w:num w:numId="34">
    <w:abstractNumId w:val="27"/>
  </w:num>
  <w:num w:numId="35">
    <w:abstractNumId w:val="9"/>
  </w:num>
  <w:num w:numId="36">
    <w:abstractNumId w:val="32"/>
  </w:num>
  <w:num w:numId="37">
    <w:abstractNumId w:val="4"/>
  </w:num>
  <w:num w:numId="38">
    <w:abstractNumId w:val="29"/>
  </w:num>
  <w:num w:numId="39">
    <w:abstractNumId w:val="38"/>
  </w:num>
  <w:num w:numId="4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1F2"/>
    <w:rsid w:val="00003193"/>
    <w:rsid w:val="00020818"/>
    <w:rsid w:val="0002224E"/>
    <w:rsid w:val="00023E5A"/>
    <w:rsid w:val="000267BC"/>
    <w:rsid w:val="00052622"/>
    <w:rsid w:val="00055427"/>
    <w:rsid w:val="00086752"/>
    <w:rsid w:val="00091FB6"/>
    <w:rsid w:val="000939BA"/>
    <w:rsid w:val="000A4177"/>
    <w:rsid w:val="000A4F3E"/>
    <w:rsid w:val="000A5DDE"/>
    <w:rsid w:val="000A654B"/>
    <w:rsid w:val="000A6759"/>
    <w:rsid w:val="000C37E7"/>
    <w:rsid w:val="000D0F02"/>
    <w:rsid w:val="000D652D"/>
    <w:rsid w:val="000E09B2"/>
    <w:rsid w:val="000F38BB"/>
    <w:rsid w:val="00102CC9"/>
    <w:rsid w:val="001043FB"/>
    <w:rsid w:val="00104AA0"/>
    <w:rsid w:val="00120EEF"/>
    <w:rsid w:val="001225AF"/>
    <w:rsid w:val="001244CC"/>
    <w:rsid w:val="001245A4"/>
    <w:rsid w:val="00136B40"/>
    <w:rsid w:val="0014186F"/>
    <w:rsid w:val="00142382"/>
    <w:rsid w:val="00146F20"/>
    <w:rsid w:val="0014732F"/>
    <w:rsid w:val="00151BFD"/>
    <w:rsid w:val="00157F8E"/>
    <w:rsid w:val="001642CF"/>
    <w:rsid w:val="0017059B"/>
    <w:rsid w:val="00177BDA"/>
    <w:rsid w:val="00181BBB"/>
    <w:rsid w:val="001826A9"/>
    <w:rsid w:val="001832D8"/>
    <w:rsid w:val="001B336F"/>
    <w:rsid w:val="001B4F3A"/>
    <w:rsid w:val="001B7C18"/>
    <w:rsid w:val="001C39C8"/>
    <w:rsid w:val="001E1F47"/>
    <w:rsid w:val="001E51B4"/>
    <w:rsid w:val="001F028B"/>
    <w:rsid w:val="001F05B7"/>
    <w:rsid w:val="001F0E0D"/>
    <w:rsid w:val="001F785E"/>
    <w:rsid w:val="002064B6"/>
    <w:rsid w:val="002124A6"/>
    <w:rsid w:val="00212859"/>
    <w:rsid w:val="002244CC"/>
    <w:rsid w:val="0023063D"/>
    <w:rsid w:val="0023298B"/>
    <w:rsid w:val="0023348E"/>
    <w:rsid w:val="00240DF4"/>
    <w:rsid w:val="00242E20"/>
    <w:rsid w:val="00247487"/>
    <w:rsid w:val="00247AC1"/>
    <w:rsid w:val="002515AC"/>
    <w:rsid w:val="00251815"/>
    <w:rsid w:val="00252158"/>
    <w:rsid w:val="0025460A"/>
    <w:rsid w:val="002549F5"/>
    <w:rsid w:val="002559B3"/>
    <w:rsid w:val="00256B4E"/>
    <w:rsid w:val="00261370"/>
    <w:rsid w:val="00263B75"/>
    <w:rsid w:val="00266E49"/>
    <w:rsid w:val="0027493E"/>
    <w:rsid w:val="002813B6"/>
    <w:rsid w:val="002863A7"/>
    <w:rsid w:val="0029163E"/>
    <w:rsid w:val="002941DA"/>
    <w:rsid w:val="002A0EB6"/>
    <w:rsid w:val="002A5EEB"/>
    <w:rsid w:val="002B3D82"/>
    <w:rsid w:val="002B5FCB"/>
    <w:rsid w:val="002B6157"/>
    <w:rsid w:val="002C1A3A"/>
    <w:rsid w:val="002C201B"/>
    <w:rsid w:val="002C25EA"/>
    <w:rsid w:val="002D1EDE"/>
    <w:rsid w:val="002D2AAD"/>
    <w:rsid w:val="002F1C10"/>
    <w:rsid w:val="002F519D"/>
    <w:rsid w:val="00302EB3"/>
    <w:rsid w:val="00317BAA"/>
    <w:rsid w:val="00323E0F"/>
    <w:rsid w:val="00326EB1"/>
    <w:rsid w:val="00327B21"/>
    <w:rsid w:val="003300AC"/>
    <w:rsid w:val="00345F6A"/>
    <w:rsid w:val="00352001"/>
    <w:rsid w:val="00353035"/>
    <w:rsid w:val="00362671"/>
    <w:rsid w:val="00366971"/>
    <w:rsid w:val="0036769D"/>
    <w:rsid w:val="00370A18"/>
    <w:rsid w:val="00373441"/>
    <w:rsid w:val="003741BB"/>
    <w:rsid w:val="00376BE7"/>
    <w:rsid w:val="003823BD"/>
    <w:rsid w:val="00393C0F"/>
    <w:rsid w:val="00396388"/>
    <w:rsid w:val="003A3B93"/>
    <w:rsid w:val="003A5E16"/>
    <w:rsid w:val="003B04EA"/>
    <w:rsid w:val="003B079F"/>
    <w:rsid w:val="003B4086"/>
    <w:rsid w:val="003B6F3F"/>
    <w:rsid w:val="003C3952"/>
    <w:rsid w:val="003C3B67"/>
    <w:rsid w:val="003D266C"/>
    <w:rsid w:val="003D5031"/>
    <w:rsid w:val="003E2B66"/>
    <w:rsid w:val="003E2BB9"/>
    <w:rsid w:val="003F7FE2"/>
    <w:rsid w:val="00403519"/>
    <w:rsid w:val="0040532D"/>
    <w:rsid w:val="0041067A"/>
    <w:rsid w:val="0041248D"/>
    <w:rsid w:val="00414BED"/>
    <w:rsid w:val="00425FE6"/>
    <w:rsid w:val="00427638"/>
    <w:rsid w:val="00433C46"/>
    <w:rsid w:val="004364B5"/>
    <w:rsid w:val="0043711E"/>
    <w:rsid w:val="00443EF2"/>
    <w:rsid w:val="004450BE"/>
    <w:rsid w:val="004468E8"/>
    <w:rsid w:val="00446C61"/>
    <w:rsid w:val="00456BB2"/>
    <w:rsid w:val="00473B54"/>
    <w:rsid w:val="00475AE7"/>
    <w:rsid w:val="004775A8"/>
    <w:rsid w:val="00480D75"/>
    <w:rsid w:val="00482CC7"/>
    <w:rsid w:val="00483BF9"/>
    <w:rsid w:val="00484074"/>
    <w:rsid w:val="00496A94"/>
    <w:rsid w:val="004C47DA"/>
    <w:rsid w:val="004C72A3"/>
    <w:rsid w:val="004D5CB3"/>
    <w:rsid w:val="004E3A37"/>
    <w:rsid w:val="004E4F77"/>
    <w:rsid w:val="004E5334"/>
    <w:rsid w:val="004E7E9F"/>
    <w:rsid w:val="004F1713"/>
    <w:rsid w:val="004F6C10"/>
    <w:rsid w:val="00500D9D"/>
    <w:rsid w:val="00507044"/>
    <w:rsid w:val="005101D2"/>
    <w:rsid w:val="00510D78"/>
    <w:rsid w:val="005121B6"/>
    <w:rsid w:val="005136B6"/>
    <w:rsid w:val="00514DF2"/>
    <w:rsid w:val="0051585C"/>
    <w:rsid w:val="005309EF"/>
    <w:rsid w:val="00543DDF"/>
    <w:rsid w:val="00546323"/>
    <w:rsid w:val="00554DF5"/>
    <w:rsid w:val="00554EE0"/>
    <w:rsid w:val="005604DA"/>
    <w:rsid w:val="005873C5"/>
    <w:rsid w:val="005935F6"/>
    <w:rsid w:val="005A6F36"/>
    <w:rsid w:val="005B3A56"/>
    <w:rsid w:val="005C1AE2"/>
    <w:rsid w:val="005D534C"/>
    <w:rsid w:val="005D7108"/>
    <w:rsid w:val="005E54FA"/>
    <w:rsid w:val="005E688C"/>
    <w:rsid w:val="005F122C"/>
    <w:rsid w:val="00607A6A"/>
    <w:rsid w:val="00607EF6"/>
    <w:rsid w:val="00610573"/>
    <w:rsid w:val="00624BCA"/>
    <w:rsid w:val="006316D4"/>
    <w:rsid w:val="00632241"/>
    <w:rsid w:val="0063365F"/>
    <w:rsid w:val="00640586"/>
    <w:rsid w:val="0064431E"/>
    <w:rsid w:val="006470D1"/>
    <w:rsid w:val="00650DA8"/>
    <w:rsid w:val="00652CE0"/>
    <w:rsid w:val="00653897"/>
    <w:rsid w:val="006559DC"/>
    <w:rsid w:val="006570BA"/>
    <w:rsid w:val="006662D4"/>
    <w:rsid w:val="00666BBB"/>
    <w:rsid w:val="00666D21"/>
    <w:rsid w:val="0067039B"/>
    <w:rsid w:val="00671A59"/>
    <w:rsid w:val="00696388"/>
    <w:rsid w:val="00696CCE"/>
    <w:rsid w:val="006A336F"/>
    <w:rsid w:val="006A5208"/>
    <w:rsid w:val="006A6DCD"/>
    <w:rsid w:val="006B20BB"/>
    <w:rsid w:val="006C2414"/>
    <w:rsid w:val="006C38B3"/>
    <w:rsid w:val="006D0ED6"/>
    <w:rsid w:val="006D1965"/>
    <w:rsid w:val="006E1801"/>
    <w:rsid w:val="006E2A03"/>
    <w:rsid w:val="006E30B1"/>
    <w:rsid w:val="007009BA"/>
    <w:rsid w:val="00700F71"/>
    <w:rsid w:val="00702BF9"/>
    <w:rsid w:val="00702DE6"/>
    <w:rsid w:val="0071396C"/>
    <w:rsid w:val="007210B1"/>
    <w:rsid w:val="007319A0"/>
    <w:rsid w:val="007357DE"/>
    <w:rsid w:val="00737B9F"/>
    <w:rsid w:val="00742980"/>
    <w:rsid w:val="00746A41"/>
    <w:rsid w:val="00747CDF"/>
    <w:rsid w:val="007627D8"/>
    <w:rsid w:val="00764982"/>
    <w:rsid w:val="00765A75"/>
    <w:rsid w:val="00770916"/>
    <w:rsid w:val="00776601"/>
    <w:rsid w:val="00787E82"/>
    <w:rsid w:val="00793A04"/>
    <w:rsid w:val="00794FEC"/>
    <w:rsid w:val="00797BC4"/>
    <w:rsid w:val="007A22C9"/>
    <w:rsid w:val="007A58D5"/>
    <w:rsid w:val="007B2164"/>
    <w:rsid w:val="007B64C1"/>
    <w:rsid w:val="007D4410"/>
    <w:rsid w:val="007D53AD"/>
    <w:rsid w:val="007D62BA"/>
    <w:rsid w:val="007D711B"/>
    <w:rsid w:val="007E0123"/>
    <w:rsid w:val="007E1438"/>
    <w:rsid w:val="007E26BA"/>
    <w:rsid w:val="007E4936"/>
    <w:rsid w:val="007E4EF1"/>
    <w:rsid w:val="007F25E5"/>
    <w:rsid w:val="008009D1"/>
    <w:rsid w:val="00800A94"/>
    <w:rsid w:val="008203EA"/>
    <w:rsid w:val="00820D1D"/>
    <w:rsid w:val="008305B5"/>
    <w:rsid w:val="00831429"/>
    <w:rsid w:val="008362FE"/>
    <w:rsid w:val="00840B08"/>
    <w:rsid w:val="00840FDA"/>
    <w:rsid w:val="00843FB4"/>
    <w:rsid w:val="00845DB9"/>
    <w:rsid w:val="00845F90"/>
    <w:rsid w:val="00854934"/>
    <w:rsid w:val="00860E94"/>
    <w:rsid w:val="00865196"/>
    <w:rsid w:val="008866EB"/>
    <w:rsid w:val="008A1C11"/>
    <w:rsid w:val="008A3343"/>
    <w:rsid w:val="008A4ADB"/>
    <w:rsid w:val="008B0962"/>
    <w:rsid w:val="008C7B83"/>
    <w:rsid w:val="008D6E40"/>
    <w:rsid w:val="008E5038"/>
    <w:rsid w:val="008F18F6"/>
    <w:rsid w:val="008F3E40"/>
    <w:rsid w:val="008F4ABA"/>
    <w:rsid w:val="008F7960"/>
    <w:rsid w:val="0090064F"/>
    <w:rsid w:val="0090123A"/>
    <w:rsid w:val="00902AC4"/>
    <w:rsid w:val="00907146"/>
    <w:rsid w:val="009117AE"/>
    <w:rsid w:val="00914B60"/>
    <w:rsid w:val="00916E9B"/>
    <w:rsid w:val="009217D0"/>
    <w:rsid w:val="00926A62"/>
    <w:rsid w:val="0094130C"/>
    <w:rsid w:val="00947BB9"/>
    <w:rsid w:val="0095040F"/>
    <w:rsid w:val="00952D0E"/>
    <w:rsid w:val="00956A01"/>
    <w:rsid w:val="00957AC3"/>
    <w:rsid w:val="00961245"/>
    <w:rsid w:val="0096141F"/>
    <w:rsid w:val="0097109B"/>
    <w:rsid w:val="00980FCC"/>
    <w:rsid w:val="0098324F"/>
    <w:rsid w:val="009940DE"/>
    <w:rsid w:val="009A3501"/>
    <w:rsid w:val="009C46AA"/>
    <w:rsid w:val="009C4BA0"/>
    <w:rsid w:val="009C6A1C"/>
    <w:rsid w:val="009D6465"/>
    <w:rsid w:val="009F73EE"/>
    <w:rsid w:val="00A04D56"/>
    <w:rsid w:val="00A11B6B"/>
    <w:rsid w:val="00A156A6"/>
    <w:rsid w:val="00A17150"/>
    <w:rsid w:val="00A24F65"/>
    <w:rsid w:val="00A314E6"/>
    <w:rsid w:val="00A31D52"/>
    <w:rsid w:val="00A3430C"/>
    <w:rsid w:val="00A349A3"/>
    <w:rsid w:val="00A42F4A"/>
    <w:rsid w:val="00A451FB"/>
    <w:rsid w:val="00A45D25"/>
    <w:rsid w:val="00A57EA6"/>
    <w:rsid w:val="00A63E4D"/>
    <w:rsid w:val="00A66013"/>
    <w:rsid w:val="00A70DB7"/>
    <w:rsid w:val="00A83AAD"/>
    <w:rsid w:val="00A844AC"/>
    <w:rsid w:val="00A84714"/>
    <w:rsid w:val="00A92C42"/>
    <w:rsid w:val="00A93D68"/>
    <w:rsid w:val="00A93DF9"/>
    <w:rsid w:val="00A956D5"/>
    <w:rsid w:val="00AA2487"/>
    <w:rsid w:val="00AB1EC2"/>
    <w:rsid w:val="00AB25F7"/>
    <w:rsid w:val="00AB4FC8"/>
    <w:rsid w:val="00AB5322"/>
    <w:rsid w:val="00AB599F"/>
    <w:rsid w:val="00AB6E47"/>
    <w:rsid w:val="00AC5ACB"/>
    <w:rsid w:val="00AE2ACC"/>
    <w:rsid w:val="00AE62A3"/>
    <w:rsid w:val="00AF00D4"/>
    <w:rsid w:val="00AF3E2D"/>
    <w:rsid w:val="00B016B7"/>
    <w:rsid w:val="00B02422"/>
    <w:rsid w:val="00B0264F"/>
    <w:rsid w:val="00B06ED0"/>
    <w:rsid w:val="00B07B8F"/>
    <w:rsid w:val="00B11A03"/>
    <w:rsid w:val="00B14D70"/>
    <w:rsid w:val="00B15527"/>
    <w:rsid w:val="00B20717"/>
    <w:rsid w:val="00B23889"/>
    <w:rsid w:val="00B26FFF"/>
    <w:rsid w:val="00B2795C"/>
    <w:rsid w:val="00B27B5F"/>
    <w:rsid w:val="00B30118"/>
    <w:rsid w:val="00B31D31"/>
    <w:rsid w:val="00B32641"/>
    <w:rsid w:val="00B41309"/>
    <w:rsid w:val="00B42BDB"/>
    <w:rsid w:val="00B43AAB"/>
    <w:rsid w:val="00B5053A"/>
    <w:rsid w:val="00B53358"/>
    <w:rsid w:val="00B57D4B"/>
    <w:rsid w:val="00B62992"/>
    <w:rsid w:val="00B7643D"/>
    <w:rsid w:val="00B76B93"/>
    <w:rsid w:val="00B818FF"/>
    <w:rsid w:val="00B909EF"/>
    <w:rsid w:val="00B96AA3"/>
    <w:rsid w:val="00BA0546"/>
    <w:rsid w:val="00BC74EE"/>
    <w:rsid w:val="00BE016E"/>
    <w:rsid w:val="00BE72A9"/>
    <w:rsid w:val="00BF3F8C"/>
    <w:rsid w:val="00BF6B2F"/>
    <w:rsid w:val="00BF77C1"/>
    <w:rsid w:val="00BF7AF2"/>
    <w:rsid w:val="00C048D4"/>
    <w:rsid w:val="00C11FAD"/>
    <w:rsid w:val="00C26C02"/>
    <w:rsid w:val="00C30849"/>
    <w:rsid w:val="00C32DC1"/>
    <w:rsid w:val="00C4072E"/>
    <w:rsid w:val="00C408D2"/>
    <w:rsid w:val="00C40CC6"/>
    <w:rsid w:val="00C435A2"/>
    <w:rsid w:val="00C44885"/>
    <w:rsid w:val="00C54D77"/>
    <w:rsid w:val="00C55B31"/>
    <w:rsid w:val="00C75D55"/>
    <w:rsid w:val="00C81BCF"/>
    <w:rsid w:val="00C87ABE"/>
    <w:rsid w:val="00C91E81"/>
    <w:rsid w:val="00C9480E"/>
    <w:rsid w:val="00CA1A29"/>
    <w:rsid w:val="00CA2D6C"/>
    <w:rsid w:val="00CA498F"/>
    <w:rsid w:val="00CA7A80"/>
    <w:rsid w:val="00CB0241"/>
    <w:rsid w:val="00CC43AD"/>
    <w:rsid w:val="00CD379E"/>
    <w:rsid w:val="00CD704B"/>
    <w:rsid w:val="00CF1583"/>
    <w:rsid w:val="00CF6274"/>
    <w:rsid w:val="00CF79D0"/>
    <w:rsid w:val="00D01BF0"/>
    <w:rsid w:val="00D258B0"/>
    <w:rsid w:val="00D2606C"/>
    <w:rsid w:val="00D4667F"/>
    <w:rsid w:val="00D4774B"/>
    <w:rsid w:val="00D529EA"/>
    <w:rsid w:val="00D53066"/>
    <w:rsid w:val="00D53704"/>
    <w:rsid w:val="00D63AB5"/>
    <w:rsid w:val="00D763D0"/>
    <w:rsid w:val="00D82502"/>
    <w:rsid w:val="00D92B53"/>
    <w:rsid w:val="00D93C51"/>
    <w:rsid w:val="00DA63D3"/>
    <w:rsid w:val="00DB1146"/>
    <w:rsid w:val="00DB766F"/>
    <w:rsid w:val="00DC357D"/>
    <w:rsid w:val="00DC6D0C"/>
    <w:rsid w:val="00DC6D5C"/>
    <w:rsid w:val="00DD646B"/>
    <w:rsid w:val="00DE5048"/>
    <w:rsid w:val="00DF48ED"/>
    <w:rsid w:val="00DF5095"/>
    <w:rsid w:val="00DF5914"/>
    <w:rsid w:val="00DF5F41"/>
    <w:rsid w:val="00DF68B0"/>
    <w:rsid w:val="00E007DE"/>
    <w:rsid w:val="00E11100"/>
    <w:rsid w:val="00E15EB3"/>
    <w:rsid w:val="00E20F68"/>
    <w:rsid w:val="00E232DD"/>
    <w:rsid w:val="00E27C82"/>
    <w:rsid w:val="00E33CB7"/>
    <w:rsid w:val="00E362E0"/>
    <w:rsid w:val="00E36C86"/>
    <w:rsid w:val="00E47C6C"/>
    <w:rsid w:val="00E54F0F"/>
    <w:rsid w:val="00E56336"/>
    <w:rsid w:val="00E57144"/>
    <w:rsid w:val="00E67781"/>
    <w:rsid w:val="00E70ED1"/>
    <w:rsid w:val="00E74B13"/>
    <w:rsid w:val="00E81906"/>
    <w:rsid w:val="00E82A7C"/>
    <w:rsid w:val="00E87E99"/>
    <w:rsid w:val="00E9263D"/>
    <w:rsid w:val="00E962C8"/>
    <w:rsid w:val="00EB0A9C"/>
    <w:rsid w:val="00EB19D1"/>
    <w:rsid w:val="00ED13BB"/>
    <w:rsid w:val="00ED1C72"/>
    <w:rsid w:val="00ED5A63"/>
    <w:rsid w:val="00ED687B"/>
    <w:rsid w:val="00ED6BF3"/>
    <w:rsid w:val="00EF52A4"/>
    <w:rsid w:val="00F00C2A"/>
    <w:rsid w:val="00F013CF"/>
    <w:rsid w:val="00F15785"/>
    <w:rsid w:val="00F2491B"/>
    <w:rsid w:val="00F3146A"/>
    <w:rsid w:val="00F4009F"/>
    <w:rsid w:val="00F418A9"/>
    <w:rsid w:val="00F60F78"/>
    <w:rsid w:val="00F6580D"/>
    <w:rsid w:val="00F8335F"/>
    <w:rsid w:val="00F8546B"/>
    <w:rsid w:val="00F95E50"/>
    <w:rsid w:val="00F95F57"/>
    <w:rsid w:val="00FA3756"/>
    <w:rsid w:val="00FB5286"/>
    <w:rsid w:val="00FC0896"/>
    <w:rsid w:val="00FC09C5"/>
    <w:rsid w:val="00FC168F"/>
    <w:rsid w:val="00FE34AD"/>
    <w:rsid w:val="00FE57B0"/>
    <w:rsid w:val="00FE6E32"/>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240">
      <w:bodyDiv w:val="1"/>
      <w:marLeft w:val="0"/>
      <w:marRight w:val="0"/>
      <w:marTop w:val="0"/>
      <w:marBottom w:val="0"/>
      <w:divBdr>
        <w:top w:val="none" w:sz="0" w:space="0" w:color="auto"/>
        <w:left w:val="none" w:sz="0" w:space="0" w:color="auto"/>
        <w:bottom w:val="none" w:sz="0" w:space="0" w:color="auto"/>
        <w:right w:val="none" w:sz="0" w:space="0" w:color="auto"/>
      </w:divBdr>
    </w:div>
    <w:div w:id="56057180">
      <w:bodyDiv w:val="1"/>
      <w:marLeft w:val="0"/>
      <w:marRight w:val="0"/>
      <w:marTop w:val="0"/>
      <w:marBottom w:val="0"/>
      <w:divBdr>
        <w:top w:val="none" w:sz="0" w:space="0" w:color="auto"/>
        <w:left w:val="none" w:sz="0" w:space="0" w:color="auto"/>
        <w:bottom w:val="none" w:sz="0" w:space="0" w:color="auto"/>
        <w:right w:val="none" w:sz="0" w:space="0" w:color="auto"/>
      </w:divBdr>
    </w:div>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471752463">
      <w:bodyDiv w:val="1"/>
      <w:marLeft w:val="0"/>
      <w:marRight w:val="0"/>
      <w:marTop w:val="0"/>
      <w:marBottom w:val="0"/>
      <w:divBdr>
        <w:top w:val="none" w:sz="0" w:space="0" w:color="auto"/>
        <w:left w:val="none" w:sz="0" w:space="0" w:color="auto"/>
        <w:bottom w:val="none" w:sz="0" w:space="0" w:color="auto"/>
        <w:right w:val="none" w:sz="0" w:space="0" w:color="auto"/>
      </w:divBdr>
    </w:div>
    <w:div w:id="549656206">
      <w:bodyDiv w:val="1"/>
      <w:marLeft w:val="0"/>
      <w:marRight w:val="0"/>
      <w:marTop w:val="0"/>
      <w:marBottom w:val="0"/>
      <w:divBdr>
        <w:top w:val="none" w:sz="0" w:space="0" w:color="auto"/>
        <w:left w:val="none" w:sz="0" w:space="0" w:color="auto"/>
        <w:bottom w:val="none" w:sz="0" w:space="0" w:color="auto"/>
        <w:right w:val="none" w:sz="0" w:space="0" w:color="auto"/>
      </w:divBdr>
    </w:div>
    <w:div w:id="605622524">
      <w:bodyDiv w:val="1"/>
      <w:marLeft w:val="0"/>
      <w:marRight w:val="0"/>
      <w:marTop w:val="0"/>
      <w:marBottom w:val="0"/>
      <w:divBdr>
        <w:top w:val="none" w:sz="0" w:space="0" w:color="auto"/>
        <w:left w:val="none" w:sz="0" w:space="0" w:color="auto"/>
        <w:bottom w:val="none" w:sz="0" w:space="0" w:color="auto"/>
        <w:right w:val="none" w:sz="0" w:space="0" w:color="auto"/>
      </w:divBdr>
    </w:div>
    <w:div w:id="638922737">
      <w:bodyDiv w:val="1"/>
      <w:marLeft w:val="0"/>
      <w:marRight w:val="0"/>
      <w:marTop w:val="0"/>
      <w:marBottom w:val="0"/>
      <w:divBdr>
        <w:top w:val="none" w:sz="0" w:space="0" w:color="auto"/>
        <w:left w:val="none" w:sz="0" w:space="0" w:color="auto"/>
        <w:bottom w:val="none" w:sz="0" w:space="0" w:color="auto"/>
        <w:right w:val="none" w:sz="0" w:space="0" w:color="auto"/>
      </w:divBdr>
      <w:divsChild>
        <w:div w:id="845942109">
          <w:marLeft w:val="0"/>
          <w:marRight w:val="0"/>
          <w:marTop w:val="0"/>
          <w:marBottom w:val="0"/>
          <w:divBdr>
            <w:top w:val="none" w:sz="0" w:space="0" w:color="auto"/>
            <w:left w:val="none" w:sz="0" w:space="0" w:color="auto"/>
            <w:bottom w:val="none" w:sz="0" w:space="0" w:color="auto"/>
            <w:right w:val="none" w:sz="0" w:space="0" w:color="auto"/>
          </w:divBdr>
        </w:div>
        <w:div w:id="1174108476">
          <w:marLeft w:val="0"/>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39071836">
      <w:bodyDiv w:val="1"/>
      <w:marLeft w:val="0"/>
      <w:marRight w:val="0"/>
      <w:marTop w:val="0"/>
      <w:marBottom w:val="0"/>
      <w:divBdr>
        <w:top w:val="none" w:sz="0" w:space="0" w:color="auto"/>
        <w:left w:val="none" w:sz="0" w:space="0" w:color="auto"/>
        <w:bottom w:val="none" w:sz="0" w:space="0" w:color="auto"/>
        <w:right w:val="none" w:sz="0" w:space="0" w:color="auto"/>
      </w:divBdr>
    </w:div>
    <w:div w:id="1085614044">
      <w:bodyDiv w:val="1"/>
      <w:marLeft w:val="0"/>
      <w:marRight w:val="0"/>
      <w:marTop w:val="0"/>
      <w:marBottom w:val="0"/>
      <w:divBdr>
        <w:top w:val="none" w:sz="0" w:space="0" w:color="auto"/>
        <w:left w:val="none" w:sz="0" w:space="0" w:color="auto"/>
        <w:bottom w:val="none" w:sz="0" w:space="0" w:color="auto"/>
        <w:right w:val="none" w:sz="0" w:space="0" w:color="auto"/>
      </w:divBdr>
    </w:div>
    <w:div w:id="1138255907">
      <w:bodyDiv w:val="1"/>
      <w:marLeft w:val="0"/>
      <w:marRight w:val="0"/>
      <w:marTop w:val="0"/>
      <w:marBottom w:val="0"/>
      <w:divBdr>
        <w:top w:val="none" w:sz="0" w:space="0" w:color="auto"/>
        <w:left w:val="none" w:sz="0" w:space="0" w:color="auto"/>
        <w:bottom w:val="none" w:sz="0" w:space="0" w:color="auto"/>
        <w:right w:val="none" w:sz="0" w:space="0" w:color="auto"/>
      </w:divBdr>
    </w:div>
    <w:div w:id="1269041276">
      <w:bodyDiv w:val="1"/>
      <w:marLeft w:val="0"/>
      <w:marRight w:val="0"/>
      <w:marTop w:val="0"/>
      <w:marBottom w:val="0"/>
      <w:divBdr>
        <w:top w:val="none" w:sz="0" w:space="0" w:color="auto"/>
        <w:left w:val="none" w:sz="0" w:space="0" w:color="auto"/>
        <w:bottom w:val="none" w:sz="0" w:space="0" w:color="auto"/>
        <w:right w:val="none" w:sz="0" w:space="0" w:color="auto"/>
      </w:divBdr>
    </w:div>
    <w:div w:id="1457067040">
      <w:bodyDiv w:val="1"/>
      <w:marLeft w:val="0"/>
      <w:marRight w:val="0"/>
      <w:marTop w:val="0"/>
      <w:marBottom w:val="0"/>
      <w:divBdr>
        <w:top w:val="none" w:sz="0" w:space="0" w:color="auto"/>
        <w:left w:val="none" w:sz="0" w:space="0" w:color="auto"/>
        <w:bottom w:val="none" w:sz="0" w:space="0" w:color="auto"/>
        <w:right w:val="none" w:sz="0" w:space="0" w:color="auto"/>
      </w:divBdr>
    </w:div>
    <w:div w:id="1609696740">
      <w:bodyDiv w:val="1"/>
      <w:marLeft w:val="0"/>
      <w:marRight w:val="0"/>
      <w:marTop w:val="0"/>
      <w:marBottom w:val="0"/>
      <w:divBdr>
        <w:top w:val="none" w:sz="0" w:space="0" w:color="auto"/>
        <w:left w:val="none" w:sz="0" w:space="0" w:color="auto"/>
        <w:bottom w:val="none" w:sz="0" w:space="0" w:color="auto"/>
        <w:right w:val="none" w:sz="0" w:space="0" w:color="auto"/>
      </w:divBdr>
    </w:div>
    <w:div w:id="1723793968">
      <w:bodyDiv w:val="1"/>
      <w:marLeft w:val="0"/>
      <w:marRight w:val="0"/>
      <w:marTop w:val="0"/>
      <w:marBottom w:val="0"/>
      <w:divBdr>
        <w:top w:val="none" w:sz="0" w:space="0" w:color="auto"/>
        <w:left w:val="none" w:sz="0" w:space="0" w:color="auto"/>
        <w:bottom w:val="none" w:sz="0" w:space="0" w:color="auto"/>
        <w:right w:val="none" w:sz="0" w:space="0" w:color="auto"/>
      </w:divBdr>
    </w:div>
    <w:div w:id="1750079830">
      <w:bodyDiv w:val="1"/>
      <w:marLeft w:val="0"/>
      <w:marRight w:val="0"/>
      <w:marTop w:val="0"/>
      <w:marBottom w:val="0"/>
      <w:divBdr>
        <w:top w:val="none" w:sz="0" w:space="0" w:color="auto"/>
        <w:left w:val="none" w:sz="0" w:space="0" w:color="auto"/>
        <w:bottom w:val="none" w:sz="0" w:space="0" w:color="auto"/>
        <w:right w:val="none" w:sz="0" w:space="0" w:color="auto"/>
      </w:divBdr>
    </w:div>
    <w:div w:id="1802843043">
      <w:bodyDiv w:val="1"/>
      <w:marLeft w:val="0"/>
      <w:marRight w:val="0"/>
      <w:marTop w:val="0"/>
      <w:marBottom w:val="0"/>
      <w:divBdr>
        <w:top w:val="none" w:sz="0" w:space="0" w:color="auto"/>
        <w:left w:val="none" w:sz="0" w:space="0" w:color="auto"/>
        <w:bottom w:val="none" w:sz="0" w:space="0" w:color="auto"/>
        <w:right w:val="none" w:sz="0" w:space="0" w:color="auto"/>
      </w:divBdr>
    </w:div>
    <w:div w:id="1897816141">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urs.gov.br" TargetMode="External"/><Relationship Id="rId4" Type="http://schemas.microsoft.com/office/2007/relationships/stylesWithEffects" Target="stylesWithEffects.xml"/><Relationship Id="rId9" Type="http://schemas.openxmlformats.org/officeDocument/2006/relationships/hyperlink" Target="mailto:compras@cau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0C41-8DAA-4BFD-9B3D-97D45A9A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27</Pages>
  <Words>9430</Words>
  <Characters>51720</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15</cp:revision>
  <cp:lastPrinted>2015-08-28T11:50:00Z</cp:lastPrinted>
  <dcterms:created xsi:type="dcterms:W3CDTF">2015-08-05T16:56:00Z</dcterms:created>
  <dcterms:modified xsi:type="dcterms:W3CDTF">2015-08-28T11:55:00Z</dcterms:modified>
</cp:coreProperties>
</file>