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D6" w:rsidRPr="00AA5D53" w:rsidRDefault="001C23D6" w:rsidP="001C23D6">
      <w:pPr>
        <w:pStyle w:val="Ttulo1"/>
      </w:pPr>
      <w:r w:rsidRPr="00AA5D53">
        <w:t>ANEXO V - MODELO DE NUMERAÇÃO DAS PÁGINAS</w:t>
      </w:r>
    </w:p>
    <w:p w:rsidR="001C23D6" w:rsidRPr="00AA5D53" w:rsidRDefault="001C23D6" w:rsidP="001C23D6">
      <w:pPr>
        <w:spacing w:line="276" w:lineRule="auto"/>
        <w:jc w:val="center"/>
        <w:rPr>
          <w:b/>
          <w:szCs w:val="20"/>
        </w:rPr>
      </w:pPr>
    </w:p>
    <w:p w:rsidR="001C23D6" w:rsidRPr="00AA5D53" w:rsidRDefault="001C23D6" w:rsidP="001C23D6">
      <w:pPr>
        <w:spacing w:line="276" w:lineRule="auto"/>
        <w:jc w:val="both"/>
        <w:rPr>
          <w:b/>
          <w:szCs w:val="20"/>
        </w:rPr>
      </w:pPr>
    </w:p>
    <w:p w:rsidR="001C23D6" w:rsidRPr="00AA5D53" w:rsidRDefault="001C23D6" w:rsidP="001C23D6">
      <w:pPr>
        <w:spacing w:line="276" w:lineRule="auto"/>
        <w:jc w:val="both"/>
        <w:rPr>
          <w:szCs w:val="20"/>
        </w:rPr>
      </w:pPr>
      <w:r w:rsidRPr="00AA5D53">
        <w:rPr>
          <w:szCs w:val="20"/>
        </w:rPr>
        <w:t>O retângulo que contém o número de cada página d</w:t>
      </w:r>
      <w:bookmarkStart w:id="0" w:name="_GoBack"/>
      <w:bookmarkEnd w:id="0"/>
      <w:r w:rsidRPr="00AA5D53">
        <w:rPr>
          <w:szCs w:val="20"/>
        </w:rPr>
        <w:t xml:space="preserve">everá ser sangrado na base, ter a cor cinza com escrita na cor branca, 1 cm de altura e 0,5cm de largura, obedecendo à margem do texto, ou seja, nas páginas pares, ficará junto à margem esquerda e nas ímpares, junto à margem direita, conforme modelo abaixo. </w:t>
      </w:r>
    </w:p>
    <w:p w:rsidR="001C23D6" w:rsidRPr="00AA5D53" w:rsidRDefault="001C23D6" w:rsidP="001C23D6">
      <w:pPr>
        <w:spacing w:line="276" w:lineRule="auto"/>
        <w:jc w:val="both"/>
        <w:rPr>
          <w:szCs w:val="20"/>
        </w:rPr>
      </w:pPr>
    </w:p>
    <w:p w:rsidR="001C23D6" w:rsidRPr="00AA5D53" w:rsidRDefault="001C23D6" w:rsidP="001C23D6">
      <w:pPr>
        <w:spacing w:line="276" w:lineRule="auto"/>
        <w:jc w:val="both"/>
        <w:rPr>
          <w:szCs w:val="20"/>
        </w:rPr>
      </w:pPr>
    </w:p>
    <w:p w:rsidR="001C23D6" w:rsidRPr="00AA5D53" w:rsidRDefault="001C23D6" w:rsidP="001C23D6">
      <w:pPr>
        <w:spacing w:line="276" w:lineRule="auto"/>
        <w:jc w:val="both"/>
        <w:rPr>
          <w:szCs w:val="20"/>
        </w:rPr>
      </w:pPr>
    </w:p>
    <w:p w:rsidR="001C23D6" w:rsidRPr="00AA5D53" w:rsidRDefault="001C23D6" w:rsidP="001C23D6">
      <w:pPr>
        <w:spacing w:line="276" w:lineRule="auto"/>
        <w:jc w:val="center"/>
        <w:rPr>
          <w:szCs w:val="20"/>
        </w:rPr>
      </w:pPr>
      <w:r w:rsidRPr="00AA5D5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C2B09" wp14:editId="6B5BB269">
                <wp:simplePos x="0" y="0"/>
                <wp:positionH relativeFrom="column">
                  <wp:posOffset>2951538</wp:posOffset>
                </wp:positionH>
                <wp:positionV relativeFrom="paragraph">
                  <wp:posOffset>1482725</wp:posOffset>
                </wp:positionV>
                <wp:extent cx="1163377" cy="1073727"/>
                <wp:effectExtent l="0" t="0" r="17780" b="127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377" cy="10737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5117A6" id="Elipse 2" o:spid="_x0000_s1026" style="position:absolute;margin-left:232.4pt;margin-top:116.75pt;width:91.6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VWlgIAAIYFAAAOAAAAZHJzL2Uyb0RvYy54bWysVEtv2zAMvg/YfxB0X/3oI51RpwjaZRhQ&#10;tMXaoWdFlmMBsqhJSpzs14+SHDfoih2G+SCLIvlR/ETy6nrXK7IV1knQNS1OckqE5tBIva7pj+fl&#10;p0tKnGe6YQq0qOleOHo9//jhajCVKKED1QhLEES7ajA17bw3VZY53omeuRMwQqOyBdszj6JdZ41l&#10;A6L3Kivz/CIbwDbGAhfO4eltUtJ5xG9bwf1D2zrhiaop3s3H1cZ1FdZsfsWqtWWmk3y8BvuHW/RM&#10;agw6Qd0yz8jGyj+gesktOGj9CYc+g7aVXMQcMJsif5PNU8eMiLkgOc5MNLn/B8vvt4+WyKamJSWa&#10;9fhEX5Q0TpAycDMYV6HJk3m0o+RwGxLdtbYPf0yB7CKf+4lPsfOE42FRXJyezmaUcNQV+ex0Vs4C&#10;avbqbqzzXwX0JGxqKlQMHqlk2zvnk/XBKgTUsJRK4TmrlA6rAyWbcBYFu17dKEu2DB98uczxGyMe&#10;mWH84JqF7FI+cef3SiTY76JFTjCDMt4kVqOYYBnnQvsiqTrWiBTt/DhYqN/gEZNVGgEDcou3nLBH&#10;gINlAjlgp7xH++AqYjFPzvnfLpacJ48YGbSfnHupwb4HoDCrMXKyP5CUqAksraDZY8VYSK3kDF9K&#10;fLo75vwjs9g72GU4D/wDLq2CoaYw7ijpwP567zzYY0mjlpIBe7Gm7ueGWUGJ+qax2D8XZ2eheaNw&#10;dj4rUbDHmtWxRm/6G8DXL3DyGB63wd6rw7a10L/g2FiEqKhimmPsmnJvD8KNTzMCBw8Xi0U0w4Y1&#10;zN/pJ8MDeGA11OXz7oVZM9avx9K/h0PfsupNDSfb4KlhsfHQyljgr7yOfGOzx8IZB1OYJsdytHod&#10;n/PfAAAA//8DAFBLAwQUAAYACAAAACEA4yZxpt0AAAALAQAADwAAAGRycy9kb3ducmV2LnhtbEyP&#10;wU7DMBBE70j8g7VIXBB1SItVQpyqQuqBY1skrtvYJBH2uoq3bfr3LCc47sxo9k29mmJQZz/mIZGF&#10;p1kBylOb3ECdhY/95nEJKjOSw5DIW7j6DKvm9qbGyqULbf15x52SEsoVWuiZj5XWue19xDxLR0/i&#10;faUxIss5dtqNeJHyGHRZFEZHHEg+9Hj0b71vv3enaGF91Ry2+WXz4AwZw5/5HcPS2vu7af0Kiv3E&#10;f2H4xRd0aITpkE7ksgoWFmYh6GyhnM+fQUlCBFl3EKsoDeim1v83ND8AAAD//wMAUEsBAi0AFAAG&#10;AAgAAAAhALaDOJL+AAAA4QEAABMAAAAAAAAAAAAAAAAAAAAAAFtDb250ZW50X1R5cGVzXS54bWxQ&#10;SwECLQAUAAYACAAAACEAOP0h/9YAAACUAQAACwAAAAAAAAAAAAAAAAAvAQAAX3JlbHMvLnJlbHNQ&#10;SwECLQAUAAYACAAAACEA1/zlVpYCAACGBQAADgAAAAAAAAAAAAAAAAAuAgAAZHJzL2Uyb0RvYy54&#10;bWxQSwECLQAUAAYACAAAACEA4yZxpt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Pr="00AA5D53">
        <w:rPr>
          <w:noProof/>
          <w:szCs w:val="20"/>
        </w:rPr>
        <w:drawing>
          <wp:inline distT="0" distB="0" distL="0" distR="0" wp14:anchorId="37D8648D" wp14:editId="03963930">
            <wp:extent cx="3138055" cy="2381217"/>
            <wp:effectExtent l="0" t="0" r="5715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paginação livr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465" cy="238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3D6" w:rsidRPr="00AA5D53" w:rsidRDefault="001C23D6" w:rsidP="001C23D6">
      <w:pPr>
        <w:spacing w:line="276" w:lineRule="auto"/>
        <w:jc w:val="both"/>
        <w:rPr>
          <w:b/>
          <w:szCs w:val="20"/>
        </w:rPr>
      </w:pPr>
    </w:p>
    <w:p w:rsidR="001C23D6" w:rsidRPr="00AA5D53" w:rsidRDefault="001C23D6" w:rsidP="001C23D6">
      <w:pPr>
        <w:spacing w:line="276" w:lineRule="auto"/>
        <w:jc w:val="both"/>
        <w:rPr>
          <w:b/>
          <w:szCs w:val="20"/>
        </w:rPr>
      </w:pPr>
    </w:p>
    <w:p w:rsidR="000A0D7D" w:rsidRDefault="000A0D7D"/>
    <w:sectPr w:rsidR="000A0D7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D6" w:rsidRDefault="001C23D6" w:rsidP="001C23D6">
      <w:pPr>
        <w:spacing w:line="240" w:lineRule="auto"/>
      </w:pPr>
      <w:r>
        <w:separator/>
      </w:r>
    </w:p>
  </w:endnote>
  <w:endnote w:type="continuationSeparator" w:id="0">
    <w:p w:rsidR="001C23D6" w:rsidRDefault="001C23D6" w:rsidP="001C2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D6" w:rsidRDefault="001C23D6" w:rsidP="001C23D6">
      <w:pPr>
        <w:spacing w:line="240" w:lineRule="auto"/>
      </w:pPr>
      <w:r>
        <w:separator/>
      </w:r>
    </w:p>
  </w:footnote>
  <w:footnote w:type="continuationSeparator" w:id="0">
    <w:p w:rsidR="001C23D6" w:rsidRDefault="001C23D6" w:rsidP="001C23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D6" w:rsidRPr="00497775" w:rsidRDefault="001C23D6" w:rsidP="001C23D6">
    <w:pPr>
      <w:pStyle w:val="Cabealho"/>
      <w:jc w:val="center"/>
      <w:rPr>
        <w:sz w:val="28"/>
        <w:szCs w:val="28"/>
      </w:rPr>
    </w:pPr>
    <w:r w:rsidRPr="00497775">
      <w:rPr>
        <w:sz w:val="28"/>
        <w:szCs w:val="28"/>
      </w:rPr>
      <w:object w:dxaOrig="3120" w:dyaOrig="3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8pt;height:51.25pt" o:ole="" fillcolor="window">
          <v:imagedata r:id="rId1" o:title=""/>
        </v:shape>
        <o:OLEObject Type="Embed" ProgID="MSDraw" ShapeID="_x0000_i1025" DrawAspect="Content" ObjectID="_1567586333" r:id="rId2">
          <o:FieldCodes>\* LOWER</o:FieldCodes>
        </o:OLEObject>
      </w:object>
    </w:r>
  </w:p>
  <w:p w:rsidR="001C23D6" w:rsidRPr="00497775" w:rsidRDefault="001C23D6" w:rsidP="001C23D6">
    <w:pPr>
      <w:pStyle w:val="Cabealho"/>
      <w:jc w:val="center"/>
    </w:pPr>
  </w:p>
  <w:p w:rsidR="001C23D6" w:rsidRPr="00555945" w:rsidRDefault="001C23D6" w:rsidP="001C23D6">
    <w:pPr>
      <w:pStyle w:val="Cabealho"/>
      <w:jc w:val="center"/>
      <w:rPr>
        <w:b/>
        <w:sz w:val="22"/>
        <w:szCs w:val="22"/>
      </w:rPr>
    </w:pPr>
    <w:r w:rsidRPr="00555945">
      <w:rPr>
        <w:b/>
        <w:sz w:val="22"/>
        <w:szCs w:val="22"/>
      </w:rPr>
      <w:t>SERVIÇO PÚBLICO FE</w:t>
    </w:r>
    <w:r>
      <w:rPr>
        <w:b/>
        <w:sz w:val="22"/>
        <w:szCs w:val="22"/>
      </w:rPr>
      <w:t>DERAL</w:t>
    </w:r>
  </w:p>
  <w:p w:rsidR="001C23D6" w:rsidRDefault="001C23D6" w:rsidP="001C23D6">
    <w:pPr>
      <w:pStyle w:val="Cabealho"/>
      <w:jc w:val="center"/>
      <w:rPr>
        <w:b/>
        <w:sz w:val="22"/>
        <w:szCs w:val="22"/>
      </w:rPr>
    </w:pPr>
    <w:r w:rsidRPr="00555945">
      <w:rPr>
        <w:b/>
        <w:sz w:val="22"/>
        <w:szCs w:val="22"/>
      </w:rPr>
      <w:t>CONSELHO DE ARQUITETURA E URBANISMO DO RIO GRANDE DO SUL</w:t>
    </w:r>
  </w:p>
  <w:p w:rsidR="001C23D6" w:rsidRDefault="001C23D6">
    <w:pPr>
      <w:pStyle w:val="Cabealho"/>
    </w:pPr>
  </w:p>
  <w:p w:rsidR="001C23D6" w:rsidRDefault="001C23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D6"/>
    <w:rsid w:val="000A0D7D"/>
    <w:rsid w:val="001C23D6"/>
    <w:rsid w:val="004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8938F-EB43-48BA-865F-38525717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3D6"/>
    <w:pPr>
      <w:spacing w:after="0" w:line="360" w:lineRule="auto"/>
    </w:pPr>
    <w:rPr>
      <w:rFonts w:eastAsia="Times New Roman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23D6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23D6"/>
    <w:rPr>
      <w:rFonts w:eastAsiaTheme="majorEastAsia" w:cstheme="majorBidi"/>
      <w:b/>
      <w:sz w:val="20"/>
      <w:szCs w:val="32"/>
      <w:lang w:eastAsia="pt-BR"/>
    </w:rPr>
  </w:style>
  <w:style w:type="paragraph" w:styleId="Cabealho">
    <w:name w:val="header"/>
    <w:aliases w:val="Cabeçalho superior,Heading 1a"/>
    <w:basedOn w:val="Normal"/>
    <w:link w:val="CabealhoChar"/>
    <w:unhideWhenUsed/>
    <w:rsid w:val="001C23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1C23D6"/>
    <w:rPr>
      <w:rFonts w:eastAsia="Times New Roman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23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3D6"/>
    <w:rPr>
      <w:rFonts w:eastAsia="Times New Roman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Just Blanco</dc:creator>
  <cp:keywords/>
  <dc:description/>
  <cp:lastModifiedBy>Vanessa Just Blanco</cp:lastModifiedBy>
  <cp:revision>1</cp:revision>
  <dcterms:created xsi:type="dcterms:W3CDTF">2017-09-22T14:51:00Z</dcterms:created>
  <dcterms:modified xsi:type="dcterms:W3CDTF">2017-09-22T14:52:00Z</dcterms:modified>
</cp:coreProperties>
</file>