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25F15" w14:textId="1696A8E9" w:rsidR="00481491" w:rsidRPr="005307EA" w:rsidRDefault="00481491" w:rsidP="005307EA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307EA">
        <w:rPr>
          <w:rFonts w:asciiTheme="minorHAnsi" w:hAnsiTheme="minorHAnsi" w:cstheme="minorHAnsi"/>
          <w:b/>
          <w:bCs/>
          <w:sz w:val="20"/>
          <w:szCs w:val="20"/>
        </w:rPr>
        <w:t>ANEXO I</w:t>
      </w:r>
    </w:p>
    <w:p w14:paraId="4BF27B38" w14:textId="45CA32CB" w:rsidR="005C2C6A" w:rsidRPr="005307EA" w:rsidRDefault="005C2C6A" w:rsidP="005307EA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307EA">
        <w:rPr>
          <w:rFonts w:asciiTheme="minorHAnsi" w:hAnsiTheme="minorHAnsi" w:cstheme="minorHAnsi"/>
          <w:b/>
          <w:bCs/>
          <w:sz w:val="20"/>
          <w:szCs w:val="20"/>
        </w:rPr>
        <w:t>PREGÃO ELETRÔNICO SRP Nº 016/2017</w:t>
      </w:r>
    </w:p>
    <w:p w14:paraId="06D189B7" w14:textId="1DD967AD" w:rsidR="001E14AF" w:rsidRDefault="001E14AF" w:rsidP="005307EA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>(Processo Administrativo n</w:t>
      </w:r>
      <w:r w:rsidR="005C2C6A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>º</w:t>
      </w:r>
      <w:r w:rsidR="00DF3302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194/2017</w:t>
      </w:r>
      <w:r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</w:p>
    <w:p w14:paraId="7D3C0D77" w14:textId="77777777" w:rsidR="007A3A3A" w:rsidRPr="005307EA" w:rsidRDefault="007A3A3A" w:rsidP="007A3A3A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307EA">
        <w:rPr>
          <w:rFonts w:asciiTheme="minorHAnsi" w:hAnsiTheme="minorHAnsi" w:cstheme="minorHAnsi"/>
          <w:b/>
          <w:bCs/>
          <w:sz w:val="20"/>
          <w:szCs w:val="20"/>
        </w:rPr>
        <w:t>TERMO DE REFERÊNCIA</w:t>
      </w:r>
    </w:p>
    <w:p w14:paraId="09DFDA46" w14:textId="77777777" w:rsidR="00DF3302" w:rsidRDefault="00DF3302" w:rsidP="005307EA">
      <w:pPr>
        <w:spacing w:line="360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303B171" w14:textId="77777777" w:rsidR="00E328AF" w:rsidRPr="005307EA" w:rsidRDefault="00E328AF" w:rsidP="005307EA">
      <w:pPr>
        <w:spacing w:line="360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AF73D5" w14:textId="675E5E98" w:rsidR="00DF3302" w:rsidRPr="005307EA" w:rsidRDefault="00DF3302" w:rsidP="005307EA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07EA">
        <w:rPr>
          <w:rFonts w:asciiTheme="minorHAnsi" w:hAnsiTheme="minorHAnsi" w:cstheme="minorHAnsi"/>
          <w:b/>
          <w:sz w:val="20"/>
          <w:szCs w:val="20"/>
        </w:rPr>
        <w:t>DO OBJETO</w:t>
      </w:r>
    </w:p>
    <w:p w14:paraId="47E2CBE9" w14:textId="2DFED786" w:rsidR="0008408E" w:rsidRPr="00E328AF" w:rsidRDefault="00CA10E2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07EA">
        <w:rPr>
          <w:rFonts w:asciiTheme="minorHAnsi" w:hAnsiTheme="minorHAnsi" w:cstheme="minorHAnsi"/>
          <w:sz w:val="20"/>
          <w:szCs w:val="20"/>
        </w:rPr>
        <w:t>Registro de preços para eventual a</w:t>
      </w:r>
      <w:r w:rsidR="001E14AF" w:rsidRPr="005307EA">
        <w:rPr>
          <w:rFonts w:asciiTheme="minorHAnsi" w:hAnsiTheme="minorHAnsi" w:cstheme="minorHAnsi"/>
          <w:sz w:val="20"/>
          <w:szCs w:val="20"/>
        </w:rPr>
        <w:t>quisição de</w:t>
      </w:r>
      <w:r w:rsidR="003F2CA7" w:rsidRPr="005307EA">
        <w:rPr>
          <w:rFonts w:asciiTheme="minorHAnsi" w:hAnsiTheme="minorHAnsi" w:cstheme="minorHAnsi"/>
          <w:sz w:val="20"/>
          <w:szCs w:val="20"/>
        </w:rPr>
        <w:t xml:space="preserve"> </w:t>
      </w:r>
      <w:r w:rsidR="00DF3302" w:rsidRPr="005307EA">
        <w:rPr>
          <w:rFonts w:asciiTheme="minorHAnsi" w:hAnsiTheme="minorHAnsi" w:cstheme="minorHAnsi"/>
          <w:sz w:val="20"/>
          <w:szCs w:val="20"/>
        </w:rPr>
        <w:t xml:space="preserve">materiais de identificação </w:t>
      </w:r>
      <w:r w:rsidR="00713625" w:rsidRPr="005307EA">
        <w:rPr>
          <w:rFonts w:asciiTheme="minorHAnsi" w:hAnsiTheme="minorHAnsi" w:cstheme="minorHAnsi"/>
          <w:sz w:val="20"/>
          <w:szCs w:val="20"/>
        </w:rPr>
        <w:t>para</w:t>
      </w:r>
      <w:r w:rsidR="00DF3302" w:rsidRPr="005307EA">
        <w:rPr>
          <w:rFonts w:asciiTheme="minorHAnsi" w:hAnsiTheme="minorHAnsi" w:cstheme="minorHAnsi"/>
          <w:sz w:val="20"/>
          <w:szCs w:val="20"/>
        </w:rPr>
        <w:t xml:space="preserve"> funcionários, carimbos</w:t>
      </w:r>
      <w:r w:rsidR="00713625" w:rsidRPr="005307EA">
        <w:rPr>
          <w:rFonts w:asciiTheme="minorHAnsi" w:hAnsiTheme="minorHAnsi" w:cstheme="minorHAnsi"/>
          <w:sz w:val="20"/>
          <w:szCs w:val="20"/>
        </w:rPr>
        <w:t xml:space="preserve"> e seus complementos</w:t>
      </w:r>
      <w:r w:rsidR="00DF3302" w:rsidRPr="005307EA">
        <w:rPr>
          <w:rFonts w:asciiTheme="minorHAnsi" w:hAnsiTheme="minorHAnsi" w:cstheme="minorHAnsi"/>
          <w:sz w:val="20"/>
          <w:szCs w:val="20"/>
        </w:rPr>
        <w:t xml:space="preserve"> e controle remoto para portão de garagem</w:t>
      </w:r>
      <w:r w:rsidR="001E14AF" w:rsidRPr="005307EA">
        <w:rPr>
          <w:rFonts w:asciiTheme="minorHAnsi" w:hAnsiTheme="minorHAnsi" w:cstheme="minorHAnsi"/>
          <w:b/>
          <w:sz w:val="20"/>
          <w:szCs w:val="20"/>
        </w:rPr>
        <w:t>,</w:t>
      </w:r>
      <w:r w:rsidR="001E14AF" w:rsidRPr="005307EA">
        <w:rPr>
          <w:rFonts w:asciiTheme="minorHAnsi" w:hAnsiTheme="minorHAnsi" w:cstheme="minorHAnsi"/>
          <w:sz w:val="20"/>
          <w:szCs w:val="20"/>
        </w:rPr>
        <w:t xml:space="preserve"> c</w:t>
      </w:r>
      <w:r w:rsidR="005C04BF" w:rsidRPr="005307EA">
        <w:rPr>
          <w:rFonts w:asciiTheme="minorHAnsi" w:hAnsiTheme="minorHAnsi" w:cstheme="minorHAnsi"/>
          <w:sz w:val="20"/>
          <w:szCs w:val="20"/>
        </w:rPr>
        <w:t>onforme condições, quantidades,</w:t>
      </w:r>
      <w:r w:rsidR="001E14AF" w:rsidRPr="005307EA">
        <w:rPr>
          <w:rFonts w:asciiTheme="minorHAnsi" w:hAnsiTheme="minorHAnsi" w:cstheme="minorHAnsi"/>
          <w:sz w:val="20"/>
          <w:szCs w:val="20"/>
        </w:rPr>
        <w:t xml:space="preserve"> exigências </w:t>
      </w:r>
      <w:r w:rsidR="005C04BF" w:rsidRPr="005307EA">
        <w:rPr>
          <w:rFonts w:asciiTheme="minorHAnsi" w:hAnsiTheme="minorHAnsi" w:cstheme="minorHAnsi"/>
          <w:sz w:val="20"/>
          <w:szCs w:val="20"/>
        </w:rPr>
        <w:t xml:space="preserve">e estimativas </w:t>
      </w:r>
      <w:r w:rsidR="00783DC8" w:rsidRPr="005307EA">
        <w:rPr>
          <w:rFonts w:asciiTheme="minorHAnsi" w:hAnsiTheme="minorHAnsi" w:cstheme="minorHAnsi"/>
          <w:sz w:val="20"/>
          <w:szCs w:val="20"/>
        </w:rPr>
        <w:t xml:space="preserve">estabelecidas </w:t>
      </w:r>
      <w:r w:rsidR="001E14AF" w:rsidRPr="005307EA">
        <w:rPr>
          <w:rFonts w:asciiTheme="minorHAnsi" w:hAnsiTheme="minorHAnsi" w:cstheme="minorHAnsi"/>
          <w:sz w:val="20"/>
          <w:szCs w:val="20"/>
        </w:rPr>
        <w:t>neste instrumento: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722"/>
        <w:gridCol w:w="852"/>
        <w:gridCol w:w="850"/>
        <w:gridCol w:w="850"/>
        <w:gridCol w:w="1086"/>
        <w:gridCol w:w="1073"/>
        <w:gridCol w:w="1060"/>
      </w:tblGrid>
      <w:tr w:rsidR="005C2C6A" w:rsidRPr="005307EA" w14:paraId="06D189CE" w14:textId="78787B07" w:rsidTr="005707B1">
        <w:trPr>
          <w:trHeight w:val="567"/>
          <w:jc w:val="center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6D189BF" w14:textId="74ED62C9" w:rsidR="00100534" w:rsidRPr="005307EA" w:rsidRDefault="00100534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502" w:type="pct"/>
            <w:shd w:val="clear" w:color="auto" w:fill="F2F2F2" w:themeFill="background1" w:themeFillShade="F2"/>
            <w:vAlign w:val="center"/>
          </w:tcPr>
          <w:p w14:paraId="06D189C0" w14:textId="11F8F59A" w:rsidR="00100534" w:rsidRPr="005307EA" w:rsidRDefault="00100534" w:rsidP="005307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14:paraId="06D189C1" w14:textId="1CC20E4E" w:rsidR="00100534" w:rsidRPr="005307EA" w:rsidRDefault="00100534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CATMAT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06D189C4" w14:textId="5BAB9AEE" w:rsidR="00100534" w:rsidRPr="005307EA" w:rsidRDefault="00100534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06D189C5" w14:textId="3ABFD100" w:rsidR="00100534" w:rsidRPr="005307EA" w:rsidRDefault="00144527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PEDIDO</w:t>
            </w:r>
          </w:p>
          <w:p w14:paraId="06D189C6" w14:textId="0132D798" w:rsidR="00100534" w:rsidRPr="005307EA" w:rsidRDefault="00100534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MÍNIM</w:t>
            </w:r>
            <w:r w:rsidR="00144527"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14:paraId="06D189C9" w14:textId="77777777" w:rsidR="00100534" w:rsidRPr="005307EA" w:rsidRDefault="00100534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QUANTIDADE</w:t>
            </w:r>
          </w:p>
          <w:p w14:paraId="1685A595" w14:textId="77777777" w:rsidR="00100534" w:rsidRPr="005307EA" w:rsidRDefault="00100534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</w:t>
            </w:r>
          </w:p>
          <w:p w14:paraId="06D189CA" w14:textId="202E03EC" w:rsidR="00144527" w:rsidRPr="005307EA" w:rsidRDefault="00144527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ESTIMADA</w:t>
            </w:r>
          </w:p>
        </w:tc>
        <w:tc>
          <w:tcPr>
            <w:tcW w:w="592" w:type="pct"/>
            <w:shd w:val="clear" w:color="auto" w:fill="F2F2F2" w:themeFill="background1" w:themeFillShade="F2"/>
            <w:vAlign w:val="center"/>
          </w:tcPr>
          <w:p w14:paraId="1C150116" w14:textId="77777777" w:rsidR="00144527" w:rsidRPr="005307EA" w:rsidRDefault="00100534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VALOR</w:t>
            </w:r>
          </w:p>
          <w:p w14:paraId="2F2603C0" w14:textId="7913CEB7" w:rsidR="00144527" w:rsidRPr="005307EA" w:rsidRDefault="00100534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UNITÁRIO</w:t>
            </w:r>
          </w:p>
          <w:p w14:paraId="06D189CB" w14:textId="578A2776" w:rsidR="00100534" w:rsidRPr="005307EA" w:rsidRDefault="00144527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="00100534" w:rsidRPr="005307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STIMADO</w:t>
            </w:r>
          </w:p>
        </w:tc>
        <w:tc>
          <w:tcPr>
            <w:tcW w:w="585" w:type="pct"/>
            <w:shd w:val="clear" w:color="auto" w:fill="F2F2F2" w:themeFill="background1" w:themeFillShade="F2"/>
          </w:tcPr>
          <w:p w14:paraId="6A18C802" w14:textId="77777777" w:rsidR="00144527" w:rsidRPr="005307EA" w:rsidRDefault="00100534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VALOR</w:t>
            </w:r>
          </w:p>
          <w:p w14:paraId="7C30D576" w14:textId="77777777" w:rsidR="00144527" w:rsidRPr="005307EA" w:rsidRDefault="00100534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</w:t>
            </w:r>
          </w:p>
          <w:p w14:paraId="4114A7D1" w14:textId="787A1337" w:rsidR="00100534" w:rsidRPr="005307EA" w:rsidRDefault="00100534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ESTIMADO</w:t>
            </w:r>
          </w:p>
        </w:tc>
      </w:tr>
      <w:tr w:rsidR="00144527" w:rsidRPr="005307EA" w14:paraId="06D189D9" w14:textId="5076C289" w:rsidTr="005707B1">
        <w:trPr>
          <w:trHeight w:val="567"/>
          <w:jc w:val="center"/>
        </w:trPr>
        <w:tc>
          <w:tcPr>
            <w:tcW w:w="313" w:type="pct"/>
            <w:vAlign w:val="center"/>
          </w:tcPr>
          <w:p w14:paraId="06D189CF" w14:textId="606AB7A3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2" w:type="pct"/>
            <w:vAlign w:val="center"/>
          </w:tcPr>
          <w:p w14:paraId="6C998A83" w14:textId="76BD2548" w:rsidR="00144527" w:rsidRPr="005307EA" w:rsidRDefault="00556A86" w:rsidP="005307EA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Cartão de Visita</w:t>
            </w: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, tamanho 09x05cm; papel </w:t>
            </w:r>
            <w:proofErr w:type="spellStart"/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couchê</w:t>
            </w:r>
            <w:proofErr w:type="spellEnd"/>
            <w:r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brilho 300gramas, corte reto</w:t>
            </w:r>
            <w:r w:rsidR="00144527" w:rsidRPr="005307EA">
              <w:rPr>
                <w:rFonts w:asciiTheme="minorHAnsi" w:hAnsiTheme="minorHAnsi" w:cstheme="minorHAnsi"/>
                <w:sz w:val="18"/>
                <w:szCs w:val="18"/>
              </w:rPr>
              <w:t>, i</w:t>
            </w: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mpresso em 4</w:t>
            </w:r>
            <w:r w:rsidR="00195F6C" w:rsidRPr="005307EA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4 cores;</w:t>
            </w:r>
          </w:p>
          <w:p w14:paraId="3A41E18B" w14:textId="77777777" w:rsidR="00144527" w:rsidRPr="005307EA" w:rsidRDefault="00144527" w:rsidP="005307EA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>odelo</w:t>
            </w: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>no anexo III do edital;</w:t>
            </w:r>
          </w:p>
          <w:p w14:paraId="06D189D0" w14:textId="69644D36" w:rsidR="00556A86" w:rsidRPr="005307EA" w:rsidRDefault="00144527" w:rsidP="005307EA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>exto</w:t>
            </w: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>para impressão variável</w:t>
            </w: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conforme a demanda.</w:t>
            </w:r>
          </w:p>
        </w:tc>
        <w:tc>
          <w:tcPr>
            <w:tcW w:w="470" w:type="pct"/>
            <w:vAlign w:val="center"/>
          </w:tcPr>
          <w:p w14:paraId="06D189D1" w14:textId="439C73F1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33731</w:t>
            </w:r>
          </w:p>
        </w:tc>
        <w:tc>
          <w:tcPr>
            <w:tcW w:w="469" w:type="pct"/>
            <w:vAlign w:val="center"/>
          </w:tcPr>
          <w:p w14:paraId="06D189D2" w14:textId="3B18C0BB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469" w:type="pct"/>
            <w:vAlign w:val="center"/>
          </w:tcPr>
          <w:p w14:paraId="06D189D3" w14:textId="736D1703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9" w:type="pct"/>
            <w:vAlign w:val="center"/>
          </w:tcPr>
          <w:p w14:paraId="06D189D5" w14:textId="7EE7775D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25.000</w:t>
            </w:r>
          </w:p>
        </w:tc>
        <w:tc>
          <w:tcPr>
            <w:tcW w:w="592" w:type="pct"/>
            <w:vAlign w:val="center"/>
          </w:tcPr>
          <w:p w14:paraId="06D189D6" w14:textId="62E5CECC" w:rsidR="00556A86" w:rsidRPr="005307EA" w:rsidRDefault="00556A86" w:rsidP="005307EA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R$ 0,80</w:t>
            </w:r>
          </w:p>
        </w:tc>
        <w:tc>
          <w:tcPr>
            <w:tcW w:w="585" w:type="pct"/>
            <w:vAlign w:val="center"/>
          </w:tcPr>
          <w:p w14:paraId="7711D1CA" w14:textId="036549A4" w:rsidR="00556A86" w:rsidRPr="005307EA" w:rsidRDefault="00556A86" w:rsidP="005307EA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R$ 20.000,00</w:t>
            </w:r>
          </w:p>
        </w:tc>
      </w:tr>
      <w:tr w:rsidR="00144527" w:rsidRPr="005307EA" w14:paraId="06D189E3" w14:textId="01AA324A" w:rsidTr="005707B1">
        <w:trPr>
          <w:trHeight w:val="567"/>
          <w:jc w:val="center"/>
        </w:trPr>
        <w:tc>
          <w:tcPr>
            <w:tcW w:w="313" w:type="pct"/>
            <w:vAlign w:val="center"/>
          </w:tcPr>
          <w:p w14:paraId="06D189DA" w14:textId="77777777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2" w:type="pct"/>
            <w:vAlign w:val="center"/>
          </w:tcPr>
          <w:p w14:paraId="2C171F59" w14:textId="77777777" w:rsidR="00144527" w:rsidRPr="005307EA" w:rsidRDefault="00556A86" w:rsidP="005307EA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Cartão de identificação</w:t>
            </w:r>
            <w:r w:rsidR="00195F6C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(modelo vertical), formato 5,4x</w:t>
            </w: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8,6cm, 4</w:t>
            </w:r>
            <w:r w:rsidR="00195F6C" w:rsidRPr="005307EA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1 cores, em PVC/Poliéster, com foto (fornecida pelo CAU);</w:t>
            </w:r>
          </w:p>
          <w:p w14:paraId="68BCA494" w14:textId="77777777" w:rsidR="00144527" w:rsidRPr="005307EA" w:rsidRDefault="00144527" w:rsidP="005307EA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>odelo</w:t>
            </w: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>no anexo III do edital;</w:t>
            </w:r>
          </w:p>
          <w:p w14:paraId="06D189DB" w14:textId="48FB3D1D" w:rsidR="00556A86" w:rsidRPr="005307EA" w:rsidRDefault="00144527" w:rsidP="005307EA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>exto</w:t>
            </w: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>para impressão variável</w:t>
            </w: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conforme a demanda.</w:t>
            </w:r>
          </w:p>
        </w:tc>
        <w:tc>
          <w:tcPr>
            <w:tcW w:w="470" w:type="pct"/>
            <w:vAlign w:val="center"/>
          </w:tcPr>
          <w:p w14:paraId="06D189DC" w14:textId="1B40523B" w:rsidR="00556A86" w:rsidRPr="005307EA" w:rsidRDefault="0024033F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350865</w:t>
            </w:r>
          </w:p>
        </w:tc>
        <w:tc>
          <w:tcPr>
            <w:tcW w:w="469" w:type="pct"/>
            <w:vAlign w:val="center"/>
          </w:tcPr>
          <w:p w14:paraId="06D189DD" w14:textId="14617219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469" w:type="pct"/>
            <w:vAlign w:val="center"/>
          </w:tcPr>
          <w:p w14:paraId="06D189DE" w14:textId="7962D55D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pct"/>
            <w:vAlign w:val="center"/>
          </w:tcPr>
          <w:p w14:paraId="06D189E0" w14:textId="10DB2825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592" w:type="pct"/>
            <w:vAlign w:val="center"/>
          </w:tcPr>
          <w:p w14:paraId="06D189E1" w14:textId="65D1A650" w:rsidR="00556A86" w:rsidRPr="005307EA" w:rsidRDefault="00556A86" w:rsidP="005307EA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R$ 23,95</w:t>
            </w:r>
          </w:p>
        </w:tc>
        <w:tc>
          <w:tcPr>
            <w:tcW w:w="585" w:type="pct"/>
            <w:vAlign w:val="center"/>
          </w:tcPr>
          <w:p w14:paraId="7957F6C1" w14:textId="3747B666" w:rsidR="00556A86" w:rsidRPr="005307EA" w:rsidRDefault="00556A86" w:rsidP="005307EA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R$ 1.197,50</w:t>
            </w:r>
          </w:p>
        </w:tc>
      </w:tr>
      <w:tr w:rsidR="00144527" w:rsidRPr="005307EA" w14:paraId="06D189ED" w14:textId="3EA23AF5" w:rsidTr="005707B1">
        <w:trPr>
          <w:trHeight w:val="567"/>
          <w:jc w:val="center"/>
        </w:trPr>
        <w:tc>
          <w:tcPr>
            <w:tcW w:w="313" w:type="pct"/>
            <w:vAlign w:val="center"/>
          </w:tcPr>
          <w:p w14:paraId="06D189E4" w14:textId="77777777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2" w:type="pct"/>
            <w:vAlign w:val="center"/>
          </w:tcPr>
          <w:p w14:paraId="460A850D" w14:textId="23E82CCB" w:rsidR="00144527" w:rsidRPr="005307EA" w:rsidRDefault="00144527" w:rsidP="005307EA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="00556A86"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arimbo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6A86"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automático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auto entintado. Tamanho aproximado: </w:t>
            </w:r>
            <w:r w:rsidR="00556A86"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47x18mm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5C2C6A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Texto do carimbo variável, conforme demanda.</w:t>
            </w:r>
          </w:p>
          <w:p w14:paraId="06D189E5" w14:textId="33BB82A8" w:rsidR="00556A86" w:rsidRPr="005307EA" w:rsidRDefault="00556A86" w:rsidP="005307EA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Modelos de referência: Gold 30; </w:t>
            </w:r>
            <w:proofErr w:type="spellStart"/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Printy</w:t>
            </w:r>
            <w:proofErr w:type="spellEnd"/>
            <w:r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303; </w:t>
            </w:r>
            <w:proofErr w:type="spellStart"/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Trodat</w:t>
            </w:r>
            <w:proofErr w:type="spellEnd"/>
            <w:r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4912 ou similar.</w:t>
            </w:r>
          </w:p>
        </w:tc>
        <w:tc>
          <w:tcPr>
            <w:tcW w:w="470" w:type="pct"/>
            <w:vAlign w:val="center"/>
          </w:tcPr>
          <w:p w14:paraId="06D189E6" w14:textId="7767BAD5" w:rsidR="00556A86" w:rsidRPr="005307EA" w:rsidRDefault="00115F70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150192</w:t>
            </w:r>
          </w:p>
        </w:tc>
        <w:tc>
          <w:tcPr>
            <w:tcW w:w="469" w:type="pct"/>
            <w:vAlign w:val="center"/>
          </w:tcPr>
          <w:p w14:paraId="06D189E7" w14:textId="1CD51946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469" w:type="pct"/>
            <w:vAlign w:val="center"/>
          </w:tcPr>
          <w:p w14:paraId="06D189E8" w14:textId="040A5E6C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pct"/>
            <w:vAlign w:val="center"/>
          </w:tcPr>
          <w:p w14:paraId="06D189EA" w14:textId="429FC292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592" w:type="pct"/>
            <w:vAlign w:val="center"/>
          </w:tcPr>
          <w:p w14:paraId="06D189EB" w14:textId="444D60CB" w:rsidR="00556A86" w:rsidRPr="005307EA" w:rsidRDefault="00556A86" w:rsidP="005307EA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R$ 35,66</w:t>
            </w:r>
          </w:p>
        </w:tc>
        <w:tc>
          <w:tcPr>
            <w:tcW w:w="585" w:type="pct"/>
            <w:vAlign w:val="center"/>
          </w:tcPr>
          <w:p w14:paraId="70BC9D25" w14:textId="48466B51" w:rsidR="00556A86" w:rsidRPr="005307EA" w:rsidRDefault="00556A86" w:rsidP="005307EA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R$ 8.915,00</w:t>
            </w:r>
          </w:p>
        </w:tc>
      </w:tr>
      <w:tr w:rsidR="00144527" w:rsidRPr="005307EA" w14:paraId="50258BD1" w14:textId="0EE593F9" w:rsidTr="005707B1">
        <w:trPr>
          <w:trHeight w:val="567"/>
          <w:jc w:val="center"/>
        </w:trPr>
        <w:tc>
          <w:tcPr>
            <w:tcW w:w="313" w:type="pct"/>
            <w:vAlign w:val="center"/>
          </w:tcPr>
          <w:p w14:paraId="2E3B7338" w14:textId="04918B93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2" w:type="pct"/>
            <w:vAlign w:val="center"/>
          </w:tcPr>
          <w:p w14:paraId="1CCBA1D1" w14:textId="53952C87" w:rsidR="00144527" w:rsidRPr="005307EA" w:rsidRDefault="0003128A" w:rsidP="005307EA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="00556A86"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arimbo automático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auto entintado. Tamanho aproximado: </w:t>
            </w:r>
            <w:r w:rsidR="00556A86"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59x23mm</w:t>
            </w:r>
            <w:r w:rsidR="00144527" w:rsidRPr="005307E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5C2C6A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Texto do carimbo variável, conforme demanda.</w:t>
            </w:r>
          </w:p>
          <w:p w14:paraId="39BFFBD1" w14:textId="1DAE3FC6" w:rsidR="00556A86" w:rsidRPr="005307EA" w:rsidRDefault="00556A86" w:rsidP="005307EA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Modelos de referência: Gold 40; </w:t>
            </w:r>
            <w:proofErr w:type="spellStart"/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Printy</w:t>
            </w:r>
            <w:proofErr w:type="spellEnd"/>
            <w:r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304; </w:t>
            </w:r>
            <w:proofErr w:type="spellStart"/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Trodat</w:t>
            </w:r>
            <w:proofErr w:type="spellEnd"/>
            <w:r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4913 ou similar.</w:t>
            </w:r>
          </w:p>
        </w:tc>
        <w:tc>
          <w:tcPr>
            <w:tcW w:w="470" w:type="pct"/>
            <w:vAlign w:val="center"/>
          </w:tcPr>
          <w:p w14:paraId="152C5DEA" w14:textId="5B1335C8" w:rsidR="00556A86" w:rsidRPr="005307EA" w:rsidRDefault="00115F70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150192</w:t>
            </w:r>
          </w:p>
        </w:tc>
        <w:tc>
          <w:tcPr>
            <w:tcW w:w="469" w:type="pct"/>
            <w:vAlign w:val="center"/>
          </w:tcPr>
          <w:p w14:paraId="621B9D71" w14:textId="36374335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469" w:type="pct"/>
            <w:vAlign w:val="center"/>
          </w:tcPr>
          <w:p w14:paraId="5873E42C" w14:textId="011A2B9D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pct"/>
            <w:vAlign w:val="center"/>
          </w:tcPr>
          <w:p w14:paraId="72F29A35" w14:textId="05F83E8C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592" w:type="pct"/>
            <w:vAlign w:val="center"/>
          </w:tcPr>
          <w:p w14:paraId="6012E69A" w14:textId="3AF36383" w:rsidR="00556A86" w:rsidRPr="005307EA" w:rsidRDefault="00556A86" w:rsidP="005307EA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R$ 43,66</w:t>
            </w:r>
          </w:p>
        </w:tc>
        <w:tc>
          <w:tcPr>
            <w:tcW w:w="585" w:type="pct"/>
            <w:vAlign w:val="center"/>
          </w:tcPr>
          <w:p w14:paraId="186A70EE" w14:textId="1E27F9F7" w:rsidR="00556A86" w:rsidRPr="005307EA" w:rsidRDefault="00556A86" w:rsidP="005307EA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R$ 6.549,00</w:t>
            </w:r>
          </w:p>
        </w:tc>
      </w:tr>
      <w:tr w:rsidR="00144527" w:rsidRPr="005307EA" w14:paraId="3B1021B5" w14:textId="467B1A26" w:rsidTr="005707B1">
        <w:trPr>
          <w:trHeight w:val="567"/>
          <w:jc w:val="center"/>
        </w:trPr>
        <w:tc>
          <w:tcPr>
            <w:tcW w:w="313" w:type="pct"/>
            <w:vAlign w:val="center"/>
          </w:tcPr>
          <w:p w14:paraId="43C74298" w14:textId="4B0B9402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02" w:type="pct"/>
            <w:vAlign w:val="center"/>
          </w:tcPr>
          <w:p w14:paraId="699BDCB0" w14:textId="3782DABB" w:rsidR="00144527" w:rsidRPr="005307EA" w:rsidRDefault="0003128A" w:rsidP="005307EA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="00556A86"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arimbo automático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auto entintado. Tamanho aproximado: </w:t>
            </w:r>
            <w:r w:rsidR="00556A86"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60x40mm</w:t>
            </w:r>
            <w:r w:rsidR="00144527" w:rsidRPr="005307E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5C2C6A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Texto do carimbo variável, conforme demanda.</w:t>
            </w:r>
          </w:p>
          <w:p w14:paraId="4E528C5F" w14:textId="4A5EC279" w:rsidR="00556A86" w:rsidRPr="005307EA" w:rsidRDefault="00556A86" w:rsidP="005307EA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Modelos de referência: Gold 55; </w:t>
            </w:r>
            <w:proofErr w:type="spellStart"/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Printy</w:t>
            </w:r>
            <w:proofErr w:type="spellEnd"/>
            <w:r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355; </w:t>
            </w:r>
            <w:proofErr w:type="spellStart"/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Trodat</w:t>
            </w:r>
            <w:proofErr w:type="spellEnd"/>
            <w:r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4927 ou similar.</w:t>
            </w:r>
          </w:p>
        </w:tc>
        <w:tc>
          <w:tcPr>
            <w:tcW w:w="470" w:type="pct"/>
            <w:vAlign w:val="center"/>
          </w:tcPr>
          <w:p w14:paraId="4FDFF978" w14:textId="5F548412" w:rsidR="00556A86" w:rsidRPr="005307EA" w:rsidRDefault="00DB1B29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150192</w:t>
            </w:r>
          </w:p>
        </w:tc>
        <w:tc>
          <w:tcPr>
            <w:tcW w:w="469" w:type="pct"/>
            <w:vAlign w:val="center"/>
          </w:tcPr>
          <w:p w14:paraId="5E724C14" w14:textId="1193DF6B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469" w:type="pct"/>
            <w:vAlign w:val="center"/>
          </w:tcPr>
          <w:p w14:paraId="61DD9326" w14:textId="70EEC770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pct"/>
            <w:vAlign w:val="center"/>
          </w:tcPr>
          <w:p w14:paraId="4E9B4C3A" w14:textId="1F843CBB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592" w:type="pct"/>
            <w:vAlign w:val="center"/>
          </w:tcPr>
          <w:p w14:paraId="36C83E70" w14:textId="5412C419" w:rsidR="00556A86" w:rsidRPr="005307EA" w:rsidRDefault="00556A86" w:rsidP="005307EA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R$ 63,00</w:t>
            </w:r>
          </w:p>
        </w:tc>
        <w:tc>
          <w:tcPr>
            <w:tcW w:w="585" w:type="pct"/>
            <w:vAlign w:val="center"/>
          </w:tcPr>
          <w:p w14:paraId="7BA70CC7" w14:textId="01E0B845" w:rsidR="00556A86" w:rsidRPr="005307EA" w:rsidRDefault="00556A86" w:rsidP="005307EA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R$ 9.450,00</w:t>
            </w:r>
          </w:p>
        </w:tc>
      </w:tr>
      <w:tr w:rsidR="00144527" w:rsidRPr="005307EA" w14:paraId="2DF9A0C5" w14:textId="52A21A7D" w:rsidTr="005707B1">
        <w:trPr>
          <w:trHeight w:val="567"/>
          <w:jc w:val="center"/>
        </w:trPr>
        <w:tc>
          <w:tcPr>
            <w:tcW w:w="313" w:type="pct"/>
            <w:vAlign w:val="center"/>
          </w:tcPr>
          <w:p w14:paraId="2B667CD0" w14:textId="1B6E4088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2" w:type="pct"/>
            <w:vAlign w:val="center"/>
          </w:tcPr>
          <w:p w14:paraId="15CEF442" w14:textId="6A5AAC38" w:rsidR="00556A86" w:rsidRPr="005307EA" w:rsidRDefault="00CC3FE2" w:rsidP="005307EA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556A86"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esina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carimbo</w:t>
            </w:r>
            <w:r w:rsidRPr="00CC3FE2">
              <w:rPr>
                <w:rFonts w:asciiTheme="minorHAnsi" w:hAnsiTheme="minorHAnsi" w:cstheme="minorHAnsi"/>
                <w:sz w:val="18"/>
                <w:szCs w:val="18"/>
              </w:rPr>
              <w:t xml:space="preserve"> para substituição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, com confecção, para carimbo </w:t>
            </w:r>
            <w:r w:rsidR="00144527" w:rsidRPr="005307EA">
              <w:rPr>
                <w:rFonts w:asciiTheme="minorHAnsi" w:hAnsiTheme="minorHAnsi" w:cstheme="minorHAnsi"/>
                <w:sz w:val="18"/>
                <w:szCs w:val="18"/>
              </w:rPr>
              <w:t>auto entintado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6A86"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47x18mm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5C2C6A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>Texto da resina variável, conforme demanda.</w:t>
            </w:r>
          </w:p>
        </w:tc>
        <w:tc>
          <w:tcPr>
            <w:tcW w:w="470" w:type="pct"/>
            <w:vAlign w:val="center"/>
          </w:tcPr>
          <w:p w14:paraId="3F7D4066" w14:textId="4C5B21F5" w:rsidR="00556A86" w:rsidRPr="005307EA" w:rsidRDefault="00DB1B29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150979</w:t>
            </w:r>
          </w:p>
        </w:tc>
        <w:tc>
          <w:tcPr>
            <w:tcW w:w="469" w:type="pct"/>
            <w:vAlign w:val="center"/>
          </w:tcPr>
          <w:p w14:paraId="431C5A47" w14:textId="1365FD0A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469" w:type="pct"/>
            <w:vAlign w:val="center"/>
          </w:tcPr>
          <w:p w14:paraId="31C02BBD" w14:textId="4AA92B18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9" w:type="pct"/>
            <w:vAlign w:val="center"/>
          </w:tcPr>
          <w:p w14:paraId="16750AC2" w14:textId="2F1A8A6E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592" w:type="pct"/>
            <w:vAlign w:val="center"/>
          </w:tcPr>
          <w:p w14:paraId="232A6F39" w14:textId="07CEB9F7" w:rsidR="00556A86" w:rsidRPr="005307EA" w:rsidRDefault="00556A86" w:rsidP="005307EA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R$ 18,33</w:t>
            </w:r>
          </w:p>
        </w:tc>
        <w:tc>
          <w:tcPr>
            <w:tcW w:w="585" w:type="pct"/>
            <w:vAlign w:val="center"/>
          </w:tcPr>
          <w:p w14:paraId="2FDF1257" w14:textId="26ADC259" w:rsidR="00556A86" w:rsidRPr="005307EA" w:rsidRDefault="00556A86" w:rsidP="005307EA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R$ 916,50</w:t>
            </w:r>
          </w:p>
        </w:tc>
      </w:tr>
      <w:tr w:rsidR="00144527" w:rsidRPr="005307EA" w14:paraId="1C04BAEF" w14:textId="1BCF60C9" w:rsidTr="005707B1">
        <w:trPr>
          <w:trHeight w:val="567"/>
          <w:jc w:val="center"/>
        </w:trPr>
        <w:tc>
          <w:tcPr>
            <w:tcW w:w="313" w:type="pct"/>
            <w:vAlign w:val="center"/>
          </w:tcPr>
          <w:p w14:paraId="436FC564" w14:textId="11D3FA3E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2" w:type="pct"/>
            <w:vAlign w:val="center"/>
          </w:tcPr>
          <w:p w14:paraId="31F46E23" w14:textId="66F15D4A" w:rsidR="00556A86" w:rsidRPr="005307EA" w:rsidRDefault="00CC3FE2" w:rsidP="005307EA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556A86"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esina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carimbo</w:t>
            </w:r>
            <w:r w:rsidRPr="00CC3FE2">
              <w:rPr>
                <w:rFonts w:asciiTheme="minorHAnsi" w:hAnsiTheme="minorHAnsi" w:cstheme="minorHAnsi"/>
                <w:sz w:val="18"/>
                <w:szCs w:val="18"/>
              </w:rPr>
              <w:t xml:space="preserve"> para substituição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, com confecção, para carimbo </w:t>
            </w:r>
            <w:r w:rsidR="00144527" w:rsidRPr="005307EA">
              <w:rPr>
                <w:rFonts w:asciiTheme="minorHAnsi" w:hAnsiTheme="minorHAnsi" w:cstheme="minorHAnsi"/>
                <w:sz w:val="18"/>
                <w:szCs w:val="18"/>
              </w:rPr>
              <w:t>auto entintado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6A86"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59x23mm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5C2C6A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>Texto da resina variável, conforme demanda.</w:t>
            </w:r>
          </w:p>
        </w:tc>
        <w:tc>
          <w:tcPr>
            <w:tcW w:w="470" w:type="pct"/>
            <w:vAlign w:val="center"/>
          </w:tcPr>
          <w:p w14:paraId="09320245" w14:textId="26CB5ED7" w:rsidR="00556A86" w:rsidRPr="005307EA" w:rsidRDefault="00DB1B29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150979</w:t>
            </w:r>
          </w:p>
        </w:tc>
        <w:tc>
          <w:tcPr>
            <w:tcW w:w="469" w:type="pct"/>
            <w:vAlign w:val="center"/>
          </w:tcPr>
          <w:p w14:paraId="5E8DC477" w14:textId="0D83DEC4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469" w:type="pct"/>
            <w:vAlign w:val="center"/>
          </w:tcPr>
          <w:p w14:paraId="7FB6FA4B" w14:textId="1705C3EC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9" w:type="pct"/>
            <w:vAlign w:val="center"/>
          </w:tcPr>
          <w:p w14:paraId="6FC35A1C" w14:textId="283D7627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592" w:type="pct"/>
            <w:vAlign w:val="center"/>
          </w:tcPr>
          <w:p w14:paraId="3464D9CF" w14:textId="370B7D73" w:rsidR="00556A86" w:rsidRPr="005307EA" w:rsidRDefault="00556A86" w:rsidP="005307EA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R$ 20,00</w:t>
            </w:r>
          </w:p>
        </w:tc>
        <w:tc>
          <w:tcPr>
            <w:tcW w:w="585" w:type="pct"/>
            <w:vAlign w:val="center"/>
          </w:tcPr>
          <w:p w14:paraId="7DC0B5F0" w14:textId="5EBE3043" w:rsidR="00556A86" w:rsidRPr="005307EA" w:rsidRDefault="00556A86" w:rsidP="005307EA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R$ 1.000,00</w:t>
            </w:r>
          </w:p>
        </w:tc>
      </w:tr>
      <w:tr w:rsidR="00144527" w:rsidRPr="005307EA" w14:paraId="6101355C" w14:textId="6510BDDC" w:rsidTr="005707B1">
        <w:trPr>
          <w:trHeight w:val="567"/>
          <w:jc w:val="center"/>
        </w:trPr>
        <w:tc>
          <w:tcPr>
            <w:tcW w:w="313" w:type="pct"/>
            <w:vAlign w:val="center"/>
          </w:tcPr>
          <w:p w14:paraId="39FF0A95" w14:textId="3E6B6E63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02" w:type="pct"/>
            <w:vAlign w:val="center"/>
          </w:tcPr>
          <w:p w14:paraId="0845C2B6" w14:textId="42AE92CA" w:rsidR="00556A86" w:rsidRPr="005307EA" w:rsidRDefault="00CC3FE2" w:rsidP="005307EA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556A86"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esina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carimbo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para substituição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, com confecção, para carimbo </w:t>
            </w:r>
            <w:r w:rsidR="00144527" w:rsidRPr="005307EA">
              <w:rPr>
                <w:rFonts w:asciiTheme="minorHAnsi" w:hAnsiTheme="minorHAnsi" w:cstheme="minorHAnsi"/>
                <w:sz w:val="18"/>
                <w:szCs w:val="18"/>
              </w:rPr>
              <w:t>auto entintado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6A86"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60x40mm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5C2C6A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>Texto da resina variável, conforme demanda.</w:t>
            </w:r>
          </w:p>
        </w:tc>
        <w:tc>
          <w:tcPr>
            <w:tcW w:w="470" w:type="pct"/>
            <w:vAlign w:val="center"/>
          </w:tcPr>
          <w:p w14:paraId="774B65A7" w14:textId="63022BBB" w:rsidR="00556A86" w:rsidRPr="005307EA" w:rsidRDefault="00DB1B29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150979</w:t>
            </w:r>
          </w:p>
        </w:tc>
        <w:tc>
          <w:tcPr>
            <w:tcW w:w="469" w:type="pct"/>
            <w:vAlign w:val="center"/>
          </w:tcPr>
          <w:p w14:paraId="2287B7F3" w14:textId="017CA9CD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469" w:type="pct"/>
            <w:vAlign w:val="center"/>
          </w:tcPr>
          <w:p w14:paraId="4BA8978E" w14:textId="268ADC31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9" w:type="pct"/>
            <w:vAlign w:val="center"/>
          </w:tcPr>
          <w:p w14:paraId="0E935B29" w14:textId="58EA87FD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592" w:type="pct"/>
            <w:vAlign w:val="center"/>
          </w:tcPr>
          <w:p w14:paraId="461CFC20" w14:textId="79FC80F5" w:rsidR="00556A86" w:rsidRPr="005307EA" w:rsidRDefault="00556A86" w:rsidP="005307EA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R$ 23,33</w:t>
            </w:r>
          </w:p>
        </w:tc>
        <w:tc>
          <w:tcPr>
            <w:tcW w:w="585" w:type="pct"/>
            <w:vAlign w:val="center"/>
          </w:tcPr>
          <w:p w14:paraId="4E507C8F" w14:textId="10BDEA9B" w:rsidR="00556A86" w:rsidRPr="005307EA" w:rsidRDefault="00556A86" w:rsidP="005307EA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R$ 1.166,50</w:t>
            </w:r>
          </w:p>
        </w:tc>
      </w:tr>
      <w:tr w:rsidR="00144527" w:rsidRPr="005307EA" w14:paraId="6A1E7AE4" w14:textId="00C75969" w:rsidTr="005707B1">
        <w:trPr>
          <w:trHeight w:val="567"/>
          <w:jc w:val="center"/>
        </w:trPr>
        <w:tc>
          <w:tcPr>
            <w:tcW w:w="313" w:type="pct"/>
            <w:vAlign w:val="center"/>
          </w:tcPr>
          <w:p w14:paraId="00D29A10" w14:textId="729BBA56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02" w:type="pct"/>
            <w:vAlign w:val="center"/>
          </w:tcPr>
          <w:p w14:paraId="2A6D061F" w14:textId="2C4CB819" w:rsidR="00F224E5" w:rsidRPr="005307EA" w:rsidRDefault="00F224E5" w:rsidP="005307EA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="00556A86" w:rsidRPr="005307EA">
              <w:rPr>
                <w:rFonts w:asciiTheme="minorHAnsi" w:hAnsiTheme="minorHAnsi" w:cstheme="minorHAnsi"/>
                <w:b/>
                <w:sz w:val="18"/>
                <w:szCs w:val="18"/>
              </w:rPr>
              <w:t>ontrole remoto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para portão de garagem, frequência 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mínima</w:t>
            </w:r>
            <w:r w:rsidR="00556A86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de 288,61MHz.</w:t>
            </w:r>
            <w:r w:rsidR="005C2C6A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Configuração</w:t>
            </w:r>
            <w:r w:rsidR="005C2C6A" w:rsidRPr="005307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conforme demanda.</w:t>
            </w:r>
          </w:p>
        </w:tc>
        <w:tc>
          <w:tcPr>
            <w:tcW w:w="470" w:type="pct"/>
            <w:vAlign w:val="center"/>
          </w:tcPr>
          <w:p w14:paraId="3390907B" w14:textId="1DC2E2D5" w:rsidR="00556A86" w:rsidRPr="005307EA" w:rsidRDefault="001C1AFD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436552</w:t>
            </w:r>
          </w:p>
        </w:tc>
        <w:tc>
          <w:tcPr>
            <w:tcW w:w="469" w:type="pct"/>
            <w:vAlign w:val="center"/>
          </w:tcPr>
          <w:p w14:paraId="4C038D05" w14:textId="382DF88D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469" w:type="pct"/>
            <w:vAlign w:val="center"/>
          </w:tcPr>
          <w:p w14:paraId="3F45E234" w14:textId="56A519C4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pct"/>
            <w:vAlign w:val="center"/>
          </w:tcPr>
          <w:p w14:paraId="65993F07" w14:textId="386FDC3D" w:rsidR="00556A86" w:rsidRPr="005307EA" w:rsidRDefault="00556A86" w:rsidP="005307E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592" w:type="pct"/>
            <w:vAlign w:val="center"/>
          </w:tcPr>
          <w:p w14:paraId="4313CFFA" w14:textId="3D981FF1" w:rsidR="00556A86" w:rsidRPr="005307EA" w:rsidRDefault="00556A86" w:rsidP="005307EA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R$ 43,33</w:t>
            </w:r>
          </w:p>
        </w:tc>
        <w:tc>
          <w:tcPr>
            <w:tcW w:w="585" w:type="pct"/>
            <w:vAlign w:val="center"/>
          </w:tcPr>
          <w:p w14:paraId="7ABDD45A" w14:textId="0C280869" w:rsidR="00556A86" w:rsidRPr="005307EA" w:rsidRDefault="00556A86" w:rsidP="005307EA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R$ 2.166,50</w:t>
            </w:r>
          </w:p>
        </w:tc>
      </w:tr>
    </w:tbl>
    <w:p w14:paraId="09033A33" w14:textId="77777777" w:rsidR="00515D11" w:rsidRPr="005307EA" w:rsidRDefault="00515D11" w:rsidP="005307EA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D189EE" w14:textId="5AD4FF93" w:rsidR="001E14AF" w:rsidRPr="005307EA" w:rsidRDefault="00CA10E2" w:rsidP="005307EA">
      <w:pPr>
        <w:pStyle w:val="PargrafodaLista"/>
        <w:numPr>
          <w:ilvl w:val="1"/>
          <w:numId w:val="32"/>
        </w:numPr>
        <w:autoSpaceDE w:val="0"/>
        <w:spacing w:line="360" w:lineRule="auto"/>
        <w:ind w:left="788" w:hanging="431"/>
        <w:jc w:val="both"/>
        <w:rPr>
          <w:rFonts w:asciiTheme="minorHAnsi" w:hAnsiTheme="minorHAnsi" w:cstheme="minorHAnsi"/>
          <w:sz w:val="20"/>
          <w:szCs w:val="20"/>
        </w:rPr>
      </w:pPr>
      <w:r w:rsidRPr="005307EA">
        <w:rPr>
          <w:rFonts w:asciiTheme="minorHAnsi" w:hAnsiTheme="minorHAnsi" w:cstheme="minorHAnsi"/>
          <w:sz w:val="20"/>
          <w:szCs w:val="20"/>
        </w:rPr>
        <w:t xml:space="preserve">As quantidades </w:t>
      </w:r>
      <w:r w:rsidR="00D37EF3" w:rsidRPr="005307EA">
        <w:rPr>
          <w:rFonts w:asciiTheme="minorHAnsi" w:hAnsiTheme="minorHAnsi" w:cstheme="minorHAnsi"/>
          <w:sz w:val="20"/>
          <w:szCs w:val="20"/>
        </w:rPr>
        <w:t xml:space="preserve">contidas </w:t>
      </w:r>
      <w:r w:rsidRPr="005307EA">
        <w:rPr>
          <w:rFonts w:asciiTheme="minorHAnsi" w:hAnsiTheme="minorHAnsi" w:cstheme="minorHAnsi"/>
          <w:sz w:val="20"/>
          <w:szCs w:val="20"/>
        </w:rPr>
        <w:t xml:space="preserve">no subitem </w:t>
      </w:r>
      <w:r w:rsidR="00D37EF3" w:rsidRPr="005307EA">
        <w:rPr>
          <w:rFonts w:asciiTheme="minorHAnsi" w:hAnsiTheme="minorHAnsi" w:cstheme="minorHAnsi"/>
          <w:sz w:val="20"/>
          <w:szCs w:val="20"/>
        </w:rPr>
        <w:t>anterior</w:t>
      </w:r>
      <w:r w:rsidRPr="005307EA">
        <w:rPr>
          <w:rFonts w:asciiTheme="minorHAnsi" w:hAnsiTheme="minorHAnsi" w:cstheme="minorHAnsi"/>
          <w:sz w:val="20"/>
          <w:szCs w:val="20"/>
        </w:rPr>
        <w:t xml:space="preserve"> são meramente estimativas, não </w:t>
      </w:r>
      <w:r w:rsidR="00D37EF3" w:rsidRPr="005307EA">
        <w:rPr>
          <w:rFonts w:asciiTheme="minorHAnsi" w:hAnsiTheme="minorHAnsi" w:cstheme="minorHAnsi"/>
          <w:sz w:val="20"/>
          <w:szCs w:val="20"/>
        </w:rPr>
        <w:t xml:space="preserve">obrigando a </w:t>
      </w:r>
      <w:r w:rsidRPr="005307EA">
        <w:rPr>
          <w:rFonts w:asciiTheme="minorHAnsi" w:hAnsiTheme="minorHAnsi" w:cstheme="minorHAnsi"/>
          <w:sz w:val="20"/>
          <w:szCs w:val="20"/>
        </w:rPr>
        <w:t xml:space="preserve">Administração </w:t>
      </w:r>
      <w:r w:rsidR="00D37EF3" w:rsidRPr="005307EA">
        <w:rPr>
          <w:rFonts w:asciiTheme="minorHAnsi" w:hAnsiTheme="minorHAnsi" w:cstheme="minorHAnsi"/>
          <w:sz w:val="20"/>
          <w:szCs w:val="20"/>
        </w:rPr>
        <w:t>à</w:t>
      </w:r>
      <w:r w:rsidRPr="005307EA">
        <w:rPr>
          <w:rFonts w:asciiTheme="minorHAnsi" w:hAnsiTheme="minorHAnsi" w:cstheme="minorHAnsi"/>
          <w:sz w:val="20"/>
          <w:szCs w:val="20"/>
        </w:rPr>
        <w:t xml:space="preserve"> contratação integral.</w:t>
      </w:r>
    </w:p>
    <w:p w14:paraId="79B384D1" w14:textId="77777777" w:rsidR="00CA10E2" w:rsidRDefault="00CA10E2" w:rsidP="005307EA">
      <w:pPr>
        <w:tabs>
          <w:tab w:val="left" w:pos="3330"/>
        </w:tabs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D18A91" w14:textId="77777777" w:rsidR="004F5DB8" w:rsidRPr="005307EA" w:rsidRDefault="004F5DB8" w:rsidP="005307EA">
      <w:pPr>
        <w:numPr>
          <w:ilvl w:val="0"/>
          <w:numId w:val="32"/>
        </w:numPr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07EA">
        <w:rPr>
          <w:rFonts w:asciiTheme="minorHAnsi" w:hAnsiTheme="minorHAnsi" w:cstheme="minorHAnsi"/>
          <w:b/>
          <w:sz w:val="20"/>
          <w:szCs w:val="20"/>
        </w:rPr>
        <w:t>JUSTIFICATIVA E OBJETIVO DA CONTRATAÇÃO</w:t>
      </w:r>
    </w:p>
    <w:p w14:paraId="3F76BC19" w14:textId="3658FE71" w:rsidR="00CA10E2" w:rsidRPr="005307EA" w:rsidRDefault="00CA10E2" w:rsidP="005307EA">
      <w:pPr>
        <w:pStyle w:val="PargrafodaLista"/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color w:val="000000"/>
          <w:sz w:val="20"/>
          <w:szCs w:val="20"/>
        </w:rPr>
        <w:t xml:space="preserve">A presente contratação visa suprir as eventuais demandas de identificação de funcionários, conselheiros e presidente do CAU/RS em eventos externos </w:t>
      </w:r>
      <w:r w:rsidR="0018458E" w:rsidRPr="005307EA">
        <w:rPr>
          <w:rFonts w:asciiTheme="minorHAnsi" w:hAnsiTheme="minorHAnsi" w:cstheme="minorHAnsi"/>
          <w:color w:val="000000"/>
          <w:sz w:val="20"/>
          <w:szCs w:val="20"/>
        </w:rPr>
        <w:t xml:space="preserve">ou internos </w:t>
      </w:r>
      <w:r w:rsidRPr="005307EA">
        <w:rPr>
          <w:rFonts w:asciiTheme="minorHAnsi" w:hAnsiTheme="minorHAnsi" w:cstheme="minorHAnsi"/>
          <w:color w:val="000000"/>
          <w:sz w:val="20"/>
          <w:szCs w:val="20"/>
        </w:rPr>
        <w:t xml:space="preserve">ao CAU/RS, por meio da entrega de </w:t>
      </w:r>
      <w:r w:rsidR="0018458E" w:rsidRPr="005307EA">
        <w:rPr>
          <w:rFonts w:asciiTheme="minorHAnsi" w:hAnsiTheme="minorHAnsi" w:cstheme="minorHAnsi"/>
          <w:color w:val="000000"/>
          <w:sz w:val="20"/>
          <w:szCs w:val="20"/>
        </w:rPr>
        <w:t>cartões de visita e utilização do crachá de identificação</w:t>
      </w:r>
      <w:r w:rsidRPr="005307EA">
        <w:rPr>
          <w:rFonts w:asciiTheme="minorHAnsi" w:hAnsiTheme="minorHAnsi" w:cstheme="minorHAnsi"/>
          <w:color w:val="000000"/>
          <w:sz w:val="20"/>
          <w:szCs w:val="20"/>
        </w:rPr>
        <w:t xml:space="preserve">; </w:t>
      </w:r>
      <w:r w:rsidR="0018458E" w:rsidRPr="005307EA">
        <w:rPr>
          <w:rFonts w:asciiTheme="minorHAnsi" w:hAnsiTheme="minorHAnsi" w:cstheme="minorHAnsi"/>
          <w:color w:val="000000"/>
          <w:sz w:val="20"/>
          <w:szCs w:val="20"/>
        </w:rPr>
        <w:t xml:space="preserve">procura conferir </w:t>
      </w:r>
      <w:r w:rsidRPr="005307EA">
        <w:rPr>
          <w:rFonts w:asciiTheme="minorHAnsi" w:hAnsiTheme="minorHAnsi" w:cstheme="minorHAnsi"/>
          <w:color w:val="000000"/>
          <w:sz w:val="20"/>
          <w:szCs w:val="20"/>
        </w:rPr>
        <w:t>segurança</w:t>
      </w:r>
      <w:r w:rsidR="0018458E" w:rsidRPr="005307EA">
        <w:rPr>
          <w:rFonts w:asciiTheme="minorHAnsi" w:hAnsiTheme="minorHAnsi" w:cstheme="minorHAnsi"/>
          <w:color w:val="000000"/>
          <w:sz w:val="20"/>
          <w:szCs w:val="20"/>
        </w:rPr>
        <w:t>, quando do acesso à sede do CAU/RS, por meio do uso de controle remoto para abertura do</w:t>
      </w:r>
      <w:r w:rsidRPr="005307EA">
        <w:rPr>
          <w:rFonts w:asciiTheme="minorHAnsi" w:hAnsiTheme="minorHAnsi" w:cstheme="minorHAnsi"/>
          <w:color w:val="000000"/>
          <w:sz w:val="20"/>
          <w:szCs w:val="20"/>
        </w:rPr>
        <w:t xml:space="preserve"> portão da garagem </w:t>
      </w:r>
      <w:r w:rsidR="0018458E" w:rsidRPr="005307EA">
        <w:rPr>
          <w:rFonts w:asciiTheme="minorHAnsi" w:hAnsiTheme="minorHAnsi" w:cstheme="minorHAnsi"/>
          <w:color w:val="000000"/>
          <w:sz w:val="20"/>
          <w:szCs w:val="20"/>
        </w:rPr>
        <w:t>do edifício</w:t>
      </w:r>
      <w:r w:rsidRPr="005307EA">
        <w:rPr>
          <w:rFonts w:asciiTheme="minorHAnsi" w:hAnsiTheme="minorHAnsi" w:cstheme="minorHAnsi"/>
          <w:color w:val="000000"/>
          <w:sz w:val="20"/>
          <w:szCs w:val="20"/>
        </w:rPr>
        <w:t>;</w:t>
      </w:r>
      <w:r w:rsidR="0018458E" w:rsidRPr="005307EA">
        <w:rPr>
          <w:rFonts w:asciiTheme="minorHAnsi" w:hAnsiTheme="minorHAnsi" w:cstheme="minorHAnsi"/>
          <w:color w:val="000000"/>
          <w:sz w:val="20"/>
          <w:szCs w:val="20"/>
        </w:rPr>
        <w:t xml:space="preserve"> pretende</w:t>
      </w:r>
      <w:r w:rsidRPr="005307EA">
        <w:rPr>
          <w:rFonts w:asciiTheme="minorHAnsi" w:hAnsiTheme="minorHAnsi" w:cstheme="minorHAnsi"/>
          <w:color w:val="000000"/>
          <w:sz w:val="20"/>
          <w:szCs w:val="20"/>
        </w:rPr>
        <w:t xml:space="preserve"> padroniza</w:t>
      </w:r>
      <w:r w:rsidR="0018458E" w:rsidRPr="005307EA">
        <w:rPr>
          <w:rFonts w:asciiTheme="minorHAnsi" w:hAnsiTheme="minorHAnsi" w:cstheme="minorHAnsi"/>
          <w:color w:val="000000"/>
          <w:sz w:val="20"/>
          <w:szCs w:val="20"/>
        </w:rPr>
        <w:t>r o</w:t>
      </w:r>
      <w:r w:rsidRPr="005307EA">
        <w:rPr>
          <w:rFonts w:asciiTheme="minorHAnsi" w:hAnsiTheme="minorHAnsi" w:cstheme="minorHAnsi"/>
          <w:color w:val="000000"/>
          <w:sz w:val="20"/>
          <w:szCs w:val="20"/>
        </w:rPr>
        <w:t xml:space="preserve">s carimbos </w:t>
      </w:r>
      <w:r w:rsidR="0018458E" w:rsidRPr="005307EA">
        <w:rPr>
          <w:rFonts w:asciiTheme="minorHAnsi" w:hAnsiTheme="minorHAnsi" w:cstheme="minorHAnsi"/>
          <w:color w:val="000000"/>
          <w:sz w:val="20"/>
          <w:szCs w:val="20"/>
        </w:rPr>
        <w:t>empregados nos</w:t>
      </w:r>
      <w:r w:rsidRPr="005307EA">
        <w:rPr>
          <w:rFonts w:asciiTheme="minorHAnsi" w:hAnsiTheme="minorHAnsi" w:cstheme="minorHAnsi"/>
          <w:color w:val="000000"/>
          <w:sz w:val="20"/>
          <w:szCs w:val="20"/>
        </w:rPr>
        <w:t xml:space="preserve"> processos</w:t>
      </w:r>
      <w:r w:rsidR="0018458E" w:rsidRPr="005307EA">
        <w:rPr>
          <w:rFonts w:asciiTheme="minorHAnsi" w:hAnsiTheme="minorHAnsi" w:cstheme="minorHAnsi"/>
          <w:color w:val="000000"/>
          <w:sz w:val="20"/>
          <w:szCs w:val="20"/>
        </w:rPr>
        <w:t xml:space="preserve"> ou em documentos</w:t>
      </w:r>
      <w:r w:rsidRPr="005307E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36AD8B1" w14:textId="77777777" w:rsidR="00AC3BB8" w:rsidRPr="005307EA" w:rsidRDefault="0018458E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color w:val="000000"/>
          <w:sz w:val="20"/>
          <w:szCs w:val="20"/>
        </w:rPr>
        <w:t>As especificações do objeto foram estipuladas com base no padrão de mercado para os itens, bem como consideraram as descrições desses objetos em aquisições anteriores.</w:t>
      </w:r>
    </w:p>
    <w:p w14:paraId="11258FB3" w14:textId="59A682B9" w:rsidR="00AC3BB8" w:rsidRDefault="00AC3BB8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color w:val="000000"/>
          <w:sz w:val="20"/>
          <w:szCs w:val="20"/>
        </w:rPr>
        <w:lastRenderedPageBreak/>
        <w:t>As estimativas foram estabelec</w:t>
      </w:r>
      <w:r w:rsidR="00376E05" w:rsidRPr="005307EA">
        <w:rPr>
          <w:rFonts w:asciiTheme="minorHAnsi" w:hAnsiTheme="minorHAnsi" w:cstheme="minorHAnsi"/>
          <w:color w:val="000000"/>
          <w:sz w:val="20"/>
          <w:szCs w:val="20"/>
        </w:rPr>
        <w:t>idas da seguinte maneira:</w:t>
      </w: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2835"/>
        <w:gridCol w:w="6236"/>
      </w:tblGrid>
      <w:tr w:rsidR="00AC3BB8" w:rsidRPr="005307EA" w14:paraId="076158BA" w14:textId="77777777" w:rsidTr="00E328AF">
        <w:trPr>
          <w:trHeight w:val="567"/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28FE2A6" w14:textId="093D3747" w:rsidR="00AC3BB8" w:rsidRPr="005307EA" w:rsidRDefault="00376E05" w:rsidP="00E328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OBJETO</w:t>
            </w:r>
          </w:p>
        </w:tc>
        <w:tc>
          <w:tcPr>
            <w:tcW w:w="6236" w:type="dxa"/>
            <w:shd w:val="clear" w:color="auto" w:fill="F2F2F2" w:themeFill="background1" w:themeFillShade="F2"/>
            <w:vAlign w:val="center"/>
          </w:tcPr>
          <w:p w14:paraId="04F6B3EE" w14:textId="68404F0B" w:rsidR="00AC3BB8" w:rsidRPr="005307EA" w:rsidRDefault="00376E05" w:rsidP="00E328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CRITÉRIOS PARA ESTIMATIVA DO QUANTITATIVO</w:t>
            </w:r>
          </w:p>
        </w:tc>
      </w:tr>
      <w:tr w:rsidR="00AC3BB8" w:rsidRPr="005307EA" w14:paraId="6A28A33C" w14:textId="77777777" w:rsidTr="00E328AF">
        <w:trPr>
          <w:trHeight w:val="567"/>
          <w:jc w:val="center"/>
        </w:trPr>
        <w:tc>
          <w:tcPr>
            <w:tcW w:w="2835" w:type="dxa"/>
            <w:vAlign w:val="center"/>
          </w:tcPr>
          <w:p w14:paraId="3C9591F1" w14:textId="41F7EC5F" w:rsidR="00AC3BB8" w:rsidRPr="005307EA" w:rsidRDefault="00AC3BB8" w:rsidP="005307EA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Cartões de visita</w:t>
            </w:r>
          </w:p>
        </w:tc>
        <w:tc>
          <w:tcPr>
            <w:tcW w:w="6236" w:type="dxa"/>
            <w:vAlign w:val="center"/>
          </w:tcPr>
          <w:p w14:paraId="510C9122" w14:textId="5E1036E9" w:rsidR="00AC3BB8" w:rsidRPr="005307EA" w:rsidRDefault="00AC3BB8" w:rsidP="005307E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Consumo de 15.200 </w:t>
            </w:r>
            <w:proofErr w:type="spellStart"/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und</w:t>
            </w:r>
            <w:proofErr w:type="spellEnd"/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no período de 1 (um) ano pelo processo nº</w:t>
            </w:r>
            <w:r w:rsidR="00376E05"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094/2015; previsão de chegada de novos funcionários para o Programa CAU Mais Perto.</w:t>
            </w:r>
          </w:p>
        </w:tc>
      </w:tr>
      <w:tr w:rsidR="00AC3BB8" w:rsidRPr="005307EA" w14:paraId="7D49FF15" w14:textId="77777777" w:rsidTr="00E328AF">
        <w:trPr>
          <w:trHeight w:val="567"/>
          <w:jc w:val="center"/>
        </w:trPr>
        <w:tc>
          <w:tcPr>
            <w:tcW w:w="2835" w:type="dxa"/>
            <w:vAlign w:val="center"/>
          </w:tcPr>
          <w:p w14:paraId="4F0178B2" w14:textId="18AB105F" w:rsidR="00AC3BB8" w:rsidRPr="005307EA" w:rsidRDefault="00AC3BB8" w:rsidP="005307EA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Cart</w:t>
            </w:r>
            <w:r w:rsidR="00376E05"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ões de</w:t>
            </w: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identificação</w:t>
            </w:r>
            <w:r w:rsidR="00376E05"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(modelo </w:t>
            </w: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vertical</w:t>
            </w:r>
            <w:r w:rsidR="00376E05"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236" w:type="dxa"/>
            <w:vAlign w:val="center"/>
          </w:tcPr>
          <w:p w14:paraId="0680264D" w14:textId="5DA64913" w:rsidR="00AC3BB8" w:rsidRPr="005307EA" w:rsidRDefault="00AC3BB8" w:rsidP="005307E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Número de funcionários contratados no ano de 2016 e previsão de contratação de novos funcionários para 2017.</w:t>
            </w:r>
          </w:p>
        </w:tc>
      </w:tr>
      <w:tr w:rsidR="00AC3BB8" w:rsidRPr="005307EA" w14:paraId="736A9AB7" w14:textId="77777777" w:rsidTr="00E328AF">
        <w:trPr>
          <w:trHeight w:val="567"/>
          <w:jc w:val="center"/>
        </w:trPr>
        <w:tc>
          <w:tcPr>
            <w:tcW w:w="2835" w:type="dxa"/>
            <w:vAlign w:val="center"/>
          </w:tcPr>
          <w:p w14:paraId="5F02AFB0" w14:textId="5D215C2E" w:rsidR="00AC3BB8" w:rsidRPr="005307EA" w:rsidRDefault="00AC3BB8" w:rsidP="005307EA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Carimbos automáticos</w:t>
            </w:r>
          </w:p>
        </w:tc>
        <w:tc>
          <w:tcPr>
            <w:tcW w:w="6236" w:type="dxa"/>
            <w:vAlign w:val="center"/>
          </w:tcPr>
          <w:p w14:paraId="051AE25C" w14:textId="5E98DB0D" w:rsidR="00AC3BB8" w:rsidRPr="005307EA" w:rsidRDefault="00AC3BB8" w:rsidP="005307E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Consumo de respectivamente 125 </w:t>
            </w:r>
            <w:proofErr w:type="spellStart"/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und</w:t>
            </w:r>
            <w:proofErr w:type="spellEnd"/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47x18mm</w:t>
            </w: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42 </w:t>
            </w:r>
            <w:proofErr w:type="spellStart"/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und</w:t>
            </w:r>
            <w:proofErr w:type="spellEnd"/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</w:t>
            </w: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59x23mm)</w:t>
            </w: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 26 </w:t>
            </w:r>
            <w:proofErr w:type="spellStart"/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und</w:t>
            </w:r>
            <w:proofErr w:type="spellEnd"/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(60x40mm) e aumento da demanda devido ao Programa CAU Mais Perto.</w:t>
            </w:r>
          </w:p>
        </w:tc>
      </w:tr>
      <w:tr w:rsidR="00AC3BB8" w:rsidRPr="005307EA" w14:paraId="2B90D6E1" w14:textId="77777777" w:rsidTr="00E328AF">
        <w:trPr>
          <w:trHeight w:val="567"/>
          <w:jc w:val="center"/>
        </w:trPr>
        <w:tc>
          <w:tcPr>
            <w:tcW w:w="2835" w:type="dxa"/>
            <w:vAlign w:val="center"/>
          </w:tcPr>
          <w:p w14:paraId="1B523898" w14:textId="46C9F5B2" w:rsidR="00AC3BB8" w:rsidRPr="005307EA" w:rsidRDefault="00AC3BB8" w:rsidP="005307EA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Resina</w:t>
            </w:r>
            <w:r w:rsidR="00376E05"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</w:t>
            </w: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76E05"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para</w:t>
            </w: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carimbos</w:t>
            </w:r>
          </w:p>
        </w:tc>
        <w:tc>
          <w:tcPr>
            <w:tcW w:w="6236" w:type="dxa"/>
            <w:vAlign w:val="center"/>
          </w:tcPr>
          <w:p w14:paraId="3C51DCCF" w14:textId="67B3E3DD" w:rsidR="00AC3BB8" w:rsidRPr="005307EA" w:rsidRDefault="0012447B" w:rsidP="005307E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Como não houve contratação anterior, pensando-se nas devoluções de carimbos que não puderam mais ser utilizados, por </w:t>
            </w:r>
            <w:r w:rsidR="00E32711"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não haver contrato prevend</w:t>
            </w: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 a troca d</w:t>
            </w:r>
            <w:r w:rsidR="00E32711"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resina do carimbo, estimou-se pelo menos </w:t>
            </w:r>
            <w:r w:rsidR="00FA7DBA"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1/5</w:t>
            </w: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da quantidade do carimbo </w:t>
            </w:r>
            <w:r w:rsidRPr="005307EA">
              <w:rPr>
                <w:rFonts w:asciiTheme="minorHAnsi" w:hAnsiTheme="minorHAnsi" w:cstheme="minorHAnsi"/>
                <w:sz w:val="18"/>
                <w:szCs w:val="18"/>
              </w:rPr>
              <w:t>59x23mm (mais utilizado) e 1/3 dos demais modelos de carimbos.</w:t>
            </w:r>
          </w:p>
        </w:tc>
      </w:tr>
      <w:tr w:rsidR="00AC3BB8" w:rsidRPr="005307EA" w14:paraId="143C2CA0" w14:textId="77777777" w:rsidTr="00E328AF">
        <w:trPr>
          <w:trHeight w:val="567"/>
          <w:jc w:val="center"/>
        </w:trPr>
        <w:tc>
          <w:tcPr>
            <w:tcW w:w="2835" w:type="dxa"/>
            <w:vAlign w:val="center"/>
          </w:tcPr>
          <w:p w14:paraId="0279A876" w14:textId="6388BB82" w:rsidR="00AC3BB8" w:rsidRPr="005307EA" w:rsidRDefault="00AC3BB8" w:rsidP="005307EA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Controle Remoto</w:t>
            </w:r>
          </w:p>
        </w:tc>
        <w:tc>
          <w:tcPr>
            <w:tcW w:w="6236" w:type="dxa"/>
            <w:vAlign w:val="center"/>
          </w:tcPr>
          <w:p w14:paraId="104077AF" w14:textId="5010DE4E" w:rsidR="00AC3BB8" w:rsidRPr="005307EA" w:rsidRDefault="00FA7DBA" w:rsidP="005307E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Atualmente</w:t>
            </w:r>
            <w:r w:rsidR="003E77FF"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possuímos 22 vagas de estacionamento, sendo necessário 1 controle para cada, além de haver vagas rotativas, necessitando controles extras de no mínimo 20.</w:t>
            </w:r>
          </w:p>
        </w:tc>
      </w:tr>
    </w:tbl>
    <w:p w14:paraId="4B6F1D7E" w14:textId="77777777" w:rsidR="005307EA" w:rsidRDefault="005307EA" w:rsidP="005307EA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1CB56D0" w14:textId="12BE9B92" w:rsidR="003F7AE7" w:rsidRPr="005307EA" w:rsidRDefault="003F7AE7" w:rsidP="005307EA">
      <w:pPr>
        <w:numPr>
          <w:ilvl w:val="1"/>
          <w:numId w:val="32"/>
        </w:numPr>
        <w:spacing w:line="360" w:lineRule="auto"/>
        <w:ind w:left="788" w:hanging="43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color w:val="000000"/>
          <w:sz w:val="20"/>
          <w:szCs w:val="20"/>
        </w:rPr>
        <w:t>Visa-se a possibilidade de contratação mediante licitação por registro de preços, conforme o art. 3º do Decreto nº 7.892/2013, considerando-se que é conveniente a entrega parcelada e que não é possível prever a quantidade que será necessária. Tampouco se sabe os textos que deverão aparecer nos cartões de visitas ou carimbos, nem quais funcionários novos ingressarão no CAU/RS para providência dos crachás de identificação.</w:t>
      </w:r>
    </w:p>
    <w:p w14:paraId="2DB9C2F0" w14:textId="77777777" w:rsidR="00E328AF" w:rsidRDefault="00E328AF" w:rsidP="005307EA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6D18A99" w14:textId="730F0475" w:rsidR="001E14AF" w:rsidRPr="005307EA" w:rsidRDefault="001E14AF" w:rsidP="005307EA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b/>
          <w:color w:val="000000"/>
          <w:sz w:val="20"/>
          <w:szCs w:val="20"/>
        </w:rPr>
        <w:t>CLASSIFICAÇÃO DOS BENS COMUNS</w:t>
      </w:r>
    </w:p>
    <w:p w14:paraId="06D18A9C" w14:textId="21ACBF8F" w:rsidR="00DB11A0" w:rsidRPr="005307EA" w:rsidRDefault="00A925A3" w:rsidP="005307EA">
      <w:pPr>
        <w:pStyle w:val="PargrafodaLista"/>
        <w:numPr>
          <w:ilvl w:val="1"/>
          <w:numId w:val="32"/>
        </w:numPr>
        <w:spacing w:line="360" w:lineRule="auto"/>
        <w:ind w:right="-1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color w:val="000000"/>
          <w:sz w:val="20"/>
          <w:szCs w:val="20"/>
        </w:rPr>
        <w:t>A natureza do objeto a ser contratado é comum nos termos do parágrafo único, do art. 1°, da Lei 10.520, de 2002</w:t>
      </w:r>
      <w:r w:rsidR="00376E05" w:rsidRPr="005307E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AF94B13" w14:textId="77777777" w:rsidR="00F274D6" w:rsidRPr="005307EA" w:rsidRDefault="00F274D6" w:rsidP="005307EA">
      <w:pPr>
        <w:spacing w:line="360" w:lineRule="auto"/>
        <w:ind w:right="-15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6D18A9D" w14:textId="5D0A24D5" w:rsidR="001E14AF" w:rsidRPr="005307EA" w:rsidRDefault="001E14AF" w:rsidP="005307EA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ENTREGA E C</w:t>
      </w:r>
      <w:r w:rsidR="00A925A3" w:rsidRPr="005307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RITÉRIOS DE ACEITAÇÃO DO OBJETO</w:t>
      </w:r>
    </w:p>
    <w:p w14:paraId="29933D95" w14:textId="6A5BBAA4" w:rsidR="00A85C06" w:rsidRPr="005307EA" w:rsidRDefault="00A85C06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>Os materiais serão solicitados mediante Ordem de Fornecimento</w:t>
      </w:r>
      <w:r w:rsidR="00B17C58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(OF)</w:t>
      </w:r>
      <w:r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>, a qual será encaminhada ao fornecedor juntamente com a nota de</w:t>
      </w:r>
      <w:r w:rsidR="00376E05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empenho. </w:t>
      </w:r>
      <w:r w:rsidR="00AF15B9">
        <w:rPr>
          <w:rFonts w:asciiTheme="minorHAnsi" w:hAnsiTheme="minorHAnsi" w:cstheme="minorHAnsi"/>
          <w:bCs/>
          <w:color w:val="000000"/>
          <w:sz w:val="20"/>
          <w:szCs w:val="20"/>
        </w:rPr>
        <w:t>O</w:t>
      </w:r>
      <w:r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licitante deverá utilizar o texto solicitado pela contratada para confecção</w:t>
      </w:r>
      <w:r w:rsidR="00AF15B9">
        <w:rPr>
          <w:rFonts w:asciiTheme="minorHAnsi" w:hAnsiTheme="minorHAnsi" w:cstheme="minorHAnsi"/>
          <w:bCs/>
          <w:color w:val="000000"/>
          <w:sz w:val="20"/>
          <w:szCs w:val="20"/>
        </w:rPr>
        <w:t>, exceto quando se tratar do item 9</w:t>
      </w:r>
      <w:r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2223A524" w14:textId="5A354AE3" w:rsidR="00744BB1" w:rsidRPr="005307EA" w:rsidRDefault="00744BB1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 fornecedor deverá assinar o Termo de Aceitação de Nota de Empenho, </w:t>
      </w:r>
      <w:r w:rsidR="00376E05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>conforme modelo anexo</w:t>
      </w:r>
      <w:r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no prazo de </w:t>
      </w:r>
      <w:r w:rsidR="000A2690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>48</w:t>
      </w:r>
      <w:r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</w:t>
      </w:r>
      <w:r w:rsidR="000A2690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>quarenta e oito</w:t>
      </w:r>
      <w:r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>) horas</w:t>
      </w:r>
      <w:r w:rsidR="00362BB2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do envio da nota de empenho pelo fiscal</w:t>
      </w:r>
      <w:r w:rsidR="000A2690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>, encaminhando a via assinada por meio digital ao fiscal/gestor do CAU/RS.</w:t>
      </w:r>
    </w:p>
    <w:p w14:paraId="40B8C76E" w14:textId="46C17726" w:rsidR="00EB62EB" w:rsidRPr="005307EA" w:rsidRDefault="00AF15B9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lastRenderedPageBreak/>
        <w:t>Para os itens 1</w:t>
      </w:r>
      <w:r w:rsidR="00F274D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e</w:t>
      </w:r>
      <w:r w:rsidR="00A85C06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2</w:t>
      </w:r>
      <w:r w:rsidR="002319C2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(subitem 1.1 deste Termo de Referência), </w:t>
      </w:r>
      <w:r w:rsidR="00A85C06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>o fornecedor</w:t>
      </w:r>
      <w:r w:rsidR="002319C2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>, antes da confecção,</w:t>
      </w:r>
      <w:r w:rsidR="00A85C06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deverá encaminhar a arte com o texto solicitado pelo CAU/RS</w:t>
      </w:r>
      <w:r w:rsidR="00B17C58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>, no prazo de 72 (setenta e duas) horas do recebimento da O</w:t>
      </w:r>
      <w:r w:rsidR="00376E05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rdem de </w:t>
      </w:r>
      <w:r w:rsidR="00B17C58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>F</w:t>
      </w:r>
      <w:r w:rsidR="00376E05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>ornecimento (OF)</w:t>
      </w:r>
      <w:r w:rsidR="00ED1D89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>, via e-mail</w:t>
      </w:r>
      <w:r w:rsidR="002319C2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>, para aprovação pelo fiscal/gestor do contrato</w:t>
      </w:r>
      <w:r w:rsidR="00A85C06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5B21D83A" w14:textId="1DE28C45" w:rsidR="00EB62EB" w:rsidRPr="005307EA" w:rsidRDefault="00EB62EB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Os </w:t>
      </w:r>
      <w:r w:rsidR="001E14AF" w:rsidRPr="005307EA">
        <w:rPr>
          <w:rFonts w:asciiTheme="minorHAnsi" w:hAnsiTheme="minorHAnsi" w:cstheme="minorHAnsi"/>
          <w:iCs/>
          <w:color w:val="000000"/>
          <w:sz w:val="20"/>
          <w:szCs w:val="20"/>
        </w:rPr>
        <w:t>prazo</w:t>
      </w:r>
      <w:r w:rsidRPr="005307EA">
        <w:rPr>
          <w:rFonts w:asciiTheme="minorHAnsi" w:hAnsiTheme="minorHAnsi" w:cstheme="minorHAnsi"/>
          <w:iCs/>
          <w:color w:val="000000"/>
          <w:sz w:val="20"/>
          <w:szCs w:val="20"/>
        </w:rPr>
        <w:t>s</w:t>
      </w:r>
      <w:r w:rsidR="001E14AF" w:rsidRPr="005307EA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de entrega dos bens</w:t>
      </w:r>
      <w:r w:rsidRPr="005307EA">
        <w:rPr>
          <w:rFonts w:asciiTheme="minorHAnsi" w:hAnsiTheme="minorHAnsi" w:cstheme="minorHAnsi"/>
          <w:iCs/>
          <w:color w:val="000000"/>
          <w:sz w:val="20"/>
          <w:szCs w:val="20"/>
        </w:rPr>
        <w:t>, em remessa</w:t>
      </w:r>
      <w:r w:rsidR="00051AC0" w:rsidRPr="005307EA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única</w:t>
      </w:r>
      <w:r w:rsidRPr="005307EA">
        <w:rPr>
          <w:rFonts w:asciiTheme="minorHAnsi" w:hAnsiTheme="minorHAnsi" w:cstheme="minorHAnsi"/>
          <w:iCs/>
          <w:color w:val="000000"/>
          <w:sz w:val="20"/>
          <w:szCs w:val="20"/>
        </w:rPr>
        <w:t>,</w:t>
      </w:r>
      <w:r w:rsidR="001E14AF" w:rsidRPr="005307EA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r w:rsidRPr="005307EA">
        <w:rPr>
          <w:rFonts w:asciiTheme="minorHAnsi" w:hAnsiTheme="minorHAnsi" w:cstheme="minorHAnsi"/>
          <w:iCs/>
          <w:color w:val="000000"/>
          <w:sz w:val="20"/>
          <w:szCs w:val="20"/>
        </w:rPr>
        <w:t>são os tabelados abaixo:</w:t>
      </w: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2835"/>
        <w:gridCol w:w="6236"/>
      </w:tblGrid>
      <w:tr w:rsidR="00051AC0" w:rsidRPr="005307EA" w14:paraId="3DC2EF02" w14:textId="77777777" w:rsidTr="00E328AF">
        <w:trPr>
          <w:trHeight w:val="567"/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B95E24D" w14:textId="2A78703E" w:rsidR="00051AC0" w:rsidRPr="005307EA" w:rsidRDefault="002319C2" w:rsidP="00E328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OBJETO</w:t>
            </w:r>
          </w:p>
        </w:tc>
        <w:tc>
          <w:tcPr>
            <w:tcW w:w="6236" w:type="dxa"/>
            <w:shd w:val="clear" w:color="auto" w:fill="F2F2F2" w:themeFill="background1" w:themeFillShade="F2"/>
            <w:vAlign w:val="center"/>
          </w:tcPr>
          <w:p w14:paraId="70178201" w14:textId="099F006F" w:rsidR="00051AC0" w:rsidRPr="005307EA" w:rsidRDefault="002319C2" w:rsidP="00E328A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PRAZO DE ENTREGA</w:t>
            </w:r>
          </w:p>
        </w:tc>
      </w:tr>
      <w:tr w:rsidR="00051AC0" w:rsidRPr="005307EA" w14:paraId="47F47D0E" w14:textId="77777777" w:rsidTr="00E328AF">
        <w:trPr>
          <w:trHeight w:val="567"/>
          <w:jc w:val="center"/>
        </w:trPr>
        <w:tc>
          <w:tcPr>
            <w:tcW w:w="2835" w:type="dxa"/>
            <w:vAlign w:val="center"/>
          </w:tcPr>
          <w:p w14:paraId="6174F017" w14:textId="2E2B653D" w:rsidR="00051AC0" w:rsidRPr="005307EA" w:rsidRDefault="00051AC0" w:rsidP="00E328AF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Cartões de visita</w:t>
            </w:r>
          </w:p>
        </w:tc>
        <w:tc>
          <w:tcPr>
            <w:tcW w:w="6236" w:type="dxa"/>
            <w:vAlign w:val="center"/>
          </w:tcPr>
          <w:p w14:paraId="5E2B8E07" w14:textId="20306ABC" w:rsidR="00051AC0" w:rsidRPr="005307EA" w:rsidRDefault="00744BB1" w:rsidP="00E328AF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Até </w:t>
            </w:r>
            <w:r w:rsidR="00051AC0" w:rsidRPr="005307E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 (quinze) dias corridos</w:t>
            </w:r>
            <w:r w:rsidRPr="005307E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da aprovação da arte (subitem 4.2 do termo de referência).</w:t>
            </w:r>
          </w:p>
        </w:tc>
      </w:tr>
      <w:tr w:rsidR="00051AC0" w:rsidRPr="005307EA" w14:paraId="3ED74536" w14:textId="77777777" w:rsidTr="00E328AF">
        <w:trPr>
          <w:trHeight w:val="567"/>
          <w:jc w:val="center"/>
        </w:trPr>
        <w:tc>
          <w:tcPr>
            <w:tcW w:w="2835" w:type="dxa"/>
            <w:vAlign w:val="center"/>
          </w:tcPr>
          <w:p w14:paraId="39737922" w14:textId="6D0414B3" w:rsidR="00051AC0" w:rsidRPr="005307EA" w:rsidRDefault="00051AC0" w:rsidP="00E328AF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Cart</w:t>
            </w:r>
            <w:r w:rsidR="002319C2"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ões de</w:t>
            </w: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identificação</w:t>
            </w:r>
            <w:r w:rsidR="002319C2"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(modelo </w:t>
            </w: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vertica</w:t>
            </w:r>
            <w:r w:rsidR="002319C2"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l)</w:t>
            </w:r>
          </w:p>
        </w:tc>
        <w:tc>
          <w:tcPr>
            <w:tcW w:w="6236" w:type="dxa"/>
            <w:vAlign w:val="center"/>
          </w:tcPr>
          <w:p w14:paraId="1DFAF009" w14:textId="7E6BCBB7" w:rsidR="00051AC0" w:rsidRPr="005307EA" w:rsidRDefault="00744BB1" w:rsidP="00E328AF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Até </w:t>
            </w:r>
            <w:r w:rsidRPr="005307E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 (quinze) dias corridos</w:t>
            </w:r>
            <w:r w:rsidRPr="005307E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da aprovação da arte (subitem 4.2 do termo de referência).</w:t>
            </w:r>
          </w:p>
        </w:tc>
      </w:tr>
      <w:tr w:rsidR="00AF15B9" w:rsidRPr="005307EA" w14:paraId="4796F85A" w14:textId="77777777" w:rsidTr="00E328AF">
        <w:trPr>
          <w:trHeight w:val="567"/>
          <w:jc w:val="center"/>
        </w:trPr>
        <w:tc>
          <w:tcPr>
            <w:tcW w:w="2835" w:type="dxa"/>
            <w:vAlign w:val="center"/>
          </w:tcPr>
          <w:p w14:paraId="53DCD054" w14:textId="05C26E63" w:rsidR="00AF15B9" w:rsidRPr="005307EA" w:rsidRDefault="00AF15B9" w:rsidP="00AF15B9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Carimbos automáticos</w:t>
            </w:r>
          </w:p>
        </w:tc>
        <w:tc>
          <w:tcPr>
            <w:tcW w:w="6236" w:type="dxa"/>
            <w:vAlign w:val="center"/>
          </w:tcPr>
          <w:p w14:paraId="5930FE41" w14:textId="2B72675B" w:rsidR="00AF15B9" w:rsidRPr="005307EA" w:rsidRDefault="00AF15B9" w:rsidP="00AF15B9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Até </w:t>
            </w:r>
            <w:r w:rsidRPr="005307E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 (sete) dias corridos</w:t>
            </w:r>
            <w:r w:rsidRPr="005307E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da assinatura o Termo de Aceitação de Nota de Empenho.</w:t>
            </w:r>
          </w:p>
        </w:tc>
      </w:tr>
      <w:tr w:rsidR="00AF15B9" w:rsidRPr="005307EA" w14:paraId="54DA6006" w14:textId="77777777" w:rsidTr="00E328AF">
        <w:trPr>
          <w:trHeight w:val="567"/>
          <w:jc w:val="center"/>
        </w:trPr>
        <w:tc>
          <w:tcPr>
            <w:tcW w:w="2835" w:type="dxa"/>
            <w:vAlign w:val="center"/>
          </w:tcPr>
          <w:p w14:paraId="59A6CBDF" w14:textId="58A2A350" w:rsidR="00AF15B9" w:rsidRPr="005307EA" w:rsidRDefault="00AF15B9" w:rsidP="00AF15B9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Resina dos carimbos</w:t>
            </w:r>
          </w:p>
        </w:tc>
        <w:tc>
          <w:tcPr>
            <w:tcW w:w="6236" w:type="dxa"/>
            <w:vAlign w:val="center"/>
          </w:tcPr>
          <w:p w14:paraId="6EE7FCCE" w14:textId="4B73927D" w:rsidR="00AF15B9" w:rsidRPr="005307EA" w:rsidRDefault="00AF15B9" w:rsidP="00AF15B9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Até </w:t>
            </w:r>
            <w:r w:rsidRPr="005307E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 (sete) dias corridos</w:t>
            </w:r>
            <w:r w:rsidRPr="005307E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da assinatura o Termo de Aceitação de Nota de Empenho.</w:t>
            </w:r>
          </w:p>
        </w:tc>
      </w:tr>
      <w:tr w:rsidR="00AF15B9" w:rsidRPr="005307EA" w14:paraId="41B08F47" w14:textId="77777777" w:rsidTr="00E328AF">
        <w:trPr>
          <w:trHeight w:val="567"/>
          <w:jc w:val="center"/>
        </w:trPr>
        <w:tc>
          <w:tcPr>
            <w:tcW w:w="2835" w:type="dxa"/>
            <w:vAlign w:val="center"/>
          </w:tcPr>
          <w:p w14:paraId="4F9B0CB2" w14:textId="2D7579A0" w:rsidR="00AF15B9" w:rsidRPr="005307EA" w:rsidRDefault="00AF15B9" w:rsidP="00AF15B9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Controle Remoto</w:t>
            </w:r>
          </w:p>
        </w:tc>
        <w:tc>
          <w:tcPr>
            <w:tcW w:w="6236" w:type="dxa"/>
            <w:vAlign w:val="center"/>
          </w:tcPr>
          <w:p w14:paraId="0A42D9F7" w14:textId="24ED23A6" w:rsidR="00AF15B9" w:rsidRPr="005307EA" w:rsidRDefault="00AF15B9" w:rsidP="00AF15B9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307E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Até </w:t>
            </w:r>
            <w:r w:rsidRPr="005307E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 (sete) dias corridos</w:t>
            </w:r>
            <w:r w:rsidRPr="005307E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da assinatura o Termo de Aceitação de Nota de Empenho.</w:t>
            </w:r>
          </w:p>
        </w:tc>
      </w:tr>
    </w:tbl>
    <w:p w14:paraId="16562B26" w14:textId="77777777" w:rsidR="005307EA" w:rsidRPr="00E328AF" w:rsidRDefault="005307EA" w:rsidP="005307EA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6D18A9F" w14:textId="5EDFC76D" w:rsidR="001E14AF" w:rsidRPr="005707B1" w:rsidRDefault="005707B1" w:rsidP="005707B1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707B1">
        <w:rPr>
          <w:rFonts w:asciiTheme="minorHAnsi" w:hAnsiTheme="minorHAnsi" w:cstheme="minorHAnsi"/>
          <w:iCs/>
          <w:sz w:val="20"/>
          <w:szCs w:val="20"/>
        </w:rPr>
        <w:t xml:space="preserve">O </w:t>
      </w:r>
      <w:r w:rsidR="00EB62EB" w:rsidRPr="005707B1">
        <w:rPr>
          <w:rFonts w:asciiTheme="minorHAnsi" w:hAnsiTheme="minorHAnsi" w:cstheme="minorHAnsi"/>
          <w:iCs/>
          <w:sz w:val="20"/>
          <w:szCs w:val="20"/>
        </w:rPr>
        <w:t>loca</w:t>
      </w:r>
      <w:r w:rsidRPr="005707B1">
        <w:rPr>
          <w:rFonts w:asciiTheme="minorHAnsi" w:hAnsiTheme="minorHAnsi" w:cstheme="minorHAnsi"/>
          <w:iCs/>
          <w:sz w:val="20"/>
          <w:szCs w:val="20"/>
        </w:rPr>
        <w:t>l</w:t>
      </w:r>
      <w:r w:rsidR="00EB62EB" w:rsidRPr="005707B1">
        <w:rPr>
          <w:rFonts w:asciiTheme="minorHAnsi" w:hAnsiTheme="minorHAnsi" w:cstheme="minorHAnsi"/>
          <w:iCs/>
          <w:sz w:val="20"/>
          <w:szCs w:val="20"/>
        </w:rPr>
        <w:t xml:space="preserve"> de entrega dos bens</w:t>
      </w:r>
      <w:r w:rsidRPr="005707B1">
        <w:rPr>
          <w:rFonts w:asciiTheme="minorHAnsi" w:hAnsiTheme="minorHAnsi" w:cstheme="minorHAnsi"/>
          <w:iCs/>
          <w:sz w:val="20"/>
          <w:szCs w:val="20"/>
        </w:rPr>
        <w:t xml:space="preserve"> é </w:t>
      </w:r>
      <w:r w:rsidR="00EB62EB" w:rsidRPr="005707B1">
        <w:rPr>
          <w:rFonts w:asciiTheme="minorHAnsi" w:hAnsiTheme="minorHAnsi" w:cstheme="minorHAnsi"/>
          <w:iCs/>
          <w:sz w:val="20"/>
          <w:szCs w:val="20"/>
        </w:rPr>
        <w:t>Rua Dona Laura nº 320, 15º andar, bairro Rio Branco, Porto Alegre/RS, CEP 90.430-090</w:t>
      </w:r>
      <w:r w:rsidRPr="005707B1">
        <w:rPr>
          <w:rFonts w:asciiTheme="minorHAnsi" w:hAnsiTheme="minorHAnsi" w:cstheme="minorHAnsi"/>
          <w:iCs/>
          <w:sz w:val="20"/>
          <w:szCs w:val="20"/>
        </w:rPr>
        <w:t xml:space="preserve"> - Conselho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707B1">
        <w:rPr>
          <w:rFonts w:asciiTheme="minorHAnsi" w:hAnsiTheme="minorHAnsi" w:cstheme="minorHAnsi"/>
          <w:iCs/>
          <w:sz w:val="20"/>
          <w:szCs w:val="20"/>
        </w:rPr>
        <w:t>de Arquitetura e Urbanismo do Rio Grande do Sul (CAU/RS).</w:t>
      </w:r>
    </w:p>
    <w:p w14:paraId="06D18AA2" w14:textId="25B5586B" w:rsidR="001E14AF" w:rsidRPr="005307EA" w:rsidRDefault="001E14AF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color w:val="000000"/>
          <w:sz w:val="20"/>
          <w:szCs w:val="20"/>
        </w:rPr>
        <w:t xml:space="preserve">Os bens serão recebidos provisoriamente no prazo de </w:t>
      </w:r>
      <w:r w:rsidR="0095152D" w:rsidRPr="005307EA">
        <w:rPr>
          <w:rFonts w:asciiTheme="minorHAnsi" w:hAnsiTheme="minorHAnsi" w:cstheme="minorHAnsi"/>
          <w:color w:val="000000"/>
          <w:sz w:val="20"/>
          <w:szCs w:val="20"/>
        </w:rPr>
        <w:t>até 3 (três)</w:t>
      </w:r>
      <w:r w:rsidRPr="005307EA">
        <w:rPr>
          <w:rFonts w:asciiTheme="minorHAnsi" w:hAnsiTheme="minorHAnsi" w:cstheme="minorHAnsi"/>
          <w:color w:val="000000"/>
          <w:sz w:val="20"/>
          <w:szCs w:val="20"/>
        </w:rPr>
        <w:t xml:space="preserve"> dias</w:t>
      </w:r>
      <w:r w:rsidR="0095152D" w:rsidRPr="005307EA">
        <w:rPr>
          <w:rFonts w:asciiTheme="minorHAnsi" w:hAnsiTheme="minorHAnsi" w:cstheme="minorHAnsi"/>
          <w:color w:val="000000"/>
          <w:sz w:val="20"/>
          <w:szCs w:val="20"/>
        </w:rPr>
        <w:t xml:space="preserve"> úteis</w:t>
      </w:r>
      <w:r w:rsidRPr="005307EA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ED1D89" w:rsidRPr="005307EA">
        <w:rPr>
          <w:rFonts w:asciiTheme="minorHAnsi" w:hAnsiTheme="minorHAnsi" w:cstheme="minorHAnsi"/>
          <w:color w:val="000000"/>
          <w:sz w:val="20"/>
          <w:szCs w:val="20"/>
        </w:rPr>
        <w:t>pelo (</w:t>
      </w:r>
      <w:r w:rsidRPr="005307EA">
        <w:rPr>
          <w:rFonts w:asciiTheme="minorHAnsi" w:hAnsiTheme="minorHAnsi" w:cstheme="minorHAnsi"/>
          <w:color w:val="000000"/>
          <w:sz w:val="20"/>
          <w:szCs w:val="20"/>
        </w:rPr>
        <w:t xml:space="preserve">a) responsável pelo acompanhamento e fiscalização do contrato, para efeito de posterior verificação de sua conformidade com as especificações constantes neste </w:t>
      </w:r>
      <w:r w:rsidR="008C1AF7" w:rsidRPr="005307EA">
        <w:rPr>
          <w:rFonts w:asciiTheme="minorHAnsi" w:hAnsiTheme="minorHAnsi" w:cstheme="minorHAnsi"/>
          <w:color w:val="000000"/>
          <w:sz w:val="20"/>
          <w:szCs w:val="20"/>
        </w:rPr>
        <w:t>Termo de R</w:t>
      </w:r>
      <w:r w:rsidRPr="005307EA">
        <w:rPr>
          <w:rFonts w:asciiTheme="minorHAnsi" w:hAnsiTheme="minorHAnsi" w:cstheme="minorHAnsi"/>
          <w:color w:val="000000"/>
          <w:sz w:val="20"/>
          <w:szCs w:val="20"/>
        </w:rPr>
        <w:t>eferência e na proposta.</w:t>
      </w:r>
    </w:p>
    <w:p w14:paraId="06D18AA4" w14:textId="4038FD1B" w:rsidR="001E14AF" w:rsidRPr="005307EA" w:rsidRDefault="001E14AF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95152D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>10 (dez)</w:t>
      </w:r>
      <w:r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dias</w:t>
      </w:r>
      <w:r w:rsidR="0095152D"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corridos</w:t>
      </w:r>
      <w:r w:rsidRPr="005307EA">
        <w:rPr>
          <w:rFonts w:asciiTheme="minorHAnsi" w:hAnsiTheme="minorHAnsi" w:cstheme="minorHAnsi"/>
          <w:bCs/>
          <w:color w:val="000000"/>
          <w:sz w:val="20"/>
          <w:szCs w:val="20"/>
        </w:rPr>
        <w:t>, a contar da notificação da contratada, às suas custas, sem prejuízo da aplicação das penalidades.</w:t>
      </w:r>
    </w:p>
    <w:p w14:paraId="06D18AA5" w14:textId="14DDCFE2" w:rsidR="001E14AF" w:rsidRPr="005307EA" w:rsidRDefault="001E14AF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color w:val="000000"/>
          <w:sz w:val="20"/>
          <w:szCs w:val="20"/>
        </w:rPr>
        <w:t>Os bens serão recebidos definitivamente no prazo de</w:t>
      </w:r>
      <w:r w:rsidR="00560DD1" w:rsidRPr="005307EA">
        <w:rPr>
          <w:rFonts w:asciiTheme="minorHAnsi" w:hAnsiTheme="minorHAnsi" w:cstheme="minorHAnsi"/>
          <w:color w:val="000000"/>
          <w:sz w:val="20"/>
          <w:szCs w:val="20"/>
        </w:rPr>
        <w:t xml:space="preserve"> até</w:t>
      </w:r>
      <w:r w:rsidRPr="005307E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60DD1" w:rsidRPr="005307EA">
        <w:rPr>
          <w:rFonts w:asciiTheme="minorHAnsi" w:hAnsiTheme="minorHAnsi" w:cstheme="minorHAnsi"/>
          <w:color w:val="000000"/>
          <w:sz w:val="20"/>
          <w:szCs w:val="20"/>
        </w:rPr>
        <w:t xml:space="preserve">5 </w:t>
      </w:r>
      <w:r w:rsidRPr="005307EA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560DD1" w:rsidRPr="005307EA">
        <w:rPr>
          <w:rFonts w:asciiTheme="minorHAnsi" w:hAnsiTheme="minorHAnsi" w:cstheme="minorHAnsi"/>
          <w:color w:val="000000"/>
          <w:sz w:val="20"/>
          <w:szCs w:val="20"/>
        </w:rPr>
        <w:t>cinco</w:t>
      </w:r>
      <w:r w:rsidRPr="005307EA">
        <w:rPr>
          <w:rFonts w:asciiTheme="minorHAnsi" w:hAnsiTheme="minorHAnsi" w:cstheme="minorHAnsi"/>
          <w:color w:val="000000"/>
          <w:sz w:val="20"/>
          <w:szCs w:val="20"/>
        </w:rPr>
        <w:t>) dias</w:t>
      </w:r>
      <w:r w:rsidR="00560DD1" w:rsidRPr="005307EA">
        <w:rPr>
          <w:rFonts w:asciiTheme="minorHAnsi" w:hAnsiTheme="minorHAnsi" w:cstheme="minorHAnsi"/>
          <w:color w:val="000000"/>
          <w:sz w:val="20"/>
          <w:szCs w:val="20"/>
        </w:rPr>
        <w:t xml:space="preserve"> úteis</w:t>
      </w:r>
      <w:r w:rsidRPr="005307EA">
        <w:rPr>
          <w:rFonts w:asciiTheme="minorHAnsi" w:hAnsiTheme="minorHAnsi" w:cstheme="minorHAnsi"/>
          <w:color w:val="000000"/>
          <w:sz w:val="20"/>
          <w:szCs w:val="20"/>
        </w:rPr>
        <w:t>, contados do recebimento provisório, após a verificação da qualidade e quantidade do material e consequente aceitação mediante termo circunstanciado.</w:t>
      </w:r>
    </w:p>
    <w:p w14:paraId="06D18AA6" w14:textId="77777777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06D18AA7" w14:textId="77777777" w:rsidR="001E14AF" w:rsidRPr="005307EA" w:rsidRDefault="001E14AF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O recebimento provisório ou definitivo do objeto não exclui a responsabilidade da contratada pelos prejuízos resultantes da incorreta execução do contrato.</w:t>
      </w:r>
    </w:p>
    <w:p w14:paraId="5C84A6D7" w14:textId="77777777" w:rsidR="00F274D6" w:rsidRDefault="00F274D6" w:rsidP="005307EA">
      <w:pPr>
        <w:spacing w:line="360" w:lineRule="auto"/>
        <w:ind w:left="567" w:right="-15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18012A7" w14:textId="77777777" w:rsidR="005568B7" w:rsidRDefault="005568B7" w:rsidP="005307EA">
      <w:pPr>
        <w:spacing w:line="360" w:lineRule="auto"/>
        <w:ind w:left="567" w:right="-1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</w:p>
    <w:p w14:paraId="06D18AA9" w14:textId="7EE7F78E" w:rsidR="001E14AF" w:rsidRPr="005307EA" w:rsidRDefault="001E14AF" w:rsidP="005307EA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DAS OBRIGAÇÕES DA CONTRATANTE</w:t>
      </w:r>
    </w:p>
    <w:p w14:paraId="06D18AAA" w14:textId="3C23FDBB" w:rsidR="001E14AF" w:rsidRPr="005307EA" w:rsidRDefault="001E14AF" w:rsidP="005307EA">
      <w:pPr>
        <w:pStyle w:val="PargrafodaLista"/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sz w:val="20"/>
          <w:szCs w:val="20"/>
        </w:rPr>
        <w:t>São obrigações da C</w:t>
      </w:r>
      <w:r w:rsidR="00812ACB" w:rsidRPr="005307EA">
        <w:rPr>
          <w:rFonts w:asciiTheme="minorHAnsi" w:hAnsiTheme="minorHAnsi" w:cstheme="minorHAnsi"/>
          <w:sz w:val="20"/>
          <w:szCs w:val="20"/>
        </w:rPr>
        <w:t>ontratante</w:t>
      </w:r>
      <w:r w:rsidRPr="005307EA">
        <w:rPr>
          <w:rFonts w:asciiTheme="minorHAnsi" w:hAnsiTheme="minorHAnsi" w:cstheme="minorHAnsi"/>
          <w:sz w:val="20"/>
          <w:szCs w:val="20"/>
        </w:rPr>
        <w:t>:</w:t>
      </w:r>
    </w:p>
    <w:p w14:paraId="06D18AAB" w14:textId="77777777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lastRenderedPageBreak/>
        <w:t>receber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 xml:space="preserve"> o objeto no prazo e condições estabelecidas no Edital e seus anexos;</w:t>
      </w:r>
    </w:p>
    <w:p w14:paraId="06D18AAC" w14:textId="77777777" w:rsidR="001E14AF" w:rsidRPr="005307EA" w:rsidRDefault="008C1AF7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  <w:lang w:eastAsia="en-US"/>
        </w:rPr>
        <w:t>v</w:t>
      </w:r>
      <w:r w:rsidR="001E14AF" w:rsidRPr="005307EA">
        <w:rPr>
          <w:rFonts w:asciiTheme="minorHAnsi" w:hAnsiTheme="minorHAnsi" w:cstheme="minorHAnsi"/>
          <w:sz w:val="20"/>
          <w:szCs w:val="20"/>
          <w:lang w:eastAsia="en-US"/>
        </w:rPr>
        <w:t>erificar</w:t>
      </w:r>
      <w:proofErr w:type="gramEnd"/>
      <w:r w:rsidR="001E14AF" w:rsidRPr="005307EA">
        <w:rPr>
          <w:rFonts w:asciiTheme="minorHAnsi" w:hAnsiTheme="minorHAnsi" w:cstheme="minorHAnsi"/>
          <w:sz w:val="20"/>
          <w:szCs w:val="20"/>
          <w:lang w:eastAsia="en-US"/>
        </w:rPr>
        <w:t xml:space="preserve"> minuciosamente, no prazo fixado, a conformidade dos bens recebidos provisoriamente com as especificações constantes do Edital e da proposta, para fins de aceitação e recebimento definitivo;</w:t>
      </w:r>
    </w:p>
    <w:p w14:paraId="06D18AAD" w14:textId="77777777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t>comunicar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 xml:space="preserve"> à </w:t>
      </w:r>
      <w:r w:rsidR="006D3F97" w:rsidRPr="005307EA">
        <w:rPr>
          <w:rFonts w:asciiTheme="minorHAnsi" w:hAnsiTheme="minorHAnsi" w:cstheme="minorHAnsi"/>
          <w:sz w:val="20"/>
          <w:szCs w:val="20"/>
        </w:rPr>
        <w:t>Contratada</w:t>
      </w:r>
      <w:r w:rsidRPr="005307EA">
        <w:rPr>
          <w:rFonts w:asciiTheme="minorHAnsi" w:hAnsiTheme="minorHAnsi" w:cstheme="minorHAnsi"/>
          <w:sz w:val="20"/>
          <w:szCs w:val="20"/>
        </w:rPr>
        <w:t>, por escrito, sobre imperfeições, falhas ou irregularidades verificadas no objeto fornecido, para que seja substituído, reparado ou corrigido;</w:t>
      </w:r>
    </w:p>
    <w:p w14:paraId="06D18AAE" w14:textId="77777777" w:rsidR="001E14AF" w:rsidRPr="005307EA" w:rsidRDefault="006D3F97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  <w:lang w:eastAsia="en-US"/>
        </w:rPr>
        <w:t>a</w:t>
      </w:r>
      <w:r w:rsidR="001E14AF" w:rsidRPr="005307EA">
        <w:rPr>
          <w:rFonts w:asciiTheme="minorHAnsi" w:hAnsiTheme="minorHAnsi" w:cstheme="minorHAnsi"/>
          <w:sz w:val="20"/>
          <w:szCs w:val="20"/>
          <w:lang w:eastAsia="en-US"/>
        </w:rPr>
        <w:t>companhar</w:t>
      </w:r>
      <w:proofErr w:type="gramEnd"/>
      <w:r w:rsidR="001E14AF" w:rsidRPr="005307EA">
        <w:rPr>
          <w:rFonts w:asciiTheme="minorHAnsi" w:hAnsiTheme="minorHAnsi" w:cstheme="minorHAnsi"/>
          <w:sz w:val="20"/>
          <w:szCs w:val="20"/>
          <w:lang w:eastAsia="en-US"/>
        </w:rPr>
        <w:t xml:space="preserve"> e fiscalizar o cumprimento das obrigações da Contratada, através de </w:t>
      </w:r>
      <w:r w:rsidRPr="005307EA">
        <w:rPr>
          <w:rFonts w:asciiTheme="minorHAnsi" w:hAnsiTheme="minorHAnsi" w:cstheme="minorHAnsi"/>
          <w:sz w:val="20"/>
          <w:szCs w:val="20"/>
          <w:lang w:eastAsia="en-US"/>
        </w:rPr>
        <w:t>comissão/</w:t>
      </w:r>
      <w:r w:rsidR="001E14AF" w:rsidRPr="005307EA">
        <w:rPr>
          <w:rFonts w:asciiTheme="minorHAnsi" w:hAnsiTheme="minorHAnsi" w:cstheme="minorHAnsi"/>
          <w:sz w:val="20"/>
          <w:szCs w:val="20"/>
          <w:lang w:eastAsia="en-US"/>
        </w:rPr>
        <w:t>servidor especialmente designado;</w:t>
      </w:r>
    </w:p>
    <w:p w14:paraId="06D18AAF" w14:textId="77777777" w:rsidR="001E14AF" w:rsidRPr="004A1049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t>efetuar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 xml:space="preserve"> o pagamento à C</w:t>
      </w:r>
      <w:r w:rsidR="006D3F97" w:rsidRPr="005307EA">
        <w:rPr>
          <w:rFonts w:asciiTheme="minorHAnsi" w:hAnsiTheme="minorHAnsi" w:cstheme="minorHAnsi"/>
          <w:sz w:val="20"/>
          <w:szCs w:val="20"/>
        </w:rPr>
        <w:t>ontratada</w:t>
      </w:r>
      <w:r w:rsidRPr="005307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307EA">
        <w:rPr>
          <w:rFonts w:asciiTheme="minorHAnsi" w:hAnsiTheme="minorHAnsi" w:cstheme="minorHAnsi"/>
          <w:sz w:val="20"/>
          <w:szCs w:val="20"/>
        </w:rPr>
        <w:t>no valor correspondente ao fornecimento do objeto, no prazo e forma estabelecidos n</w:t>
      </w:r>
      <w:r w:rsidR="006D3F97" w:rsidRPr="005307EA">
        <w:rPr>
          <w:rFonts w:asciiTheme="minorHAnsi" w:hAnsiTheme="minorHAnsi" w:cstheme="minorHAnsi"/>
          <w:sz w:val="20"/>
          <w:szCs w:val="20"/>
        </w:rPr>
        <w:t>o</w:t>
      </w:r>
      <w:r w:rsidRPr="005307EA">
        <w:rPr>
          <w:rFonts w:asciiTheme="minorHAnsi" w:hAnsiTheme="minorHAnsi" w:cstheme="minorHAnsi"/>
          <w:sz w:val="20"/>
          <w:szCs w:val="20"/>
        </w:rPr>
        <w:t xml:space="preserve"> </w:t>
      </w:r>
      <w:r w:rsidR="006D3F97" w:rsidRPr="005307EA">
        <w:rPr>
          <w:rFonts w:asciiTheme="minorHAnsi" w:hAnsiTheme="minorHAnsi" w:cstheme="minorHAnsi"/>
          <w:sz w:val="20"/>
          <w:szCs w:val="20"/>
        </w:rPr>
        <w:t>Edital e seus anexos;</w:t>
      </w:r>
    </w:p>
    <w:p w14:paraId="5EC7DBFF" w14:textId="77777777" w:rsidR="004A1049" w:rsidRPr="004A1049" w:rsidRDefault="004A1049" w:rsidP="004A1049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4A1049">
        <w:rPr>
          <w:rFonts w:asciiTheme="minorHAnsi" w:hAnsiTheme="minorHAnsi" w:cstheme="minorHAnsi"/>
          <w:sz w:val="20"/>
          <w:szCs w:val="20"/>
        </w:rPr>
        <w:t>encaminhar</w:t>
      </w:r>
      <w:proofErr w:type="gramEnd"/>
      <w:r w:rsidRPr="004A1049">
        <w:rPr>
          <w:rFonts w:asciiTheme="minorHAnsi" w:hAnsiTheme="minorHAnsi" w:cstheme="minorHAnsi"/>
          <w:sz w:val="20"/>
          <w:szCs w:val="20"/>
        </w:rPr>
        <w:t xml:space="preserve"> a ordem de fornecimento e a nota de empenho ao fornecedor;</w:t>
      </w:r>
    </w:p>
    <w:p w14:paraId="344FA28D" w14:textId="160718F8" w:rsidR="004A1049" w:rsidRPr="004A1049" w:rsidRDefault="004A1049" w:rsidP="004A1049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4A1049">
        <w:rPr>
          <w:rFonts w:asciiTheme="minorHAnsi" w:hAnsiTheme="minorHAnsi" w:cstheme="minorHAnsi"/>
          <w:sz w:val="20"/>
          <w:szCs w:val="20"/>
        </w:rPr>
        <w:t>ap</w:t>
      </w:r>
      <w:r w:rsidR="00E63322">
        <w:rPr>
          <w:rFonts w:asciiTheme="minorHAnsi" w:hAnsiTheme="minorHAnsi" w:cstheme="minorHAnsi"/>
          <w:sz w:val="20"/>
          <w:szCs w:val="20"/>
        </w:rPr>
        <w:t>rovar</w:t>
      </w:r>
      <w:proofErr w:type="gramEnd"/>
      <w:r w:rsidR="00E63322">
        <w:rPr>
          <w:rFonts w:asciiTheme="minorHAnsi" w:hAnsiTheme="minorHAnsi" w:cstheme="minorHAnsi"/>
          <w:sz w:val="20"/>
          <w:szCs w:val="20"/>
        </w:rPr>
        <w:t xml:space="preserve"> a arte final dos itens 1</w:t>
      </w:r>
      <w:r w:rsidR="00F274D6">
        <w:rPr>
          <w:rFonts w:asciiTheme="minorHAnsi" w:hAnsiTheme="minorHAnsi" w:cstheme="minorHAnsi"/>
          <w:sz w:val="20"/>
          <w:szCs w:val="20"/>
        </w:rPr>
        <w:t xml:space="preserve"> e</w:t>
      </w:r>
      <w:r w:rsidRPr="004A1049">
        <w:rPr>
          <w:rFonts w:asciiTheme="minorHAnsi" w:hAnsiTheme="minorHAnsi" w:cstheme="minorHAnsi"/>
          <w:sz w:val="20"/>
          <w:szCs w:val="20"/>
        </w:rPr>
        <w:t xml:space="preserve"> 2</w:t>
      </w:r>
      <w:r w:rsidR="00F274D6">
        <w:rPr>
          <w:rFonts w:asciiTheme="minorHAnsi" w:hAnsiTheme="minorHAnsi" w:cstheme="minorHAnsi"/>
          <w:sz w:val="20"/>
          <w:szCs w:val="20"/>
        </w:rPr>
        <w:t xml:space="preserve"> </w:t>
      </w:r>
      <w:r w:rsidRPr="004A1049">
        <w:rPr>
          <w:rFonts w:asciiTheme="minorHAnsi" w:hAnsiTheme="minorHAnsi" w:cstheme="minorHAnsi"/>
          <w:sz w:val="20"/>
          <w:szCs w:val="20"/>
        </w:rPr>
        <w:t>do objeto;</w:t>
      </w:r>
    </w:p>
    <w:p w14:paraId="06D18AB0" w14:textId="77777777" w:rsidR="001E14AF" w:rsidRPr="005307EA" w:rsidRDefault="00812ACB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sz w:val="20"/>
          <w:szCs w:val="20"/>
        </w:rPr>
        <w:t xml:space="preserve">A Administração </w:t>
      </w:r>
      <w:r w:rsidR="001E14AF" w:rsidRPr="005307EA">
        <w:rPr>
          <w:rFonts w:asciiTheme="minorHAnsi" w:hAnsiTheme="minorHAnsi" w:cstheme="minorHAnsi"/>
          <w:sz w:val="20"/>
          <w:szCs w:val="20"/>
        </w:rPr>
        <w:t>não responderá por quaisquer compromissos assumidos pela C</w:t>
      </w:r>
      <w:r w:rsidRPr="005307EA">
        <w:rPr>
          <w:rFonts w:asciiTheme="minorHAnsi" w:hAnsiTheme="minorHAnsi" w:cstheme="minorHAnsi"/>
          <w:sz w:val="20"/>
          <w:szCs w:val="20"/>
        </w:rPr>
        <w:t>ontratada</w:t>
      </w:r>
      <w:r w:rsidR="001E14AF" w:rsidRPr="005307EA">
        <w:rPr>
          <w:rFonts w:asciiTheme="minorHAnsi" w:hAnsiTheme="minorHAnsi" w:cstheme="minorHAnsi"/>
          <w:sz w:val="20"/>
          <w:szCs w:val="20"/>
        </w:rPr>
        <w:t xml:space="preserve"> com terceiros, ainda que vinculados à execução do presente Termo de Contrato, bem como por qualquer dano causado a terceiros em decorrência de ato da C</w:t>
      </w:r>
      <w:r w:rsidRPr="005307EA">
        <w:rPr>
          <w:rFonts w:asciiTheme="minorHAnsi" w:hAnsiTheme="minorHAnsi" w:cstheme="minorHAnsi"/>
          <w:sz w:val="20"/>
          <w:szCs w:val="20"/>
        </w:rPr>
        <w:t>ontratada</w:t>
      </w:r>
      <w:r w:rsidR="001E14AF" w:rsidRPr="005307EA">
        <w:rPr>
          <w:rFonts w:asciiTheme="minorHAnsi" w:hAnsiTheme="minorHAnsi" w:cstheme="minorHAnsi"/>
          <w:sz w:val="20"/>
          <w:szCs w:val="20"/>
        </w:rPr>
        <w:t>, de seus empregados, prepostos ou subordinados.</w:t>
      </w:r>
    </w:p>
    <w:p w14:paraId="06D18AB1" w14:textId="77777777" w:rsidR="00602426" w:rsidRPr="005307EA" w:rsidRDefault="00602426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color w:val="000000"/>
          <w:sz w:val="20"/>
          <w:szCs w:val="20"/>
        </w:rPr>
        <w:t>A Administração realizará pesquisa de preços periodicamente, em prazo não superior a 180 (cento e oitenta) dias, a fim de verificar a vantajosidade dos preços registrados em Ata.</w:t>
      </w:r>
    </w:p>
    <w:p w14:paraId="01BE9424" w14:textId="77777777" w:rsidR="00E328AF" w:rsidRDefault="00E328AF" w:rsidP="005307EA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8017BF7" w14:textId="77777777" w:rsidR="00F274D6" w:rsidRPr="005307EA" w:rsidRDefault="00F274D6" w:rsidP="005307EA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6D18AB5" w14:textId="77777777" w:rsidR="001E14AF" w:rsidRPr="005307EA" w:rsidRDefault="001E14AF" w:rsidP="005307EA">
      <w:pPr>
        <w:numPr>
          <w:ilvl w:val="0"/>
          <w:numId w:val="32"/>
        </w:numPr>
        <w:spacing w:line="360" w:lineRule="auto"/>
        <w:ind w:right="-15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b/>
          <w:sz w:val="20"/>
          <w:szCs w:val="20"/>
        </w:rPr>
        <w:t>OBRIGAÇÕES DA CONTRATADA</w:t>
      </w:r>
    </w:p>
    <w:p w14:paraId="06D18AB6" w14:textId="77777777" w:rsidR="001E14AF" w:rsidRPr="005307EA" w:rsidRDefault="001E14AF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sz w:val="20"/>
          <w:szCs w:val="20"/>
        </w:rPr>
        <w:t>A C</w:t>
      </w:r>
      <w:r w:rsidR="00812ACB" w:rsidRPr="005307EA">
        <w:rPr>
          <w:rFonts w:asciiTheme="minorHAnsi" w:hAnsiTheme="minorHAnsi" w:cstheme="minorHAnsi"/>
          <w:sz w:val="20"/>
          <w:szCs w:val="20"/>
        </w:rPr>
        <w:t xml:space="preserve">ontratada </w:t>
      </w:r>
      <w:r w:rsidRPr="005307EA">
        <w:rPr>
          <w:rFonts w:asciiTheme="minorHAnsi" w:hAnsiTheme="minorHAnsi" w:cstheme="minorHAnsi"/>
          <w:sz w:val="20"/>
          <w:szCs w:val="20"/>
        </w:rPr>
        <w:t>deve cumprir todas as obrigações constantes no Edital, seus anexos e sua proposta, assumindo como exclusivamente seus os riscos e as despesas decorrentes da boa e perfeita execução do objeto e, ainda:</w:t>
      </w:r>
    </w:p>
    <w:p w14:paraId="06D18AB7" w14:textId="0AAC8316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t>efetuar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 xml:space="preserve"> a entrega do objeto em perfeitas condições, conforme especificações, prazo e local constantes no Edital e seus anexos, acompanhado da respectiva nota fiscal, na qual constarão </w:t>
      </w:r>
      <w:r w:rsidR="00F67CD7" w:rsidRPr="005307EA">
        <w:rPr>
          <w:rFonts w:asciiTheme="minorHAnsi" w:hAnsiTheme="minorHAnsi" w:cstheme="minorHAnsi"/>
          <w:sz w:val="20"/>
          <w:szCs w:val="20"/>
        </w:rPr>
        <w:t>a descrição do objeto, sua quantidade e valor</w:t>
      </w:r>
      <w:r w:rsidRPr="005307EA">
        <w:rPr>
          <w:rFonts w:asciiTheme="minorHAnsi" w:hAnsiTheme="minorHAnsi" w:cstheme="minorHAnsi"/>
          <w:i/>
          <w:sz w:val="20"/>
          <w:szCs w:val="20"/>
        </w:rPr>
        <w:t>;</w:t>
      </w:r>
    </w:p>
    <w:p w14:paraId="06D18ABA" w14:textId="77777777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t>responsabilizar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>-se pelos vícios e danos decorrentes do objeto, de acordo com os artigos 12, 13</w:t>
      </w:r>
      <w:r w:rsidR="006E0448" w:rsidRPr="005307EA">
        <w:rPr>
          <w:rFonts w:asciiTheme="minorHAnsi" w:hAnsiTheme="minorHAnsi" w:cstheme="minorHAnsi"/>
          <w:sz w:val="20"/>
          <w:szCs w:val="20"/>
        </w:rPr>
        <w:t xml:space="preserve"> e</w:t>
      </w:r>
      <w:r w:rsidRPr="005307EA">
        <w:rPr>
          <w:rFonts w:asciiTheme="minorHAnsi" w:hAnsiTheme="minorHAnsi" w:cstheme="minorHAnsi"/>
          <w:sz w:val="20"/>
          <w:szCs w:val="20"/>
        </w:rPr>
        <w:t xml:space="preserve"> 1</w:t>
      </w:r>
      <w:r w:rsidR="006E0448" w:rsidRPr="005307EA">
        <w:rPr>
          <w:rFonts w:asciiTheme="minorHAnsi" w:hAnsiTheme="minorHAnsi" w:cstheme="minorHAnsi"/>
          <w:sz w:val="20"/>
          <w:szCs w:val="20"/>
        </w:rPr>
        <w:t>7</w:t>
      </w:r>
      <w:r w:rsidRPr="005307EA">
        <w:rPr>
          <w:rFonts w:asciiTheme="minorHAnsi" w:hAnsiTheme="minorHAnsi" w:cstheme="minorHAnsi"/>
          <w:sz w:val="20"/>
          <w:szCs w:val="20"/>
        </w:rPr>
        <w:t xml:space="preserve"> a 27, do Código de Defesa do Consumidor (Lei nº 8.078, de 1990);</w:t>
      </w:r>
    </w:p>
    <w:p w14:paraId="06D18ABB" w14:textId="77777777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t>substituir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>, reparar ou corrigir, às suas expensas, no prazo fixado neste Termo de Referência, o objeto com avarias ou defeitos;</w:t>
      </w:r>
    </w:p>
    <w:p w14:paraId="06D18ABC" w14:textId="77777777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t>comunicar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 xml:space="preserve"> à C</w:t>
      </w:r>
      <w:r w:rsidR="00812ACB" w:rsidRPr="005307EA">
        <w:rPr>
          <w:rFonts w:asciiTheme="minorHAnsi" w:hAnsiTheme="minorHAnsi" w:cstheme="minorHAnsi"/>
          <w:sz w:val="20"/>
          <w:szCs w:val="20"/>
        </w:rPr>
        <w:t>ontratante</w:t>
      </w:r>
      <w:r w:rsidRPr="005307EA">
        <w:rPr>
          <w:rFonts w:asciiTheme="minorHAnsi" w:hAnsiTheme="minorHAnsi" w:cstheme="minorHAnsi"/>
          <w:sz w:val="20"/>
          <w:szCs w:val="20"/>
        </w:rPr>
        <w:t>, no prazo máximo de 24 (vinte e quatro) horas que antecede a data da entrega, os motivos que impossibilitem o cumprimento do prazo previsto, com a devida comprovação;</w:t>
      </w:r>
    </w:p>
    <w:p w14:paraId="06D18ABD" w14:textId="77777777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t>manter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>, durante toda a execução do contrato, em compatibilidade com as obrigações assumidas, todas as condições de habilitação e qualificação exigidas na licitação;</w:t>
      </w:r>
    </w:p>
    <w:p w14:paraId="06D18ABE" w14:textId="77777777" w:rsidR="001E14AF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lastRenderedPageBreak/>
        <w:t>indicar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 xml:space="preserve"> preposto para representá-la durante a execução do contrato.</w:t>
      </w:r>
    </w:p>
    <w:p w14:paraId="5690E33E" w14:textId="77777777" w:rsidR="004A1049" w:rsidRPr="004A1049" w:rsidRDefault="004A1049" w:rsidP="004A1049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4A1049">
        <w:rPr>
          <w:rFonts w:asciiTheme="minorHAnsi" w:hAnsiTheme="minorHAnsi" w:cstheme="minorHAnsi"/>
          <w:sz w:val="20"/>
          <w:szCs w:val="20"/>
        </w:rPr>
        <w:t>aceitar</w:t>
      </w:r>
      <w:proofErr w:type="gramEnd"/>
      <w:r w:rsidRPr="004A1049">
        <w:rPr>
          <w:rFonts w:asciiTheme="minorHAnsi" w:hAnsiTheme="minorHAnsi" w:cstheme="minorHAnsi"/>
          <w:sz w:val="20"/>
          <w:szCs w:val="20"/>
        </w:rPr>
        <w:t xml:space="preserve"> a nota de empenho, conforme modelo anexo, no prazo de 48 (quarenta e oito) horas do envio dessa pelo fiscal/gestor do CAU/RS;</w:t>
      </w:r>
    </w:p>
    <w:p w14:paraId="027F444F" w14:textId="77777777" w:rsidR="00ED1D89" w:rsidRDefault="00ED1D89" w:rsidP="005307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BFDA838" w14:textId="77777777" w:rsidR="00F274D6" w:rsidRDefault="00F274D6" w:rsidP="005307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D18AC1" w14:textId="399426E1" w:rsidR="001E14AF" w:rsidRPr="005307EA" w:rsidRDefault="001E14AF" w:rsidP="005307EA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07EA">
        <w:rPr>
          <w:rFonts w:asciiTheme="minorHAnsi" w:hAnsiTheme="minorHAnsi" w:cstheme="minorHAnsi"/>
          <w:b/>
          <w:sz w:val="20"/>
          <w:szCs w:val="20"/>
        </w:rPr>
        <w:t>DA SUBCONTRATAÇÃO</w:t>
      </w:r>
    </w:p>
    <w:p w14:paraId="06D18AC2" w14:textId="6EFD6CF6" w:rsidR="001E14AF" w:rsidRPr="005307EA" w:rsidRDefault="00DB11A0" w:rsidP="005307EA">
      <w:pPr>
        <w:pStyle w:val="PargrafodaLista"/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07EA">
        <w:rPr>
          <w:rFonts w:asciiTheme="minorHAnsi" w:hAnsiTheme="minorHAnsi" w:cstheme="minorHAnsi"/>
          <w:sz w:val="20"/>
          <w:szCs w:val="20"/>
        </w:rPr>
        <w:t xml:space="preserve"> </w:t>
      </w:r>
      <w:r w:rsidR="001E14AF" w:rsidRPr="005307EA">
        <w:rPr>
          <w:rFonts w:asciiTheme="minorHAnsi" w:hAnsiTheme="minorHAnsi" w:cstheme="minorHAnsi"/>
          <w:sz w:val="20"/>
          <w:szCs w:val="20"/>
        </w:rPr>
        <w:t>Não será admitida a subcontratação do objeto licitatório.</w:t>
      </w:r>
    </w:p>
    <w:p w14:paraId="1B11A8F5" w14:textId="77777777" w:rsidR="00E328AF" w:rsidRDefault="00E328AF" w:rsidP="005307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D2B3EFD" w14:textId="77777777" w:rsidR="00F274D6" w:rsidRPr="005307EA" w:rsidRDefault="00F274D6" w:rsidP="005307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D18ACE" w14:textId="77777777" w:rsidR="00DE56FD" w:rsidRPr="005307EA" w:rsidRDefault="00DE56FD" w:rsidP="005307EA">
      <w:pPr>
        <w:numPr>
          <w:ilvl w:val="0"/>
          <w:numId w:val="32"/>
        </w:numPr>
        <w:spacing w:line="360" w:lineRule="auto"/>
        <w:ind w:right="-15"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5307EA">
        <w:rPr>
          <w:rFonts w:asciiTheme="minorHAnsi" w:hAnsiTheme="minorHAnsi" w:cstheme="minorHAnsi"/>
          <w:b/>
          <w:sz w:val="20"/>
          <w:szCs w:val="20"/>
          <w:lang w:eastAsia="en-US"/>
        </w:rPr>
        <w:t>ALTERAÇÃO SUBJETIVA</w:t>
      </w:r>
    </w:p>
    <w:p w14:paraId="06D18ACF" w14:textId="77777777" w:rsidR="00862733" w:rsidRPr="005307EA" w:rsidRDefault="00862733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307EA">
        <w:rPr>
          <w:rFonts w:asciiTheme="minorHAnsi" w:hAnsiTheme="minorHAnsi" w:cstheme="minorHAnsi"/>
          <w:sz w:val="20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14:paraId="0F8B7B8A" w14:textId="77777777" w:rsidR="00E328AF" w:rsidRDefault="00E328AF" w:rsidP="005307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F1C572A" w14:textId="77777777" w:rsidR="00F274D6" w:rsidRPr="005307EA" w:rsidRDefault="00F274D6" w:rsidP="005307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6D18AD1" w14:textId="77777777" w:rsidR="001E14AF" w:rsidRPr="005307EA" w:rsidRDefault="001E14AF" w:rsidP="005307EA">
      <w:pPr>
        <w:numPr>
          <w:ilvl w:val="0"/>
          <w:numId w:val="32"/>
        </w:numPr>
        <w:spacing w:line="360" w:lineRule="auto"/>
        <w:ind w:right="-15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</w:pPr>
      <w:r w:rsidRPr="005307EA"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>CONTROLE DA EXECUÇÃO</w:t>
      </w:r>
    </w:p>
    <w:p w14:paraId="06D18AD2" w14:textId="77777777" w:rsidR="009A1099" w:rsidRPr="005307EA" w:rsidRDefault="009A1099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color w:val="000000"/>
          <w:sz w:val="2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14:paraId="06D18AD3" w14:textId="77777777" w:rsidR="009A1099" w:rsidRPr="005307EA" w:rsidRDefault="009A1099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O recebimento de material de valor superior a R$ 80.000,00 (oitenta mil reais) será confiado a uma comissão de, no mínimo, 3 (três) membros, designados pela autoridade competente.</w:t>
      </w:r>
    </w:p>
    <w:p w14:paraId="06D18AD5" w14:textId="0B79FABE" w:rsidR="001E14AF" w:rsidRPr="005307EA" w:rsidRDefault="001E14AF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5307EA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A fiscalização de que trata este item não exclui nem reduz a </w:t>
      </w:r>
      <w:r w:rsidRPr="005307EA">
        <w:rPr>
          <w:rFonts w:asciiTheme="minorHAnsi" w:hAnsiTheme="minorHAnsi" w:cstheme="minorHAnsi"/>
          <w:color w:val="000000"/>
          <w:sz w:val="20"/>
          <w:szCs w:val="20"/>
        </w:rPr>
        <w:t>responsabilidade</w:t>
      </w:r>
      <w:r w:rsidRPr="005307EA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da </w:t>
      </w:r>
      <w:r w:rsidR="009A1099" w:rsidRPr="005307EA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Contratada</w:t>
      </w:r>
      <w:r w:rsidRPr="005307EA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, inclusive perante terceiros, por qualquer irregularidade, ainda que resultante de imperfeições técnicas</w:t>
      </w:r>
      <w:r w:rsidR="009A1099" w:rsidRPr="005307EA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ou vícios redibitórios, </w:t>
      </w:r>
      <w:r w:rsidRPr="005307EA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e, na ocorrência desta, não implica em </w:t>
      </w:r>
      <w:r w:rsidR="005307EA" w:rsidRPr="005307EA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corresponsabilidade</w:t>
      </w:r>
      <w:r w:rsidRPr="005307EA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da Administração ou de seus agentes e prepostos, de conformidade com o art. 70 da Lei nº 8.666, de 1993.</w:t>
      </w:r>
    </w:p>
    <w:p w14:paraId="06D18AD6" w14:textId="77777777" w:rsidR="001E14AF" w:rsidRPr="005307EA" w:rsidRDefault="001E14AF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07EA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O </w:t>
      </w:r>
      <w:r w:rsidR="009A1099" w:rsidRPr="005307EA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representante da Administração </w:t>
      </w:r>
      <w:r w:rsidRPr="005307EA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5307EA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larização das falhas</w:t>
      </w:r>
      <w:r w:rsidRPr="005307EA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ou defeitos observados e encaminhando os apontamentos à autoridade competente para as providências cabíveis.</w:t>
      </w:r>
    </w:p>
    <w:p w14:paraId="750F1EBB" w14:textId="77777777" w:rsidR="00E328AF" w:rsidRDefault="00E328AF" w:rsidP="005307EA">
      <w:pPr>
        <w:spacing w:line="360" w:lineRule="auto"/>
        <w:ind w:left="540" w:right="-1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D48A56C" w14:textId="77777777" w:rsidR="00F274D6" w:rsidRPr="005307EA" w:rsidRDefault="00F274D6" w:rsidP="005307EA">
      <w:pPr>
        <w:spacing w:line="360" w:lineRule="auto"/>
        <w:ind w:left="540" w:right="-1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6D18AD8" w14:textId="77777777" w:rsidR="001E14AF" w:rsidRPr="005307EA" w:rsidRDefault="001E14AF" w:rsidP="005307EA">
      <w:pPr>
        <w:numPr>
          <w:ilvl w:val="0"/>
          <w:numId w:val="32"/>
        </w:numPr>
        <w:spacing w:line="360" w:lineRule="auto"/>
        <w:ind w:right="-15"/>
        <w:jc w:val="both"/>
        <w:rPr>
          <w:rFonts w:asciiTheme="minorHAnsi" w:hAnsiTheme="minorHAnsi" w:cstheme="minorHAnsi"/>
          <w:sz w:val="20"/>
          <w:szCs w:val="20"/>
        </w:rPr>
      </w:pPr>
      <w:r w:rsidRPr="005307EA">
        <w:rPr>
          <w:rFonts w:asciiTheme="minorHAnsi" w:hAnsiTheme="minorHAnsi" w:cstheme="minorHAnsi"/>
          <w:b/>
          <w:sz w:val="20"/>
          <w:szCs w:val="20"/>
        </w:rPr>
        <w:t>DAS SANÇÕES ADMINISTRATIVAS</w:t>
      </w:r>
    </w:p>
    <w:p w14:paraId="06D18AD9" w14:textId="77777777" w:rsidR="001E14AF" w:rsidRPr="005307EA" w:rsidRDefault="001E14AF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07EA">
        <w:rPr>
          <w:rFonts w:asciiTheme="minorHAnsi" w:hAnsiTheme="minorHAnsi" w:cstheme="minorHAnsi"/>
          <w:sz w:val="20"/>
          <w:szCs w:val="20"/>
        </w:rPr>
        <w:t>Comete infração administrativa nos termos da Lei nº 8.666, de 1993 e da Lei nº 10.520, de 2002, a C</w:t>
      </w:r>
      <w:r w:rsidR="00A96322" w:rsidRPr="005307EA">
        <w:rPr>
          <w:rFonts w:asciiTheme="minorHAnsi" w:hAnsiTheme="minorHAnsi" w:cstheme="minorHAnsi"/>
          <w:sz w:val="20"/>
          <w:szCs w:val="20"/>
        </w:rPr>
        <w:t>ontratada</w:t>
      </w:r>
      <w:r w:rsidRPr="005307EA">
        <w:rPr>
          <w:rFonts w:asciiTheme="minorHAnsi" w:hAnsiTheme="minorHAnsi" w:cstheme="minorHAnsi"/>
          <w:sz w:val="20"/>
          <w:szCs w:val="20"/>
        </w:rPr>
        <w:t xml:space="preserve"> que:</w:t>
      </w:r>
    </w:p>
    <w:p w14:paraId="06D18ADA" w14:textId="77777777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5307EA">
        <w:rPr>
          <w:rFonts w:asciiTheme="minorHAnsi" w:hAnsiTheme="minorHAnsi" w:cstheme="minorHAnsi"/>
          <w:sz w:val="20"/>
          <w:szCs w:val="20"/>
        </w:rPr>
        <w:lastRenderedPageBreak/>
        <w:t>inexecutar</w:t>
      </w:r>
      <w:proofErr w:type="spellEnd"/>
      <w:proofErr w:type="gramEnd"/>
      <w:r w:rsidRPr="005307EA">
        <w:rPr>
          <w:rFonts w:asciiTheme="minorHAnsi" w:hAnsiTheme="minorHAnsi" w:cstheme="minorHAnsi"/>
          <w:sz w:val="20"/>
          <w:szCs w:val="20"/>
        </w:rPr>
        <w:t xml:space="preserve"> total ou parcialmente qualquer das obrigações assumidas em decorrência da contratação;</w:t>
      </w:r>
    </w:p>
    <w:p w14:paraId="06D18ADB" w14:textId="77777777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t>ensejar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 xml:space="preserve"> o retardamento da execução do objeto;</w:t>
      </w:r>
    </w:p>
    <w:p w14:paraId="06D18ADC" w14:textId="77777777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t>fraudar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 xml:space="preserve"> na execução do contrato;</w:t>
      </w:r>
    </w:p>
    <w:p w14:paraId="06D18ADD" w14:textId="77777777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t>comportar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>-se de modo inidôneo;</w:t>
      </w:r>
    </w:p>
    <w:p w14:paraId="06D18ADE" w14:textId="77777777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t>cometer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 xml:space="preserve"> fraude fiscal;</w:t>
      </w:r>
    </w:p>
    <w:p w14:paraId="06D18ADF" w14:textId="77777777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t>não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 xml:space="preserve"> mantiver a proposta.</w:t>
      </w:r>
    </w:p>
    <w:p w14:paraId="06D18AE0" w14:textId="77777777" w:rsidR="001E14AF" w:rsidRPr="005307EA" w:rsidRDefault="001E14AF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07EA">
        <w:rPr>
          <w:rFonts w:asciiTheme="minorHAnsi" w:hAnsiTheme="minorHAnsi" w:cstheme="minorHAnsi"/>
          <w:sz w:val="20"/>
          <w:szCs w:val="20"/>
        </w:rPr>
        <w:t>A C</w:t>
      </w:r>
      <w:r w:rsidR="00A96322" w:rsidRPr="005307EA">
        <w:rPr>
          <w:rFonts w:asciiTheme="minorHAnsi" w:hAnsiTheme="minorHAnsi" w:cstheme="minorHAnsi"/>
          <w:sz w:val="20"/>
          <w:szCs w:val="20"/>
        </w:rPr>
        <w:t>ontratada</w:t>
      </w:r>
      <w:r w:rsidRPr="005307EA">
        <w:rPr>
          <w:rFonts w:asciiTheme="minorHAnsi" w:hAnsiTheme="minorHAnsi" w:cstheme="minorHAnsi"/>
          <w:sz w:val="20"/>
          <w:szCs w:val="20"/>
        </w:rPr>
        <w:t xml:space="preserve"> que cometer qualquer das infrações discriminadas no subitem acima ficará sujeita, sem prejuízo da responsabilidade civil e criminal, às seguintes sanções:</w:t>
      </w:r>
    </w:p>
    <w:p w14:paraId="06D18AE1" w14:textId="77777777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t>advertência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 xml:space="preserve"> por faltas leves, assim entendidas aquelas que não acarretem prejuízos significativos para a C</w:t>
      </w:r>
      <w:r w:rsidR="00A96322" w:rsidRPr="005307EA">
        <w:rPr>
          <w:rFonts w:asciiTheme="minorHAnsi" w:hAnsiTheme="minorHAnsi" w:cstheme="minorHAnsi"/>
          <w:sz w:val="20"/>
          <w:szCs w:val="20"/>
        </w:rPr>
        <w:t>ontratante</w:t>
      </w:r>
      <w:r w:rsidRPr="005307EA">
        <w:rPr>
          <w:rFonts w:asciiTheme="minorHAnsi" w:hAnsiTheme="minorHAnsi" w:cstheme="minorHAnsi"/>
          <w:sz w:val="20"/>
          <w:szCs w:val="20"/>
        </w:rPr>
        <w:t>;</w:t>
      </w:r>
    </w:p>
    <w:p w14:paraId="06D18AE2" w14:textId="5F5509E7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t>multa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 xml:space="preserve"> moratória de </w:t>
      </w:r>
      <w:r w:rsidR="00A909CD">
        <w:rPr>
          <w:rFonts w:asciiTheme="minorHAnsi" w:hAnsiTheme="minorHAnsi" w:cstheme="minorHAnsi"/>
          <w:sz w:val="20"/>
          <w:szCs w:val="20"/>
        </w:rPr>
        <w:t>1</w:t>
      </w:r>
      <w:r w:rsidR="00A7470D" w:rsidRPr="005307EA">
        <w:rPr>
          <w:rFonts w:asciiTheme="minorHAnsi" w:hAnsiTheme="minorHAnsi" w:cstheme="minorHAnsi"/>
          <w:sz w:val="20"/>
          <w:szCs w:val="20"/>
        </w:rPr>
        <w:t>% (</w:t>
      </w:r>
      <w:r w:rsidR="00A909CD">
        <w:rPr>
          <w:rFonts w:asciiTheme="minorHAnsi" w:hAnsiTheme="minorHAnsi" w:cstheme="minorHAnsi"/>
          <w:sz w:val="20"/>
          <w:szCs w:val="20"/>
        </w:rPr>
        <w:t>um</w:t>
      </w:r>
      <w:r w:rsidR="00A7470D" w:rsidRPr="005307EA">
        <w:rPr>
          <w:rFonts w:asciiTheme="minorHAnsi" w:hAnsiTheme="minorHAnsi" w:cstheme="minorHAnsi"/>
          <w:sz w:val="20"/>
          <w:szCs w:val="20"/>
        </w:rPr>
        <w:t xml:space="preserve"> </w:t>
      </w:r>
      <w:r w:rsidRPr="005307EA">
        <w:rPr>
          <w:rFonts w:asciiTheme="minorHAnsi" w:hAnsiTheme="minorHAnsi" w:cstheme="minorHAnsi"/>
          <w:sz w:val="20"/>
          <w:szCs w:val="20"/>
        </w:rPr>
        <w:t xml:space="preserve">por cento) por dia de atraso injustificado sobre o valor da parcela inadimplida, até o limite de </w:t>
      </w:r>
      <w:r w:rsidR="00A7470D" w:rsidRPr="005307EA">
        <w:rPr>
          <w:rFonts w:asciiTheme="minorHAnsi" w:hAnsiTheme="minorHAnsi" w:cstheme="minorHAnsi"/>
          <w:sz w:val="20"/>
          <w:szCs w:val="20"/>
        </w:rPr>
        <w:t>15</w:t>
      </w:r>
      <w:r w:rsidRPr="005307EA">
        <w:rPr>
          <w:rFonts w:asciiTheme="minorHAnsi" w:hAnsiTheme="minorHAnsi" w:cstheme="minorHAnsi"/>
          <w:sz w:val="20"/>
          <w:szCs w:val="20"/>
        </w:rPr>
        <w:t xml:space="preserve"> (</w:t>
      </w:r>
      <w:r w:rsidR="00A7470D" w:rsidRPr="005307EA">
        <w:rPr>
          <w:rFonts w:asciiTheme="minorHAnsi" w:hAnsiTheme="minorHAnsi" w:cstheme="minorHAnsi"/>
          <w:sz w:val="20"/>
          <w:szCs w:val="20"/>
        </w:rPr>
        <w:t>quinze)</w:t>
      </w:r>
      <w:r w:rsidRPr="005307EA">
        <w:rPr>
          <w:rFonts w:asciiTheme="minorHAnsi" w:hAnsiTheme="minorHAnsi" w:cstheme="minorHAnsi"/>
          <w:sz w:val="20"/>
          <w:szCs w:val="20"/>
        </w:rPr>
        <w:t xml:space="preserve"> dias;</w:t>
      </w:r>
    </w:p>
    <w:p w14:paraId="06D18AE4" w14:textId="7DC3C09B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t>multa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 xml:space="preserve"> compensatória de </w:t>
      </w:r>
      <w:r w:rsidR="00A909CD">
        <w:rPr>
          <w:rFonts w:asciiTheme="minorHAnsi" w:hAnsiTheme="minorHAnsi" w:cstheme="minorHAnsi"/>
          <w:sz w:val="20"/>
          <w:szCs w:val="20"/>
        </w:rPr>
        <w:t>10</w:t>
      </w:r>
      <w:r w:rsidRPr="005307EA">
        <w:rPr>
          <w:rFonts w:asciiTheme="minorHAnsi" w:hAnsiTheme="minorHAnsi" w:cstheme="minorHAnsi"/>
          <w:sz w:val="20"/>
          <w:szCs w:val="20"/>
        </w:rPr>
        <w:t>% (</w:t>
      </w:r>
      <w:r w:rsidR="00A909CD">
        <w:rPr>
          <w:rFonts w:asciiTheme="minorHAnsi" w:hAnsiTheme="minorHAnsi" w:cstheme="minorHAnsi"/>
          <w:sz w:val="20"/>
          <w:szCs w:val="20"/>
        </w:rPr>
        <w:t>dez</w:t>
      </w:r>
      <w:r w:rsidRPr="005307EA">
        <w:rPr>
          <w:rFonts w:asciiTheme="minorHAnsi" w:hAnsiTheme="minorHAnsi" w:cstheme="minorHAnsi"/>
          <w:sz w:val="20"/>
          <w:szCs w:val="20"/>
        </w:rPr>
        <w:t xml:space="preserve"> por cento) sobre o valor total do contrato, no caso de inexecução total do objeto;</w:t>
      </w:r>
    </w:p>
    <w:p w14:paraId="06D18AE5" w14:textId="77777777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t>em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 xml:space="preserve"> caso de inexecução parcial, a multa compensatória, no mesmo percentual do subitem acima, será aplicada de forma proporcional à obrigação inadimplida;</w:t>
      </w:r>
    </w:p>
    <w:p w14:paraId="06D18AE6" w14:textId="77777777" w:rsidR="005A5428" w:rsidRPr="005307EA" w:rsidRDefault="005A5428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b/>
          <w:i/>
          <w:color w:val="7030A0"/>
          <w:sz w:val="20"/>
          <w:szCs w:val="20"/>
          <w:u w:val="single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t>suspensão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 xml:space="preserve"> de licitar e impedimento de contratar com o órgão, entidade ou unidade administrativa pela qual a Administração Pública opera e atua concretamente, pelo prazo de até dois anos; </w:t>
      </w:r>
    </w:p>
    <w:p w14:paraId="06D18AE7" w14:textId="77777777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t>impedimento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 xml:space="preserve"> de licitar e contratar com a União com o consequente descredenciamento no SICAF pelo prazo de até cinco anos;</w:t>
      </w:r>
    </w:p>
    <w:p w14:paraId="06D18AE8" w14:textId="77777777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t>declaração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a C</w:t>
      </w:r>
      <w:r w:rsidR="00A96322" w:rsidRPr="005307EA">
        <w:rPr>
          <w:rFonts w:asciiTheme="minorHAnsi" w:hAnsiTheme="minorHAnsi" w:cstheme="minorHAnsi"/>
          <w:sz w:val="20"/>
          <w:szCs w:val="20"/>
        </w:rPr>
        <w:t>ontratada</w:t>
      </w:r>
      <w:r w:rsidRPr="005307EA">
        <w:rPr>
          <w:rFonts w:asciiTheme="minorHAnsi" w:hAnsiTheme="minorHAnsi" w:cstheme="minorHAnsi"/>
          <w:sz w:val="20"/>
          <w:szCs w:val="20"/>
        </w:rPr>
        <w:t xml:space="preserve"> ressarcir a C</w:t>
      </w:r>
      <w:r w:rsidR="00A96322" w:rsidRPr="005307EA">
        <w:rPr>
          <w:rFonts w:asciiTheme="minorHAnsi" w:hAnsiTheme="minorHAnsi" w:cstheme="minorHAnsi"/>
          <w:sz w:val="20"/>
          <w:szCs w:val="20"/>
        </w:rPr>
        <w:t>ontratante</w:t>
      </w:r>
      <w:r w:rsidRPr="005307EA">
        <w:rPr>
          <w:rFonts w:asciiTheme="minorHAnsi" w:hAnsiTheme="minorHAnsi" w:cstheme="minorHAnsi"/>
          <w:sz w:val="20"/>
          <w:szCs w:val="20"/>
        </w:rPr>
        <w:t xml:space="preserve"> pelos prejuízos causados;</w:t>
      </w:r>
    </w:p>
    <w:p w14:paraId="06D18AE9" w14:textId="1056DE88" w:rsidR="001E14AF" w:rsidRPr="005307EA" w:rsidRDefault="001E14AF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07EA">
        <w:rPr>
          <w:rFonts w:asciiTheme="minorHAnsi" w:hAnsiTheme="minorHAnsi" w:cstheme="minorHAnsi"/>
          <w:sz w:val="20"/>
          <w:szCs w:val="20"/>
        </w:rPr>
        <w:t>Também ficam sujeitas às penalidades do art. 87, III e IV da Lei nº 8.666, de 1993, a</w:t>
      </w:r>
      <w:r w:rsidR="00FB154A" w:rsidRPr="005307EA">
        <w:rPr>
          <w:rFonts w:asciiTheme="minorHAnsi" w:hAnsiTheme="minorHAnsi" w:cstheme="minorHAnsi"/>
          <w:sz w:val="20"/>
          <w:szCs w:val="20"/>
        </w:rPr>
        <w:t>s empresas e os profissionais que</w:t>
      </w:r>
      <w:r w:rsidRPr="005307EA">
        <w:rPr>
          <w:rFonts w:asciiTheme="minorHAnsi" w:hAnsiTheme="minorHAnsi" w:cstheme="minorHAnsi"/>
          <w:sz w:val="20"/>
          <w:szCs w:val="20"/>
        </w:rPr>
        <w:t>:</w:t>
      </w:r>
    </w:p>
    <w:p w14:paraId="06D18AEA" w14:textId="6FA3C72B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t>tenha</w:t>
      </w:r>
      <w:r w:rsidR="00FB154A" w:rsidRPr="005307EA">
        <w:rPr>
          <w:rFonts w:asciiTheme="minorHAnsi" w:hAnsiTheme="minorHAnsi" w:cstheme="minorHAnsi"/>
          <w:sz w:val="20"/>
          <w:szCs w:val="20"/>
        </w:rPr>
        <w:t>m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 xml:space="preserve"> sofrido condenação definitiva por praticar, por meio dolosos, fraude fiscal no recolhimento de quaisquer tributos;</w:t>
      </w:r>
    </w:p>
    <w:p w14:paraId="06D18AEB" w14:textId="2B8F9316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t>tenha</w:t>
      </w:r>
      <w:r w:rsidR="00FB154A" w:rsidRPr="005307EA">
        <w:rPr>
          <w:rFonts w:asciiTheme="minorHAnsi" w:hAnsiTheme="minorHAnsi" w:cstheme="minorHAnsi"/>
          <w:sz w:val="20"/>
          <w:szCs w:val="20"/>
        </w:rPr>
        <w:t>m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 xml:space="preserve"> praticado atos ilícitos visando a frustrar os objetivos da licitação;</w:t>
      </w:r>
    </w:p>
    <w:p w14:paraId="06D18AEC" w14:textId="33EB0097" w:rsidR="001E14AF" w:rsidRPr="005307EA" w:rsidRDefault="001E14AF" w:rsidP="005307EA">
      <w:pPr>
        <w:numPr>
          <w:ilvl w:val="2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307EA">
        <w:rPr>
          <w:rFonts w:asciiTheme="minorHAnsi" w:hAnsiTheme="minorHAnsi" w:cstheme="minorHAnsi"/>
          <w:sz w:val="20"/>
          <w:szCs w:val="20"/>
        </w:rPr>
        <w:t>demonstre</w:t>
      </w:r>
      <w:r w:rsidR="00FB154A" w:rsidRPr="005307EA">
        <w:rPr>
          <w:rFonts w:asciiTheme="minorHAnsi" w:hAnsiTheme="minorHAnsi" w:cstheme="minorHAnsi"/>
          <w:sz w:val="20"/>
          <w:szCs w:val="20"/>
        </w:rPr>
        <w:t>m</w:t>
      </w:r>
      <w:proofErr w:type="gramEnd"/>
      <w:r w:rsidRPr="005307EA">
        <w:rPr>
          <w:rFonts w:asciiTheme="minorHAnsi" w:hAnsiTheme="minorHAnsi" w:cstheme="minorHAnsi"/>
          <w:sz w:val="20"/>
          <w:szCs w:val="20"/>
        </w:rPr>
        <w:t xml:space="preserve"> não possuir idoneidade para contratar com a Administração em virtude de atos ilícitos praticados.</w:t>
      </w:r>
    </w:p>
    <w:p w14:paraId="06D18AED" w14:textId="77777777" w:rsidR="001E14AF" w:rsidRPr="005307EA" w:rsidRDefault="001E14AF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07EA">
        <w:rPr>
          <w:rFonts w:asciiTheme="minorHAnsi" w:hAnsiTheme="minorHAnsi" w:cstheme="minorHAnsi"/>
          <w:sz w:val="20"/>
          <w:szCs w:val="20"/>
        </w:rPr>
        <w:t>A aplicação de qualquer das penalidades previstas realizar-se-á em processo administrativo que assegurará o contraditório e a ampla defesa à C</w:t>
      </w:r>
      <w:r w:rsidR="009E377E" w:rsidRPr="005307EA">
        <w:rPr>
          <w:rFonts w:asciiTheme="minorHAnsi" w:hAnsiTheme="minorHAnsi" w:cstheme="minorHAnsi"/>
          <w:sz w:val="20"/>
          <w:szCs w:val="20"/>
        </w:rPr>
        <w:t>ontratada</w:t>
      </w:r>
      <w:r w:rsidRPr="005307EA">
        <w:rPr>
          <w:rFonts w:asciiTheme="minorHAnsi" w:hAnsiTheme="minorHAnsi" w:cstheme="minorHAnsi"/>
          <w:sz w:val="20"/>
          <w:szCs w:val="20"/>
        </w:rPr>
        <w:t>, observando-se o procedimento previsto na Lei nº 8.666, de 1993, e subsidiariamente a Lei nº 9.784, de 1999.</w:t>
      </w:r>
    </w:p>
    <w:p w14:paraId="06D18AEE" w14:textId="77777777" w:rsidR="001E14AF" w:rsidRPr="00E328AF" w:rsidRDefault="001E14AF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07EA">
        <w:rPr>
          <w:rFonts w:asciiTheme="minorHAnsi" w:hAnsiTheme="minorHAnsi" w:cstheme="minorHAnsi"/>
          <w:sz w:val="20"/>
          <w:szCs w:val="20"/>
        </w:rPr>
        <w:lastRenderedPageBreak/>
        <w:t xml:space="preserve">A autoridade competente, na aplicação das sanções, levará em consideração a gravidade da conduta </w:t>
      </w:r>
      <w:r w:rsidRPr="00E328AF">
        <w:rPr>
          <w:rFonts w:asciiTheme="minorHAnsi" w:hAnsiTheme="minorHAnsi" w:cstheme="minorHAnsi"/>
          <w:sz w:val="20"/>
          <w:szCs w:val="20"/>
        </w:rPr>
        <w:t>do infrator, o caráter educativo da pena, bem como o dano causado à Administração, observado o princípio da proporcionalidade.</w:t>
      </w:r>
    </w:p>
    <w:p w14:paraId="06D18AEF" w14:textId="77777777" w:rsidR="001E14AF" w:rsidRPr="00E328AF" w:rsidRDefault="001E14AF" w:rsidP="005307EA">
      <w:pPr>
        <w:numPr>
          <w:ilvl w:val="1"/>
          <w:numId w:val="3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28AF">
        <w:rPr>
          <w:rFonts w:asciiTheme="minorHAnsi" w:hAnsiTheme="minorHAnsi" w:cstheme="minorHAnsi"/>
          <w:sz w:val="20"/>
          <w:szCs w:val="20"/>
        </w:rPr>
        <w:t>As penalidades serão obrigatoriamente registradas no SICAF.</w:t>
      </w:r>
    </w:p>
    <w:p w14:paraId="60307B37" w14:textId="77777777" w:rsidR="00E328AF" w:rsidRDefault="00E328AF" w:rsidP="005307EA">
      <w:pPr>
        <w:spacing w:line="360" w:lineRule="auto"/>
        <w:ind w:left="360"/>
        <w:jc w:val="right"/>
        <w:rPr>
          <w:rFonts w:asciiTheme="minorHAnsi" w:hAnsiTheme="minorHAnsi" w:cstheme="minorHAnsi"/>
          <w:sz w:val="20"/>
          <w:szCs w:val="20"/>
        </w:rPr>
      </w:pPr>
    </w:p>
    <w:p w14:paraId="06D18AF0" w14:textId="0331B01A" w:rsidR="001E14AF" w:rsidRPr="00E328AF" w:rsidRDefault="00D40ECE" w:rsidP="005307EA">
      <w:pPr>
        <w:spacing w:line="360" w:lineRule="auto"/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E328AF">
        <w:rPr>
          <w:rFonts w:asciiTheme="minorHAnsi" w:hAnsiTheme="minorHAnsi" w:cstheme="minorHAnsi"/>
          <w:sz w:val="20"/>
          <w:szCs w:val="20"/>
        </w:rPr>
        <w:t xml:space="preserve">Porto Alegre, </w:t>
      </w:r>
      <w:r w:rsidR="00E967D2">
        <w:rPr>
          <w:rFonts w:asciiTheme="minorHAnsi" w:hAnsiTheme="minorHAnsi" w:cstheme="minorHAnsi"/>
          <w:sz w:val="20"/>
          <w:szCs w:val="20"/>
        </w:rPr>
        <w:t>09</w:t>
      </w:r>
      <w:r w:rsidR="005707B1">
        <w:rPr>
          <w:rFonts w:asciiTheme="minorHAnsi" w:hAnsiTheme="minorHAnsi" w:cstheme="minorHAnsi"/>
          <w:sz w:val="20"/>
          <w:szCs w:val="20"/>
        </w:rPr>
        <w:t xml:space="preserve"> de </w:t>
      </w:r>
      <w:r w:rsidR="00F274D6">
        <w:rPr>
          <w:rFonts w:asciiTheme="minorHAnsi" w:hAnsiTheme="minorHAnsi" w:cstheme="minorHAnsi"/>
          <w:sz w:val="20"/>
          <w:szCs w:val="20"/>
        </w:rPr>
        <w:t>outubro</w:t>
      </w:r>
      <w:r w:rsidR="005707B1">
        <w:rPr>
          <w:rFonts w:asciiTheme="minorHAnsi" w:hAnsiTheme="minorHAnsi" w:cstheme="minorHAnsi"/>
          <w:sz w:val="20"/>
          <w:szCs w:val="20"/>
        </w:rPr>
        <w:t xml:space="preserve"> d</w:t>
      </w:r>
      <w:r w:rsidRPr="00E328AF">
        <w:rPr>
          <w:rFonts w:asciiTheme="minorHAnsi" w:hAnsiTheme="minorHAnsi" w:cstheme="minorHAnsi"/>
          <w:sz w:val="20"/>
          <w:szCs w:val="20"/>
        </w:rPr>
        <w:t>e 2017</w:t>
      </w:r>
    </w:p>
    <w:p w14:paraId="06D18AF1" w14:textId="77777777" w:rsidR="001E14AF" w:rsidRPr="00E328AF" w:rsidRDefault="001E14AF" w:rsidP="005307EA">
      <w:pPr>
        <w:spacing w:line="36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1D46D5D1" w14:textId="77777777" w:rsidR="00D40ECE" w:rsidRPr="00E328AF" w:rsidRDefault="00D40ECE" w:rsidP="005307EA">
      <w:pPr>
        <w:spacing w:line="36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06D18AF5" w14:textId="607B88B9" w:rsidR="009D68FB" w:rsidRPr="005307EA" w:rsidRDefault="00D40ECE" w:rsidP="005307EA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307EA">
        <w:rPr>
          <w:rFonts w:asciiTheme="minorHAnsi" w:hAnsiTheme="minorHAnsi" w:cstheme="minorHAnsi"/>
          <w:sz w:val="20"/>
          <w:szCs w:val="20"/>
        </w:rPr>
        <w:t>Carla Ribeiro de Carvalho</w:t>
      </w:r>
    </w:p>
    <w:p w14:paraId="08452A7C" w14:textId="6D7950B5" w:rsidR="00D40ECE" w:rsidRPr="005307EA" w:rsidRDefault="00D40ECE" w:rsidP="005307EA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307EA">
        <w:rPr>
          <w:rFonts w:asciiTheme="minorHAnsi" w:hAnsiTheme="minorHAnsi" w:cstheme="minorHAnsi"/>
          <w:sz w:val="20"/>
          <w:szCs w:val="20"/>
        </w:rPr>
        <w:t>Gerente Administrativa</w:t>
      </w:r>
    </w:p>
    <w:p w14:paraId="0E6F149D" w14:textId="77777777" w:rsidR="005307EA" w:rsidRDefault="005307EA" w:rsidP="005307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1AD9F7" w14:textId="77777777" w:rsidR="00E328AF" w:rsidRPr="005307EA" w:rsidRDefault="00E328AF" w:rsidP="005307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BBC6F2" w14:textId="77777777" w:rsidR="00D40ECE" w:rsidRPr="005307EA" w:rsidRDefault="00D40ECE" w:rsidP="005307EA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5307EA">
        <w:rPr>
          <w:rFonts w:asciiTheme="minorHAnsi" w:hAnsiTheme="minorHAnsi" w:cstheme="minorHAnsi"/>
          <w:sz w:val="20"/>
          <w:szCs w:val="20"/>
        </w:rPr>
        <w:t>De acordo. Aprovo o Termo de Referência nos moldes delineados, à vista de todo o detalhamento descrito no referido documento.</w:t>
      </w:r>
    </w:p>
    <w:p w14:paraId="5ECBFFFD" w14:textId="77777777" w:rsidR="00D40ECE" w:rsidRPr="005307EA" w:rsidRDefault="00D40ECE" w:rsidP="005307EA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3408FC3" w14:textId="77777777" w:rsidR="00D40ECE" w:rsidRPr="005307EA" w:rsidRDefault="00D40ECE" w:rsidP="005307EA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ED7FCAF" w14:textId="77777777" w:rsidR="00D40ECE" w:rsidRPr="005307EA" w:rsidRDefault="00D40ECE" w:rsidP="005307EA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307EA">
        <w:rPr>
          <w:rFonts w:asciiTheme="minorHAnsi" w:hAnsiTheme="minorHAnsi" w:cstheme="minorHAnsi"/>
          <w:sz w:val="20"/>
          <w:szCs w:val="20"/>
        </w:rPr>
        <w:t>Joaquim Eduardo Vidal Haas</w:t>
      </w:r>
    </w:p>
    <w:p w14:paraId="6F05C566" w14:textId="77777777" w:rsidR="00D40ECE" w:rsidRPr="005307EA" w:rsidRDefault="00D40ECE" w:rsidP="005307EA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307EA">
        <w:rPr>
          <w:rFonts w:asciiTheme="minorHAnsi" w:hAnsiTheme="minorHAnsi" w:cstheme="minorHAnsi"/>
          <w:sz w:val="20"/>
          <w:szCs w:val="20"/>
        </w:rPr>
        <w:t>Presidente do CAU/RS</w:t>
      </w:r>
    </w:p>
    <w:sectPr w:rsidR="00D40ECE" w:rsidRPr="005307EA" w:rsidSect="00144527">
      <w:headerReference w:type="default" r:id="rId8"/>
      <w:footerReference w:type="default" r:id="rId9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18AF8" w14:textId="77777777" w:rsidR="00AF15B9" w:rsidRDefault="00AF15B9">
      <w:r>
        <w:separator/>
      </w:r>
    </w:p>
  </w:endnote>
  <w:endnote w:type="continuationSeparator" w:id="0">
    <w:p w14:paraId="06D18AF9" w14:textId="77777777" w:rsidR="00AF15B9" w:rsidRDefault="00AF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8AFA" w14:textId="77777777" w:rsidR="00AF15B9" w:rsidRPr="00A8436A" w:rsidRDefault="00AF15B9" w:rsidP="004A5AC6">
    <w:pPr>
      <w:pStyle w:val="Rodap"/>
      <w:rPr>
        <w:rFonts w:ascii="Times New Roman" w:hAnsi="Times New Roman" w:cs="Times New Roman"/>
      </w:rPr>
    </w:pPr>
    <w:r w:rsidRPr="00A8436A">
      <w:rPr>
        <w:rFonts w:ascii="Times New Roman" w:hAnsi="Times New Roman" w:cs="Times New Roman"/>
      </w:rPr>
      <w:t>__________________________________________________________________</w:t>
    </w:r>
  </w:p>
  <w:p w14:paraId="06D18AFB" w14:textId="77777777" w:rsidR="00AF15B9" w:rsidRPr="00A8436A" w:rsidRDefault="00AF15B9" w:rsidP="004A5AC6">
    <w:pPr>
      <w:pStyle w:val="Rodap"/>
      <w:rPr>
        <w:rFonts w:cs="Arial"/>
        <w:sz w:val="12"/>
        <w:szCs w:val="12"/>
      </w:rPr>
    </w:pPr>
    <w:r w:rsidRPr="00A8436A">
      <w:rPr>
        <w:rFonts w:cs="Arial"/>
        <w:sz w:val="12"/>
        <w:szCs w:val="12"/>
      </w:rPr>
      <w:t>Comissão Permanente de Atualização de Editais da Consultoria-Geral da União</w:t>
    </w:r>
  </w:p>
  <w:p w14:paraId="06D18AFC" w14:textId="77777777" w:rsidR="00AF15B9" w:rsidRPr="00A8436A" w:rsidRDefault="00AF15B9" w:rsidP="004A5AC6">
    <w:pPr>
      <w:pStyle w:val="Rodap"/>
      <w:rPr>
        <w:rFonts w:cs="Arial"/>
        <w:sz w:val="12"/>
        <w:szCs w:val="12"/>
      </w:rPr>
    </w:pPr>
    <w:r w:rsidRPr="00A8436A">
      <w:rPr>
        <w:rFonts w:cs="Arial"/>
        <w:sz w:val="12"/>
        <w:szCs w:val="12"/>
      </w:rPr>
      <w:t>Termo de Referência - Modelo para SRP Pregão Eletrônico – Compras</w:t>
    </w:r>
  </w:p>
  <w:p w14:paraId="06D18AFD" w14:textId="06E15687" w:rsidR="00AF15B9" w:rsidRPr="00A8436A" w:rsidRDefault="00AF15B9" w:rsidP="004A5AC6">
    <w:pPr>
      <w:pStyle w:val="Rodap"/>
      <w:rPr>
        <w:rFonts w:cs="Arial"/>
      </w:rPr>
    </w:pPr>
    <w:r>
      <w:rPr>
        <w:rFonts w:cs="Arial"/>
        <w:sz w:val="12"/>
        <w:szCs w:val="12"/>
      </w:rPr>
      <w:t>Atualização: Janeiro/2016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18AF6" w14:textId="77777777" w:rsidR="00AF15B9" w:rsidRDefault="00AF15B9">
      <w:r>
        <w:separator/>
      </w:r>
    </w:p>
  </w:footnote>
  <w:footnote w:type="continuationSeparator" w:id="0">
    <w:p w14:paraId="06D18AF7" w14:textId="77777777" w:rsidR="00AF15B9" w:rsidRDefault="00AF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1A314" w14:textId="6B69086D" w:rsidR="00AF15B9" w:rsidRPr="00144527" w:rsidRDefault="00AF15B9" w:rsidP="00DF3302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 w:rsidRPr="00144527">
      <w:rPr>
        <w:rFonts w:asciiTheme="minorHAnsi" w:hAnsiTheme="minorHAnsi" w:cstheme="minorHAnsi"/>
        <w:sz w:val="22"/>
        <w:szCs w:val="22"/>
      </w:rPr>
      <w:object w:dxaOrig="889" w:dyaOrig="964" w14:anchorId="0752C8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8.35pt;visibility:visible;mso-wrap-style:square" o:ole="">
          <v:imagedata r:id="rId1" o:title=""/>
        </v:shape>
        <o:OLEObject Type="Embed" ProgID="Unknown" ShapeID="_x0000_i1025" DrawAspect="Content" ObjectID="_1569151921" r:id="rId2"/>
      </w:object>
    </w:r>
  </w:p>
  <w:p w14:paraId="3C6F6C22" w14:textId="77777777" w:rsidR="00AF15B9" w:rsidRPr="00144527" w:rsidRDefault="00AF15B9" w:rsidP="00DF3302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144527">
      <w:rPr>
        <w:rFonts w:asciiTheme="minorHAnsi" w:hAnsiTheme="minorHAnsi" w:cstheme="minorHAnsi"/>
        <w:b/>
        <w:sz w:val="22"/>
        <w:szCs w:val="22"/>
      </w:rPr>
      <w:t>SERVIÇO PÚBLICO FEDERAL</w:t>
    </w:r>
  </w:p>
  <w:p w14:paraId="199418FD" w14:textId="77777777" w:rsidR="00AF15B9" w:rsidRPr="00144527" w:rsidRDefault="00AF15B9" w:rsidP="00DF3302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144527">
      <w:rPr>
        <w:rFonts w:asciiTheme="minorHAnsi" w:hAnsiTheme="minorHAnsi" w:cstheme="minorHAnsi"/>
        <w:b/>
        <w:sz w:val="22"/>
        <w:szCs w:val="22"/>
      </w:rPr>
      <w:t>CONSELHO DE ARQUITETURA E URBANISMO DO RIO GRANDE DO SUL</w:t>
    </w:r>
  </w:p>
  <w:p w14:paraId="00482488" w14:textId="77777777" w:rsidR="00AF15B9" w:rsidRPr="00144527" w:rsidRDefault="00AF15B9" w:rsidP="00144527">
    <w:pPr>
      <w:pStyle w:val="Cabealho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32B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F267E1"/>
    <w:multiLevelType w:val="multilevel"/>
    <w:tmpl w:val="18783AB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7" w15:restartNumberingAfterBreak="0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1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2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4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643969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DB0250"/>
    <w:multiLevelType w:val="multilevel"/>
    <w:tmpl w:val="B18A937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7662C"/>
    <w:multiLevelType w:val="multilevel"/>
    <w:tmpl w:val="87DC74CA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CE35ACD"/>
    <w:multiLevelType w:val="multilevel"/>
    <w:tmpl w:val="A0904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26"/>
  </w:num>
  <w:num w:numId="5">
    <w:abstractNumId w:val="15"/>
  </w:num>
  <w:num w:numId="6">
    <w:abstractNumId w:val="23"/>
  </w:num>
  <w:num w:numId="7">
    <w:abstractNumId w:val="20"/>
  </w:num>
  <w:num w:numId="8">
    <w:abstractNumId w:val="21"/>
  </w:num>
  <w:num w:numId="9">
    <w:abstractNumId w:val="24"/>
  </w:num>
  <w:num w:numId="10">
    <w:abstractNumId w:val="11"/>
  </w:num>
  <w:num w:numId="11">
    <w:abstractNumId w:val="22"/>
  </w:num>
  <w:num w:numId="1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8"/>
  </w:num>
  <w:num w:numId="15">
    <w:abstractNumId w:val="19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2"/>
  </w:num>
  <w:num w:numId="27">
    <w:abstractNumId w:val="0"/>
  </w:num>
  <w:num w:numId="28">
    <w:abstractNumId w:val="14"/>
  </w:num>
  <w:num w:numId="29">
    <w:abstractNumId w:val="27"/>
  </w:num>
  <w:num w:numId="30">
    <w:abstractNumId w:val="29"/>
  </w:num>
  <w:num w:numId="31">
    <w:abstractNumId w:val="2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1661B"/>
    <w:rsid w:val="0002260C"/>
    <w:rsid w:val="0002306D"/>
    <w:rsid w:val="000242C8"/>
    <w:rsid w:val="00027155"/>
    <w:rsid w:val="0003128A"/>
    <w:rsid w:val="000318BA"/>
    <w:rsid w:val="00034A29"/>
    <w:rsid w:val="00040957"/>
    <w:rsid w:val="0004568C"/>
    <w:rsid w:val="00047D73"/>
    <w:rsid w:val="00051AC0"/>
    <w:rsid w:val="00056433"/>
    <w:rsid w:val="00060414"/>
    <w:rsid w:val="00062853"/>
    <w:rsid w:val="00062C9B"/>
    <w:rsid w:val="0006537A"/>
    <w:rsid w:val="000670EC"/>
    <w:rsid w:val="000677A2"/>
    <w:rsid w:val="00070EA5"/>
    <w:rsid w:val="00073282"/>
    <w:rsid w:val="00076CBC"/>
    <w:rsid w:val="000779C7"/>
    <w:rsid w:val="00081098"/>
    <w:rsid w:val="0008408E"/>
    <w:rsid w:val="00087EF2"/>
    <w:rsid w:val="00090F5D"/>
    <w:rsid w:val="00092759"/>
    <w:rsid w:val="00094321"/>
    <w:rsid w:val="000A038D"/>
    <w:rsid w:val="000A102A"/>
    <w:rsid w:val="000A1A7B"/>
    <w:rsid w:val="000A1B88"/>
    <w:rsid w:val="000A23DA"/>
    <w:rsid w:val="000A2690"/>
    <w:rsid w:val="000A674F"/>
    <w:rsid w:val="000A7C00"/>
    <w:rsid w:val="000B65A7"/>
    <w:rsid w:val="000B7B55"/>
    <w:rsid w:val="000C123B"/>
    <w:rsid w:val="000C21AD"/>
    <w:rsid w:val="000C2C16"/>
    <w:rsid w:val="000C670A"/>
    <w:rsid w:val="000D2A1E"/>
    <w:rsid w:val="000D2AC3"/>
    <w:rsid w:val="000F1C1C"/>
    <w:rsid w:val="000F4088"/>
    <w:rsid w:val="000F4F96"/>
    <w:rsid w:val="000F5A07"/>
    <w:rsid w:val="00100534"/>
    <w:rsid w:val="00100990"/>
    <w:rsid w:val="00105707"/>
    <w:rsid w:val="001103FF"/>
    <w:rsid w:val="00113EEB"/>
    <w:rsid w:val="00115F70"/>
    <w:rsid w:val="001219B0"/>
    <w:rsid w:val="0012310A"/>
    <w:rsid w:val="0012447B"/>
    <w:rsid w:val="00124990"/>
    <w:rsid w:val="00124FA4"/>
    <w:rsid w:val="001304C0"/>
    <w:rsid w:val="001315F2"/>
    <w:rsid w:val="0014004B"/>
    <w:rsid w:val="0014325E"/>
    <w:rsid w:val="00144527"/>
    <w:rsid w:val="00146BDF"/>
    <w:rsid w:val="001516EA"/>
    <w:rsid w:val="00153E25"/>
    <w:rsid w:val="00154505"/>
    <w:rsid w:val="00155F29"/>
    <w:rsid w:val="0015684D"/>
    <w:rsid w:val="00160BBD"/>
    <w:rsid w:val="00160DA4"/>
    <w:rsid w:val="0016584A"/>
    <w:rsid w:val="00170CE1"/>
    <w:rsid w:val="00174CAA"/>
    <w:rsid w:val="00177CD5"/>
    <w:rsid w:val="001817D2"/>
    <w:rsid w:val="00184086"/>
    <w:rsid w:val="0018458E"/>
    <w:rsid w:val="0018757D"/>
    <w:rsid w:val="001904A8"/>
    <w:rsid w:val="00195F6C"/>
    <w:rsid w:val="001A07AB"/>
    <w:rsid w:val="001A1732"/>
    <w:rsid w:val="001A2CE9"/>
    <w:rsid w:val="001A3A05"/>
    <w:rsid w:val="001A3E18"/>
    <w:rsid w:val="001A43CA"/>
    <w:rsid w:val="001A76FB"/>
    <w:rsid w:val="001B005B"/>
    <w:rsid w:val="001B6349"/>
    <w:rsid w:val="001C1001"/>
    <w:rsid w:val="001C1AFD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106D"/>
    <w:rsid w:val="00213E33"/>
    <w:rsid w:val="00221BA5"/>
    <w:rsid w:val="00222980"/>
    <w:rsid w:val="002241A2"/>
    <w:rsid w:val="002319C2"/>
    <w:rsid w:val="00231E8F"/>
    <w:rsid w:val="00231E9C"/>
    <w:rsid w:val="0024033F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4A8C"/>
    <w:rsid w:val="00267125"/>
    <w:rsid w:val="00267B22"/>
    <w:rsid w:val="00267DDF"/>
    <w:rsid w:val="0027151E"/>
    <w:rsid w:val="00271CB6"/>
    <w:rsid w:val="0027301A"/>
    <w:rsid w:val="00276ECC"/>
    <w:rsid w:val="0028765E"/>
    <w:rsid w:val="0029037D"/>
    <w:rsid w:val="002937D4"/>
    <w:rsid w:val="0029499A"/>
    <w:rsid w:val="00294F04"/>
    <w:rsid w:val="002A037A"/>
    <w:rsid w:val="002C54C1"/>
    <w:rsid w:val="002D78B4"/>
    <w:rsid w:val="002D7C8E"/>
    <w:rsid w:val="002E160F"/>
    <w:rsid w:val="002E3F91"/>
    <w:rsid w:val="002E480D"/>
    <w:rsid w:val="002E5F6B"/>
    <w:rsid w:val="002F084D"/>
    <w:rsid w:val="002F308B"/>
    <w:rsid w:val="003022D4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658A"/>
    <w:rsid w:val="00362BB2"/>
    <w:rsid w:val="00364141"/>
    <w:rsid w:val="00367EF6"/>
    <w:rsid w:val="003727BF"/>
    <w:rsid w:val="00373F2A"/>
    <w:rsid w:val="0037433B"/>
    <w:rsid w:val="00376E05"/>
    <w:rsid w:val="003779A2"/>
    <w:rsid w:val="0038139C"/>
    <w:rsid w:val="00386157"/>
    <w:rsid w:val="00386ADE"/>
    <w:rsid w:val="00391E14"/>
    <w:rsid w:val="003959F6"/>
    <w:rsid w:val="003A438D"/>
    <w:rsid w:val="003A5F77"/>
    <w:rsid w:val="003A73C1"/>
    <w:rsid w:val="003B791E"/>
    <w:rsid w:val="003C609E"/>
    <w:rsid w:val="003C6275"/>
    <w:rsid w:val="003D69A5"/>
    <w:rsid w:val="003E34F6"/>
    <w:rsid w:val="003E4927"/>
    <w:rsid w:val="003E4D76"/>
    <w:rsid w:val="003E55B1"/>
    <w:rsid w:val="003E77FF"/>
    <w:rsid w:val="003F004A"/>
    <w:rsid w:val="003F0659"/>
    <w:rsid w:val="003F1437"/>
    <w:rsid w:val="003F17EC"/>
    <w:rsid w:val="003F185C"/>
    <w:rsid w:val="003F2CA7"/>
    <w:rsid w:val="003F36A3"/>
    <w:rsid w:val="003F7AE7"/>
    <w:rsid w:val="0040443F"/>
    <w:rsid w:val="00404510"/>
    <w:rsid w:val="004053E1"/>
    <w:rsid w:val="00407F1C"/>
    <w:rsid w:val="00415F27"/>
    <w:rsid w:val="00416A59"/>
    <w:rsid w:val="00417CA8"/>
    <w:rsid w:val="0042190C"/>
    <w:rsid w:val="00425359"/>
    <w:rsid w:val="004316D7"/>
    <w:rsid w:val="00431EDA"/>
    <w:rsid w:val="0043231C"/>
    <w:rsid w:val="00432470"/>
    <w:rsid w:val="00435447"/>
    <w:rsid w:val="00435C1A"/>
    <w:rsid w:val="00441EA1"/>
    <w:rsid w:val="00441F34"/>
    <w:rsid w:val="00445798"/>
    <w:rsid w:val="0044725C"/>
    <w:rsid w:val="00447465"/>
    <w:rsid w:val="00455CBE"/>
    <w:rsid w:val="00455EB7"/>
    <w:rsid w:val="00455FD5"/>
    <w:rsid w:val="00456690"/>
    <w:rsid w:val="00460E8A"/>
    <w:rsid w:val="00461FC7"/>
    <w:rsid w:val="0046230A"/>
    <w:rsid w:val="00462C95"/>
    <w:rsid w:val="0046486A"/>
    <w:rsid w:val="00470D04"/>
    <w:rsid w:val="00473A3D"/>
    <w:rsid w:val="004773FC"/>
    <w:rsid w:val="0047775F"/>
    <w:rsid w:val="00480328"/>
    <w:rsid w:val="00481491"/>
    <w:rsid w:val="004834FC"/>
    <w:rsid w:val="00483B15"/>
    <w:rsid w:val="00483FB9"/>
    <w:rsid w:val="00491452"/>
    <w:rsid w:val="00494AE7"/>
    <w:rsid w:val="004A030A"/>
    <w:rsid w:val="004A1049"/>
    <w:rsid w:val="004A5AC6"/>
    <w:rsid w:val="004B05B0"/>
    <w:rsid w:val="004B0CAC"/>
    <w:rsid w:val="004B19B5"/>
    <w:rsid w:val="004B1D7D"/>
    <w:rsid w:val="004B460A"/>
    <w:rsid w:val="004C0212"/>
    <w:rsid w:val="004C05F9"/>
    <w:rsid w:val="004D087F"/>
    <w:rsid w:val="004E0194"/>
    <w:rsid w:val="004E6184"/>
    <w:rsid w:val="004F1471"/>
    <w:rsid w:val="004F5DB8"/>
    <w:rsid w:val="004F5DF9"/>
    <w:rsid w:val="004F66B4"/>
    <w:rsid w:val="004F78C6"/>
    <w:rsid w:val="0050224C"/>
    <w:rsid w:val="005037A6"/>
    <w:rsid w:val="00512D53"/>
    <w:rsid w:val="00514883"/>
    <w:rsid w:val="00515D11"/>
    <w:rsid w:val="005307EA"/>
    <w:rsid w:val="0053132E"/>
    <w:rsid w:val="005568B7"/>
    <w:rsid w:val="00556A86"/>
    <w:rsid w:val="00560DD1"/>
    <w:rsid w:val="00561C04"/>
    <w:rsid w:val="0056213B"/>
    <w:rsid w:val="00562F82"/>
    <w:rsid w:val="00564913"/>
    <w:rsid w:val="005707B1"/>
    <w:rsid w:val="005800D8"/>
    <w:rsid w:val="005846C9"/>
    <w:rsid w:val="00586D19"/>
    <w:rsid w:val="005873FC"/>
    <w:rsid w:val="00590EAF"/>
    <w:rsid w:val="00595DA6"/>
    <w:rsid w:val="005A5428"/>
    <w:rsid w:val="005A6A91"/>
    <w:rsid w:val="005B0043"/>
    <w:rsid w:val="005B0066"/>
    <w:rsid w:val="005C04BF"/>
    <w:rsid w:val="005C1084"/>
    <w:rsid w:val="005C2C6A"/>
    <w:rsid w:val="005C3930"/>
    <w:rsid w:val="005C52A6"/>
    <w:rsid w:val="005C76D8"/>
    <w:rsid w:val="005D31D1"/>
    <w:rsid w:val="005E1321"/>
    <w:rsid w:val="005E2DD4"/>
    <w:rsid w:val="005E412D"/>
    <w:rsid w:val="005E6D43"/>
    <w:rsid w:val="005F6F64"/>
    <w:rsid w:val="005F7B0A"/>
    <w:rsid w:val="00600F69"/>
    <w:rsid w:val="00602426"/>
    <w:rsid w:val="00605C11"/>
    <w:rsid w:val="00606440"/>
    <w:rsid w:val="006078C2"/>
    <w:rsid w:val="006171A9"/>
    <w:rsid w:val="00622180"/>
    <w:rsid w:val="00623436"/>
    <w:rsid w:val="00640F39"/>
    <w:rsid w:val="00655AAF"/>
    <w:rsid w:val="00656A30"/>
    <w:rsid w:val="006673E7"/>
    <w:rsid w:val="00671EFB"/>
    <w:rsid w:val="006743BA"/>
    <w:rsid w:val="00674964"/>
    <w:rsid w:val="00680B7E"/>
    <w:rsid w:val="00683B94"/>
    <w:rsid w:val="00686692"/>
    <w:rsid w:val="006920F8"/>
    <w:rsid w:val="00693033"/>
    <w:rsid w:val="00693321"/>
    <w:rsid w:val="00694893"/>
    <w:rsid w:val="00694DD9"/>
    <w:rsid w:val="006A0037"/>
    <w:rsid w:val="006A12B1"/>
    <w:rsid w:val="006A5F42"/>
    <w:rsid w:val="006A6103"/>
    <w:rsid w:val="006B10ED"/>
    <w:rsid w:val="006B156A"/>
    <w:rsid w:val="006B4F18"/>
    <w:rsid w:val="006B51B2"/>
    <w:rsid w:val="006C17A0"/>
    <w:rsid w:val="006D27E3"/>
    <w:rsid w:val="006D3F97"/>
    <w:rsid w:val="006D4135"/>
    <w:rsid w:val="006E0448"/>
    <w:rsid w:val="006E09F2"/>
    <w:rsid w:val="006E390B"/>
    <w:rsid w:val="006E69B4"/>
    <w:rsid w:val="006E721C"/>
    <w:rsid w:val="006F3EE2"/>
    <w:rsid w:val="00700CBD"/>
    <w:rsid w:val="0070207F"/>
    <w:rsid w:val="007022C3"/>
    <w:rsid w:val="007028C7"/>
    <w:rsid w:val="00704462"/>
    <w:rsid w:val="00710C7E"/>
    <w:rsid w:val="00713625"/>
    <w:rsid w:val="0073044F"/>
    <w:rsid w:val="00733DE0"/>
    <w:rsid w:val="007357C5"/>
    <w:rsid w:val="0074032D"/>
    <w:rsid w:val="00740D25"/>
    <w:rsid w:val="00741328"/>
    <w:rsid w:val="00743CD1"/>
    <w:rsid w:val="00744BB1"/>
    <w:rsid w:val="00752B1F"/>
    <w:rsid w:val="0075531C"/>
    <w:rsid w:val="00756F76"/>
    <w:rsid w:val="007679B9"/>
    <w:rsid w:val="007718A7"/>
    <w:rsid w:val="00776572"/>
    <w:rsid w:val="00776D50"/>
    <w:rsid w:val="0077738D"/>
    <w:rsid w:val="007774C2"/>
    <w:rsid w:val="00783DC8"/>
    <w:rsid w:val="0078540E"/>
    <w:rsid w:val="00787771"/>
    <w:rsid w:val="00787D28"/>
    <w:rsid w:val="0079000C"/>
    <w:rsid w:val="00790D93"/>
    <w:rsid w:val="00791CD7"/>
    <w:rsid w:val="0079430D"/>
    <w:rsid w:val="0079754C"/>
    <w:rsid w:val="007A1395"/>
    <w:rsid w:val="007A3A3A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2947"/>
    <w:rsid w:val="007E3F65"/>
    <w:rsid w:val="007E5253"/>
    <w:rsid w:val="007E57A5"/>
    <w:rsid w:val="007E68F6"/>
    <w:rsid w:val="007E6EF9"/>
    <w:rsid w:val="007F0511"/>
    <w:rsid w:val="007F2AE5"/>
    <w:rsid w:val="007F6AB0"/>
    <w:rsid w:val="00803805"/>
    <w:rsid w:val="0080582D"/>
    <w:rsid w:val="0080756C"/>
    <w:rsid w:val="00812ACB"/>
    <w:rsid w:val="00813602"/>
    <w:rsid w:val="00831204"/>
    <w:rsid w:val="00831208"/>
    <w:rsid w:val="00835A02"/>
    <w:rsid w:val="00841504"/>
    <w:rsid w:val="008429CF"/>
    <w:rsid w:val="008446E2"/>
    <w:rsid w:val="00847E19"/>
    <w:rsid w:val="00850CD3"/>
    <w:rsid w:val="0085112C"/>
    <w:rsid w:val="008559F1"/>
    <w:rsid w:val="00855E5A"/>
    <w:rsid w:val="008601A9"/>
    <w:rsid w:val="0086043C"/>
    <w:rsid w:val="00862733"/>
    <w:rsid w:val="00865B0D"/>
    <w:rsid w:val="00871B33"/>
    <w:rsid w:val="00872949"/>
    <w:rsid w:val="008852A7"/>
    <w:rsid w:val="00887874"/>
    <w:rsid w:val="008941DB"/>
    <w:rsid w:val="008A0AA9"/>
    <w:rsid w:val="008A16EA"/>
    <w:rsid w:val="008A4B87"/>
    <w:rsid w:val="008B6162"/>
    <w:rsid w:val="008B6E84"/>
    <w:rsid w:val="008C04DF"/>
    <w:rsid w:val="008C1971"/>
    <w:rsid w:val="008C1AF7"/>
    <w:rsid w:val="008D0EE5"/>
    <w:rsid w:val="008D2CAF"/>
    <w:rsid w:val="008D3ACE"/>
    <w:rsid w:val="008D51CC"/>
    <w:rsid w:val="008E1D57"/>
    <w:rsid w:val="008E4F95"/>
    <w:rsid w:val="008F4D52"/>
    <w:rsid w:val="008F4E41"/>
    <w:rsid w:val="0090408D"/>
    <w:rsid w:val="00904E6B"/>
    <w:rsid w:val="00906EEC"/>
    <w:rsid w:val="00914204"/>
    <w:rsid w:val="00915C7E"/>
    <w:rsid w:val="00922606"/>
    <w:rsid w:val="00922D31"/>
    <w:rsid w:val="00923B22"/>
    <w:rsid w:val="0092559F"/>
    <w:rsid w:val="00925D03"/>
    <w:rsid w:val="0092650F"/>
    <w:rsid w:val="00927AD9"/>
    <w:rsid w:val="00931141"/>
    <w:rsid w:val="00931A06"/>
    <w:rsid w:val="00932665"/>
    <w:rsid w:val="00935665"/>
    <w:rsid w:val="00935B30"/>
    <w:rsid w:val="00936A4E"/>
    <w:rsid w:val="00941580"/>
    <w:rsid w:val="00944E0C"/>
    <w:rsid w:val="00950D81"/>
    <w:rsid w:val="0095152D"/>
    <w:rsid w:val="00953772"/>
    <w:rsid w:val="009543EB"/>
    <w:rsid w:val="009623AB"/>
    <w:rsid w:val="00970053"/>
    <w:rsid w:val="00970A6B"/>
    <w:rsid w:val="009763C4"/>
    <w:rsid w:val="00976832"/>
    <w:rsid w:val="00977F85"/>
    <w:rsid w:val="009803F1"/>
    <w:rsid w:val="009844F7"/>
    <w:rsid w:val="0099079E"/>
    <w:rsid w:val="00995FFD"/>
    <w:rsid w:val="009A1099"/>
    <w:rsid w:val="009A45B0"/>
    <w:rsid w:val="009A6A6F"/>
    <w:rsid w:val="009B1586"/>
    <w:rsid w:val="009B1B69"/>
    <w:rsid w:val="009C470D"/>
    <w:rsid w:val="009C638B"/>
    <w:rsid w:val="009D3626"/>
    <w:rsid w:val="009D68FB"/>
    <w:rsid w:val="009E04B3"/>
    <w:rsid w:val="009E0DFC"/>
    <w:rsid w:val="009E377E"/>
    <w:rsid w:val="009E3EB8"/>
    <w:rsid w:val="009E428C"/>
    <w:rsid w:val="009E5B74"/>
    <w:rsid w:val="009E7C14"/>
    <w:rsid w:val="009F0234"/>
    <w:rsid w:val="009F419C"/>
    <w:rsid w:val="009F43E0"/>
    <w:rsid w:val="009F6245"/>
    <w:rsid w:val="00A055A5"/>
    <w:rsid w:val="00A12A7C"/>
    <w:rsid w:val="00A1330E"/>
    <w:rsid w:val="00A402A1"/>
    <w:rsid w:val="00A44175"/>
    <w:rsid w:val="00A4565E"/>
    <w:rsid w:val="00A47893"/>
    <w:rsid w:val="00A50D22"/>
    <w:rsid w:val="00A512C3"/>
    <w:rsid w:val="00A51EEC"/>
    <w:rsid w:val="00A53390"/>
    <w:rsid w:val="00A571FE"/>
    <w:rsid w:val="00A60395"/>
    <w:rsid w:val="00A6183D"/>
    <w:rsid w:val="00A6287E"/>
    <w:rsid w:val="00A7470D"/>
    <w:rsid w:val="00A77C2C"/>
    <w:rsid w:val="00A80062"/>
    <w:rsid w:val="00A8436A"/>
    <w:rsid w:val="00A856EB"/>
    <w:rsid w:val="00A85C06"/>
    <w:rsid w:val="00A9022E"/>
    <w:rsid w:val="00A909CD"/>
    <w:rsid w:val="00A914E1"/>
    <w:rsid w:val="00A925A3"/>
    <w:rsid w:val="00A96322"/>
    <w:rsid w:val="00AA1165"/>
    <w:rsid w:val="00AA3F31"/>
    <w:rsid w:val="00AA4625"/>
    <w:rsid w:val="00AB1F1A"/>
    <w:rsid w:val="00AC2965"/>
    <w:rsid w:val="00AC3BB8"/>
    <w:rsid w:val="00AC4F34"/>
    <w:rsid w:val="00AC6EC2"/>
    <w:rsid w:val="00AD26EC"/>
    <w:rsid w:val="00AE3A63"/>
    <w:rsid w:val="00AE5435"/>
    <w:rsid w:val="00AF15B9"/>
    <w:rsid w:val="00AF3ABE"/>
    <w:rsid w:val="00AF53FF"/>
    <w:rsid w:val="00AF6959"/>
    <w:rsid w:val="00B00520"/>
    <w:rsid w:val="00B00F8E"/>
    <w:rsid w:val="00B014D0"/>
    <w:rsid w:val="00B025B6"/>
    <w:rsid w:val="00B02B08"/>
    <w:rsid w:val="00B03CB0"/>
    <w:rsid w:val="00B041A9"/>
    <w:rsid w:val="00B0465E"/>
    <w:rsid w:val="00B07760"/>
    <w:rsid w:val="00B10CBF"/>
    <w:rsid w:val="00B1218F"/>
    <w:rsid w:val="00B13262"/>
    <w:rsid w:val="00B14C20"/>
    <w:rsid w:val="00B16238"/>
    <w:rsid w:val="00B17C58"/>
    <w:rsid w:val="00B23F8B"/>
    <w:rsid w:val="00B24365"/>
    <w:rsid w:val="00B27724"/>
    <w:rsid w:val="00B30F3D"/>
    <w:rsid w:val="00B432A0"/>
    <w:rsid w:val="00B449C1"/>
    <w:rsid w:val="00B4738B"/>
    <w:rsid w:val="00B50E09"/>
    <w:rsid w:val="00B517F7"/>
    <w:rsid w:val="00B52AFC"/>
    <w:rsid w:val="00B52EFE"/>
    <w:rsid w:val="00B60DCA"/>
    <w:rsid w:val="00B63C73"/>
    <w:rsid w:val="00B66E1A"/>
    <w:rsid w:val="00B66EDD"/>
    <w:rsid w:val="00B672B3"/>
    <w:rsid w:val="00B76DB6"/>
    <w:rsid w:val="00B77488"/>
    <w:rsid w:val="00B77DBF"/>
    <w:rsid w:val="00B810DF"/>
    <w:rsid w:val="00B81FBB"/>
    <w:rsid w:val="00B902B9"/>
    <w:rsid w:val="00B903DC"/>
    <w:rsid w:val="00B90B80"/>
    <w:rsid w:val="00B92C59"/>
    <w:rsid w:val="00B95BFE"/>
    <w:rsid w:val="00B96C22"/>
    <w:rsid w:val="00B972D3"/>
    <w:rsid w:val="00BA1705"/>
    <w:rsid w:val="00BA2132"/>
    <w:rsid w:val="00BA38D8"/>
    <w:rsid w:val="00BB1522"/>
    <w:rsid w:val="00BB4389"/>
    <w:rsid w:val="00BB61BE"/>
    <w:rsid w:val="00BC21B0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E4920"/>
    <w:rsid w:val="00BF0E8E"/>
    <w:rsid w:val="00BF1A7F"/>
    <w:rsid w:val="00BF418F"/>
    <w:rsid w:val="00C00F37"/>
    <w:rsid w:val="00C03F51"/>
    <w:rsid w:val="00C10CC7"/>
    <w:rsid w:val="00C13225"/>
    <w:rsid w:val="00C14C86"/>
    <w:rsid w:val="00C1532D"/>
    <w:rsid w:val="00C229F8"/>
    <w:rsid w:val="00C25803"/>
    <w:rsid w:val="00C322F1"/>
    <w:rsid w:val="00C33284"/>
    <w:rsid w:val="00C371FA"/>
    <w:rsid w:val="00C46F61"/>
    <w:rsid w:val="00C47BB2"/>
    <w:rsid w:val="00C51C28"/>
    <w:rsid w:val="00C53456"/>
    <w:rsid w:val="00C60C2D"/>
    <w:rsid w:val="00C70043"/>
    <w:rsid w:val="00C70E0D"/>
    <w:rsid w:val="00C71EA3"/>
    <w:rsid w:val="00C73861"/>
    <w:rsid w:val="00C7414E"/>
    <w:rsid w:val="00C7432C"/>
    <w:rsid w:val="00C75791"/>
    <w:rsid w:val="00C76304"/>
    <w:rsid w:val="00C84955"/>
    <w:rsid w:val="00C86467"/>
    <w:rsid w:val="00C9147C"/>
    <w:rsid w:val="00C95C72"/>
    <w:rsid w:val="00C96B86"/>
    <w:rsid w:val="00C97DF7"/>
    <w:rsid w:val="00CA10E2"/>
    <w:rsid w:val="00CA1A6A"/>
    <w:rsid w:val="00CA6108"/>
    <w:rsid w:val="00CB766B"/>
    <w:rsid w:val="00CC356D"/>
    <w:rsid w:val="00CC3FE2"/>
    <w:rsid w:val="00CC62BA"/>
    <w:rsid w:val="00CD109D"/>
    <w:rsid w:val="00CD1E9D"/>
    <w:rsid w:val="00CD6ABB"/>
    <w:rsid w:val="00CE5CF2"/>
    <w:rsid w:val="00CE6880"/>
    <w:rsid w:val="00CE71E8"/>
    <w:rsid w:val="00D00A5D"/>
    <w:rsid w:val="00D00A87"/>
    <w:rsid w:val="00D02F2F"/>
    <w:rsid w:val="00D13087"/>
    <w:rsid w:val="00D139AB"/>
    <w:rsid w:val="00D15593"/>
    <w:rsid w:val="00D16FA0"/>
    <w:rsid w:val="00D26DCE"/>
    <w:rsid w:val="00D37EF3"/>
    <w:rsid w:val="00D40ECE"/>
    <w:rsid w:val="00D41AF6"/>
    <w:rsid w:val="00D5130A"/>
    <w:rsid w:val="00D51769"/>
    <w:rsid w:val="00D522D8"/>
    <w:rsid w:val="00D5491C"/>
    <w:rsid w:val="00D554E8"/>
    <w:rsid w:val="00D56C59"/>
    <w:rsid w:val="00D5748E"/>
    <w:rsid w:val="00D612A9"/>
    <w:rsid w:val="00D6284E"/>
    <w:rsid w:val="00D66935"/>
    <w:rsid w:val="00D67A69"/>
    <w:rsid w:val="00D80021"/>
    <w:rsid w:val="00D8724C"/>
    <w:rsid w:val="00D938C1"/>
    <w:rsid w:val="00D94484"/>
    <w:rsid w:val="00DA30CA"/>
    <w:rsid w:val="00DA47A8"/>
    <w:rsid w:val="00DA66BE"/>
    <w:rsid w:val="00DB11A0"/>
    <w:rsid w:val="00DB1B29"/>
    <w:rsid w:val="00DB3592"/>
    <w:rsid w:val="00DB4C93"/>
    <w:rsid w:val="00DC3F8A"/>
    <w:rsid w:val="00DD0070"/>
    <w:rsid w:val="00DD46E9"/>
    <w:rsid w:val="00DD7FBD"/>
    <w:rsid w:val="00DE0D00"/>
    <w:rsid w:val="00DE16CD"/>
    <w:rsid w:val="00DE56FD"/>
    <w:rsid w:val="00DE6492"/>
    <w:rsid w:val="00DF280B"/>
    <w:rsid w:val="00DF28B7"/>
    <w:rsid w:val="00DF3302"/>
    <w:rsid w:val="00DF4E63"/>
    <w:rsid w:val="00DF68C0"/>
    <w:rsid w:val="00DF7F5A"/>
    <w:rsid w:val="00E00FFD"/>
    <w:rsid w:val="00E04C02"/>
    <w:rsid w:val="00E053B2"/>
    <w:rsid w:val="00E12F6C"/>
    <w:rsid w:val="00E139D5"/>
    <w:rsid w:val="00E14CA5"/>
    <w:rsid w:val="00E152DF"/>
    <w:rsid w:val="00E22D1B"/>
    <w:rsid w:val="00E235F5"/>
    <w:rsid w:val="00E23783"/>
    <w:rsid w:val="00E26411"/>
    <w:rsid w:val="00E307B6"/>
    <w:rsid w:val="00E32711"/>
    <w:rsid w:val="00E328AF"/>
    <w:rsid w:val="00E34F5C"/>
    <w:rsid w:val="00E35957"/>
    <w:rsid w:val="00E41AD6"/>
    <w:rsid w:val="00E42017"/>
    <w:rsid w:val="00E42730"/>
    <w:rsid w:val="00E46268"/>
    <w:rsid w:val="00E46616"/>
    <w:rsid w:val="00E55854"/>
    <w:rsid w:val="00E5586D"/>
    <w:rsid w:val="00E628AD"/>
    <w:rsid w:val="00E63322"/>
    <w:rsid w:val="00E64339"/>
    <w:rsid w:val="00E677BD"/>
    <w:rsid w:val="00E70C44"/>
    <w:rsid w:val="00E72B6E"/>
    <w:rsid w:val="00E872A7"/>
    <w:rsid w:val="00E94BFB"/>
    <w:rsid w:val="00E967D2"/>
    <w:rsid w:val="00EA19E9"/>
    <w:rsid w:val="00EA29F6"/>
    <w:rsid w:val="00EA369D"/>
    <w:rsid w:val="00EA411E"/>
    <w:rsid w:val="00EA641F"/>
    <w:rsid w:val="00EA6A5A"/>
    <w:rsid w:val="00EB19E0"/>
    <w:rsid w:val="00EB5A80"/>
    <w:rsid w:val="00EB62EB"/>
    <w:rsid w:val="00EC07DD"/>
    <w:rsid w:val="00EC0D7C"/>
    <w:rsid w:val="00EC3652"/>
    <w:rsid w:val="00EC7F14"/>
    <w:rsid w:val="00ED1D89"/>
    <w:rsid w:val="00EE220A"/>
    <w:rsid w:val="00EE2853"/>
    <w:rsid w:val="00EF2538"/>
    <w:rsid w:val="00EF5D36"/>
    <w:rsid w:val="00EF66FC"/>
    <w:rsid w:val="00F0135B"/>
    <w:rsid w:val="00F02E73"/>
    <w:rsid w:val="00F10140"/>
    <w:rsid w:val="00F11BAF"/>
    <w:rsid w:val="00F11CE3"/>
    <w:rsid w:val="00F12BA6"/>
    <w:rsid w:val="00F16FDF"/>
    <w:rsid w:val="00F17DCE"/>
    <w:rsid w:val="00F224E5"/>
    <w:rsid w:val="00F22750"/>
    <w:rsid w:val="00F23CA1"/>
    <w:rsid w:val="00F2401A"/>
    <w:rsid w:val="00F2646F"/>
    <w:rsid w:val="00F274D6"/>
    <w:rsid w:val="00F27CBF"/>
    <w:rsid w:val="00F27E65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1600"/>
    <w:rsid w:val="00F62D01"/>
    <w:rsid w:val="00F62EE5"/>
    <w:rsid w:val="00F669C5"/>
    <w:rsid w:val="00F67CD7"/>
    <w:rsid w:val="00F72DEA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A7DBA"/>
    <w:rsid w:val="00FB03E9"/>
    <w:rsid w:val="00FB118A"/>
    <w:rsid w:val="00FB154A"/>
    <w:rsid w:val="00FB4456"/>
    <w:rsid w:val="00FB5D74"/>
    <w:rsid w:val="00FC3A0E"/>
    <w:rsid w:val="00FC62D5"/>
    <w:rsid w:val="00FC69B0"/>
    <w:rsid w:val="00FD0A3A"/>
    <w:rsid w:val="00FD16AF"/>
    <w:rsid w:val="00FD1F4D"/>
    <w:rsid w:val="00FD2A3E"/>
    <w:rsid w:val="00FD6673"/>
    <w:rsid w:val="00FD7077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  <w14:docId w14:val="06D189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6D"/>
    <w:rPr>
      <w:rFonts w:ascii="Arial" w:hAnsi="Arial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55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table" w:styleId="Tabelacomgrade">
    <w:name w:val="Table Grid"/>
    <w:basedOn w:val="Tabelanormal"/>
    <w:rsid w:val="0075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4F5DB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character" w:customStyle="1" w:styleId="CitaoChar">
    <w:name w:val="Citação Char"/>
    <w:basedOn w:val="Fontepargpadro"/>
    <w:link w:val="Citao"/>
    <w:uiPriority w:val="29"/>
    <w:rsid w:val="004F5DB8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4A5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5AC6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5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AC6"/>
    <w:rPr>
      <w:rFonts w:ascii="Ecofont_Spranq_eco_Sans" w:hAnsi="Ecofont_Spranq_eco_Sans" w:cs="Tahom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586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5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ivel1">
    <w:name w:val="Nivel1"/>
    <w:basedOn w:val="Ttulo1"/>
    <w:next w:val="Normal"/>
    <w:qFormat/>
    <w:rsid w:val="00E5586D"/>
    <w:p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unhideWhenUsed/>
    <w:rsid w:val="00E5586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E5586D"/>
  </w:style>
  <w:style w:type="character" w:customStyle="1" w:styleId="TextodecomentrioChar">
    <w:name w:val="Texto de comentário Char"/>
    <w:basedOn w:val="Fontepargpadro"/>
    <w:link w:val="Textodecomentrio"/>
    <w:rsid w:val="00E5586D"/>
    <w:rPr>
      <w:rFonts w:ascii="Arial" w:hAnsi="Arial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8A57-279B-4159-AE76-E55F77C1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444</TotalTime>
  <Pages>8</Pages>
  <Words>2344</Words>
  <Characters>12623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Thiago dos Santos Albrecht</cp:lastModifiedBy>
  <cp:revision>58</cp:revision>
  <cp:lastPrinted>2017-10-10T17:45:00Z</cp:lastPrinted>
  <dcterms:created xsi:type="dcterms:W3CDTF">2017-07-11T13:21:00Z</dcterms:created>
  <dcterms:modified xsi:type="dcterms:W3CDTF">2017-10-10T17:45:00Z</dcterms:modified>
</cp:coreProperties>
</file>