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C" w:rsidRPr="00D0150E" w:rsidRDefault="004F32DC" w:rsidP="004F32DC">
      <w:pPr>
        <w:jc w:val="center"/>
        <w:rPr>
          <w:rFonts w:asciiTheme="minorHAnsi" w:hAnsiTheme="minorHAnsi" w:cs="Arial"/>
          <w:b/>
          <w:szCs w:val="20"/>
        </w:rPr>
      </w:pPr>
      <w:r w:rsidRPr="00D0150E">
        <w:rPr>
          <w:rFonts w:asciiTheme="minorHAnsi" w:hAnsiTheme="minorHAnsi" w:cs="Arial"/>
          <w:b/>
          <w:szCs w:val="20"/>
        </w:rPr>
        <w:t>ANEXO II</w:t>
      </w:r>
      <w:bookmarkStart w:id="0" w:name="_GoBack"/>
      <w:bookmarkEnd w:id="0"/>
    </w:p>
    <w:p w:rsidR="004F32DC" w:rsidRPr="00D0150E" w:rsidRDefault="004F32DC" w:rsidP="004F32DC">
      <w:pPr>
        <w:jc w:val="center"/>
        <w:rPr>
          <w:rFonts w:asciiTheme="minorHAnsi" w:hAnsiTheme="minorHAnsi" w:cs="Arial"/>
          <w:b/>
          <w:szCs w:val="20"/>
        </w:rPr>
      </w:pPr>
      <w:r w:rsidRPr="00D0150E">
        <w:rPr>
          <w:rFonts w:asciiTheme="minorHAnsi" w:hAnsiTheme="minorHAnsi" w:cs="Arial"/>
          <w:b/>
          <w:szCs w:val="20"/>
        </w:rPr>
        <w:t>DETALHAMENTO DO IMÓVEL DO CAU/RS</w:t>
      </w:r>
    </w:p>
    <w:p w:rsidR="004F32DC" w:rsidRPr="00D0150E" w:rsidRDefault="004F32DC" w:rsidP="004F32DC">
      <w:pPr>
        <w:rPr>
          <w:rFonts w:asciiTheme="minorHAnsi" w:hAnsiTheme="minorHAnsi" w:cs="Arial"/>
          <w:szCs w:val="20"/>
          <w:lang w:val="x-none"/>
        </w:rPr>
      </w:pPr>
    </w:p>
    <w:tbl>
      <w:tblPr>
        <w:tblStyle w:val="Tabelacomgrade"/>
        <w:tblW w:w="5786" w:type="pct"/>
        <w:jc w:val="center"/>
        <w:tblLook w:val="04A0" w:firstRow="1" w:lastRow="0" w:firstColumn="1" w:lastColumn="0" w:noHBand="0" w:noVBand="1"/>
      </w:tblPr>
      <w:tblGrid>
        <w:gridCol w:w="599"/>
        <w:gridCol w:w="1825"/>
        <w:gridCol w:w="1777"/>
        <w:gridCol w:w="1082"/>
        <w:gridCol w:w="1194"/>
        <w:gridCol w:w="2467"/>
        <w:gridCol w:w="885"/>
      </w:tblGrid>
      <w:tr w:rsidR="004F32DC" w:rsidRPr="00D0150E" w:rsidTr="00EA5952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F32DC" w:rsidRDefault="004F32DC" w:rsidP="00EA59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TABELA IV</w:t>
            </w:r>
          </w:p>
        </w:tc>
      </w:tr>
      <w:tr w:rsidR="004F32DC" w:rsidRPr="00D0150E" w:rsidTr="00EA5952">
        <w:trPr>
          <w:jc w:val="center"/>
        </w:trPr>
        <w:tc>
          <w:tcPr>
            <w:tcW w:w="286" w:type="pct"/>
            <w:shd w:val="clear" w:color="auto" w:fill="D9D9D9" w:themeFill="background1" w:themeFillShade="D9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b/>
                <w:sz w:val="18"/>
                <w:szCs w:val="18"/>
              </w:rPr>
              <w:t>IMÓVEL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/PAVIMENTO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0150E">
              <w:rPr>
                <w:rFonts w:asciiTheme="minorHAnsi" w:hAnsiTheme="minorHAnsi"/>
                <w:b/>
                <w:sz w:val="18"/>
                <w:szCs w:val="18"/>
              </w:rPr>
              <w:t>ENDEREÇO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0150E">
              <w:rPr>
                <w:rFonts w:asciiTheme="minorHAnsi" w:hAnsiTheme="minorHAnsi"/>
                <w:b/>
                <w:sz w:val="18"/>
                <w:szCs w:val="18"/>
              </w:rPr>
              <w:t>TIPO DE OCUPAÇÃO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b/>
                <w:sz w:val="18"/>
                <w:szCs w:val="18"/>
              </w:rPr>
              <w:t xml:space="preserve">DESTINAÇÃO </w:t>
            </w:r>
          </w:p>
        </w:tc>
        <w:tc>
          <w:tcPr>
            <w:tcW w:w="1278" w:type="pct"/>
            <w:shd w:val="clear" w:color="auto" w:fill="D9D9D9" w:themeFill="background1" w:themeFillShade="D9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b/>
                <w:sz w:val="18"/>
                <w:szCs w:val="18"/>
              </w:rPr>
              <w:t>COMPOSIÇÃO DO PAVIMENTO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QUANT.</w:t>
            </w:r>
          </w:p>
        </w:tc>
      </w:tr>
      <w:tr w:rsidR="004F32DC" w:rsidRPr="00D0150E" w:rsidTr="00EA5952">
        <w:trPr>
          <w:jc w:val="center"/>
        </w:trPr>
        <w:tc>
          <w:tcPr>
            <w:tcW w:w="286" w:type="pct"/>
            <w:vMerge w:val="restart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  <w:tc>
          <w:tcPr>
            <w:tcW w:w="929" w:type="pct"/>
            <w:vMerge w:val="restart"/>
            <w:vAlign w:val="center"/>
          </w:tcPr>
          <w:p w:rsidR="004F32DC" w:rsidRPr="00D0150E" w:rsidRDefault="004F32DC" w:rsidP="00EA595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sz w:val="18"/>
                <w:szCs w:val="18"/>
              </w:rPr>
              <w:t>Escritório com área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total de uso comum</w:t>
            </w:r>
            <w:r w:rsidRPr="00D0150E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r>
              <w:rPr>
                <w:rFonts w:asciiTheme="minorHAnsi" w:hAnsiTheme="minorHAnsi" w:cs="Arial"/>
                <w:sz w:val="18"/>
                <w:szCs w:val="18"/>
              </w:rPr>
              <w:t>322,75</w:t>
            </w:r>
            <w:r w:rsidRPr="00D0150E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D0150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D0150E">
              <w:rPr>
                <w:rFonts w:asciiTheme="minorHAnsi" w:hAnsiTheme="minorHAnsi" w:cs="Arial"/>
                <w:sz w:val="18"/>
                <w:szCs w:val="18"/>
              </w:rPr>
              <w:t xml:space="preserve">, Edifício La </w:t>
            </w:r>
            <w:proofErr w:type="spellStart"/>
            <w:r w:rsidRPr="00D0150E">
              <w:rPr>
                <w:rFonts w:asciiTheme="minorHAnsi" w:hAnsiTheme="minorHAnsi" w:cs="Arial"/>
                <w:sz w:val="18"/>
                <w:szCs w:val="18"/>
              </w:rPr>
              <w:t>Defense</w:t>
            </w:r>
            <w:proofErr w:type="spellEnd"/>
            <w:r w:rsidRPr="00D0150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949" w:type="pct"/>
            <w:vAlign w:val="center"/>
          </w:tcPr>
          <w:p w:rsidR="004F32DC" w:rsidRPr="00D0150E" w:rsidRDefault="004F32DC" w:rsidP="00EA595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sz w:val="18"/>
                <w:szCs w:val="18"/>
              </w:rPr>
              <w:t>Rua Dona Laura, nº 320,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14º andar, </w:t>
            </w:r>
            <w:r w:rsidRPr="00D0150E">
              <w:rPr>
                <w:rFonts w:asciiTheme="minorHAnsi" w:hAnsiTheme="minorHAnsi" w:cs="Arial"/>
                <w:sz w:val="18"/>
                <w:szCs w:val="18"/>
              </w:rPr>
              <w:t>bairro Rio Branco, Porto Alegre/RS. CEP 90430-090.</w:t>
            </w:r>
          </w:p>
        </w:tc>
        <w:tc>
          <w:tcPr>
            <w:tcW w:w="516" w:type="pct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sz w:val="18"/>
                <w:szCs w:val="18"/>
              </w:rPr>
              <w:t>Própria</w:t>
            </w:r>
          </w:p>
        </w:tc>
        <w:tc>
          <w:tcPr>
            <w:tcW w:w="569" w:type="pct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sz w:val="18"/>
                <w:szCs w:val="18"/>
              </w:rPr>
              <w:t>Serviço público</w:t>
            </w:r>
          </w:p>
        </w:tc>
        <w:tc>
          <w:tcPr>
            <w:tcW w:w="1278" w:type="pct"/>
            <w:vAlign w:val="center"/>
          </w:tcPr>
          <w:p w:rsidR="004F32DC" w:rsidRPr="00D0150E" w:rsidRDefault="004F32DC" w:rsidP="00EA595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sz w:val="18"/>
                <w:szCs w:val="18"/>
              </w:rPr>
              <w:t xml:space="preserve">02 salas de reuniões; </w:t>
            </w:r>
            <w:proofErr w:type="gramStart"/>
            <w:r w:rsidRPr="00D0150E">
              <w:rPr>
                <w:rFonts w:asciiTheme="minorHAnsi" w:hAnsiTheme="minorHAnsi" w:cs="Arial"/>
                <w:sz w:val="18"/>
                <w:szCs w:val="18"/>
              </w:rPr>
              <w:t>01 sala</w:t>
            </w:r>
            <w:proofErr w:type="gramEnd"/>
            <w:r w:rsidRPr="00D0150E">
              <w:rPr>
                <w:rFonts w:asciiTheme="minorHAnsi" w:hAnsiTheme="minorHAnsi" w:cs="Arial"/>
                <w:sz w:val="18"/>
                <w:szCs w:val="18"/>
              </w:rPr>
              <w:t xml:space="preserve"> da Gerência de Atendimento e Fiscalização; 01 sala da Gerência Técnica; 01 espaço de escritório tipo andar livre; 01 recepção; 05 banheiros; 01 copa.</w:t>
            </w:r>
          </w:p>
        </w:tc>
        <w:tc>
          <w:tcPr>
            <w:tcW w:w="473" w:type="pct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4F32DC" w:rsidRPr="00D0150E" w:rsidTr="00EA5952">
        <w:trPr>
          <w:jc w:val="center"/>
        </w:trPr>
        <w:tc>
          <w:tcPr>
            <w:tcW w:w="286" w:type="pct"/>
            <w:vMerge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9" w:type="pct"/>
            <w:vMerge/>
            <w:vAlign w:val="center"/>
          </w:tcPr>
          <w:p w:rsidR="004F32DC" w:rsidRPr="00D0150E" w:rsidRDefault="004F32DC" w:rsidP="00EA595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49" w:type="pct"/>
            <w:vAlign w:val="center"/>
          </w:tcPr>
          <w:p w:rsidR="004F32DC" w:rsidRPr="00D0150E" w:rsidRDefault="004F32DC" w:rsidP="00EA595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sz w:val="18"/>
                <w:szCs w:val="18"/>
              </w:rPr>
              <w:t>Rua Dona Laura, nº 320,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15º andar,</w:t>
            </w:r>
            <w:r w:rsidRPr="00D0150E">
              <w:rPr>
                <w:rFonts w:asciiTheme="minorHAnsi" w:hAnsiTheme="minorHAnsi" w:cs="Arial"/>
                <w:sz w:val="18"/>
                <w:szCs w:val="18"/>
              </w:rPr>
              <w:t xml:space="preserve"> bairro Rio Branco, Porto Alegre/RS. CEP 90430-090.</w:t>
            </w:r>
          </w:p>
        </w:tc>
        <w:tc>
          <w:tcPr>
            <w:tcW w:w="516" w:type="pct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sz w:val="18"/>
                <w:szCs w:val="18"/>
              </w:rPr>
              <w:t>Própria</w:t>
            </w:r>
          </w:p>
        </w:tc>
        <w:tc>
          <w:tcPr>
            <w:tcW w:w="569" w:type="pct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sz w:val="18"/>
                <w:szCs w:val="18"/>
              </w:rPr>
              <w:t>Serviço público</w:t>
            </w:r>
          </w:p>
        </w:tc>
        <w:tc>
          <w:tcPr>
            <w:tcW w:w="1278" w:type="pct"/>
            <w:vAlign w:val="center"/>
          </w:tcPr>
          <w:p w:rsidR="004F32DC" w:rsidRPr="00D0150E" w:rsidRDefault="004F32DC" w:rsidP="00EA595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D0150E">
              <w:rPr>
                <w:rFonts w:asciiTheme="minorHAnsi" w:hAnsiTheme="minorHAnsi" w:cs="Arial"/>
                <w:sz w:val="18"/>
                <w:szCs w:val="18"/>
              </w:rPr>
              <w:t>01 sala</w:t>
            </w:r>
            <w:proofErr w:type="gramEnd"/>
            <w:r w:rsidRPr="00D0150E">
              <w:rPr>
                <w:rFonts w:asciiTheme="minorHAnsi" w:hAnsiTheme="minorHAnsi" w:cs="Arial"/>
                <w:sz w:val="18"/>
                <w:szCs w:val="18"/>
              </w:rPr>
              <w:t xml:space="preserve"> da Assessoria Jurídica; 01 sala da Gerência Financeira; 01 sala da Assessoria de Comunicação; 01 sala da Presidência; 01 sala de reuniões; 02 espaços de escritório tipo andar livre; 05 banheiros; 01 copa.</w:t>
            </w:r>
          </w:p>
        </w:tc>
        <w:tc>
          <w:tcPr>
            <w:tcW w:w="473" w:type="pct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4F32DC" w:rsidRPr="00D0150E" w:rsidTr="00EA5952">
        <w:trPr>
          <w:jc w:val="center"/>
        </w:trPr>
        <w:tc>
          <w:tcPr>
            <w:tcW w:w="286" w:type="pct"/>
            <w:vMerge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9" w:type="pct"/>
            <w:vMerge/>
            <w:vAlign w:val="center"/>
          </w:tcPr>
          <w:p w:rsidR="004F32DC" w:rsidRPr="00D0150E" w:rsidRDefault="004F32DC" w:rsidP="00EA595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49" w:type="pct"/>
            <w:vAlign w:val="center"/>
          </w:tcPr>
          <w:p w:rsidR="004F32DC" w:rsidRPr="00D0150E" w:rsidRDefault="004F32DC" w:rsidP="00EA595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sz w:val="18"/>
                <w:szCs w:val="18"/>
              </w:rPr>
              <w:t>Rua Dona Laura, nº 320, bairro Rio Branco, Porto Alegre/RS. CEP 90430-090.</w:t>
            </w:r>
          </w:p>
        </w:tc>
        <w:tc>
          <w:tcPr>
            <w:tcW w:w="516" w:type="pct"/>
            <w:vAlign w:val="center"/>
          </w:tcPr>
          <w:p w:rsidR="004F32DC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Em fase de análise para compra/</w:t>
            </w:r>
          </w:p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aluguel</w:t>
            </w:r>
            <w:proofErr w:type="gramEnd"/>
          </w:p>
        </w:tc>
        <w:tc>
          <w:tcPr>
            <w:tcW w:w="569" w:type="pct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sz w:val="18"/>
                <w:szCs w:val="18"/>
              </w:rPr>
              <w:t>Serviço público</w:t>
            </w:r>
          </w:p>
        </w:tc>
        <w:tc>
          <w:tcPr>
            <w:tcW w:w="1278" w:type="pct"/>
            <w:vAlign w:val="center"/>
          </w:tcPr>
          <w:p w:rsidR="004F32DC" w:rsidRPr="00D0150E" w:rsidRDefault="004F32DC" w:rsidP="00EA595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Ainda não estipulado.</w:t>
            </w:r>
          </w:p>
        </w:tc>
        <w:tc>
          <w:tcPr>
            <w:tcW w:w="473" w:type="pct"/>
            <w:vAlign w:val="center"/>
          </w:tcPr>
          <w:p w:rsidR="004F32DC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05</w:t>
            </w:r>
          </w:p>
          <w:p w:rsidR="004F32DC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32DC" w:rsidRPr="00D0150E" w:rsidTr="00EA5952">
        <w:trPr>
          <w:jc w:val="center"/>
        </w:trPr>
        <w:tc>
          <w:tcPr>
            <w:tcW w:w="286" w:type="pct"/>
            <w:vMerge w:val="restart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02</w:t>
            </w:r>
          </w:p>
        </w:tc>
        <w:tc>
          <w:tcPr>
            <w:tcW w:w="929" w:type="pct"/>
            <w:vMerge w:val="restart"/>
            <w:vAlign w:val="center"/>
          </w:tcPr>
          <w:p w:rsidR="004F32DC" w:rsidRPr="00D0150E" w:rsidRDefault="004F32DC" w:rsidP="00EA595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sz w:val="18"/>
                <w:szCs w:val="18"/>
              </w:rPr>
              <w:t>Escritório com área de 1</w:t>
            </w:r>
            <w:r>
              <w:rPr>
                <w:rFonts w:asciiTheme="minorHAnsi" w:hAnsiTheme="minorHAnsi" w:cs="Arial"/>
                <w:sz w:val="18"/>
                <w:szCs w:val="18"/>
              </w:rPr>
              <w:t>73,94</w:t>
            </w:r>
            <w:r w:rsidRPr="00D0150E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D0150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D0150E">
              <w:rPr>
                <w:rFonts w:asciiTheme="minorHAnsi" w:hAnsiTheme="minorHAnsi" w:cs="Arial"/>
                <w:sz w:val="18"/>
                <w:szCs w:val="18"/>
              </w:rPr>
              <w:t xml:space="preserve">, Edifício La </w:t>
            </w:r>
            <w:proofErr w:type="spellStart"/>
            <w:r w:rsidRPr="00D0150E">
              <w:rPr>
                <w:rFonts w:asciiTheme="minorHAnsi" w:hAnsiTheme="minorHAnsi" w:cs="Arial"/>
                <w:sz w:val="18"/>
                <w:szCs w:val="18"/>
              </w:rPr>
              <w:t>Defense</w:t>
            </w:r>
            <w:proofErr w:type="spellEnd"/>
            <w:r w:rsidRPr="00D0150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949" w:type="pct"/>
            <w:vAlign w:val="center"/>
          </w:tcPr>
          <w:p w:rsidR="004F32DC" w:rsidRPr="00D0150E" w:rsidRDefault="004F32DC" w:rsidP="00EA595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sz w:val="18"/>
                <w:szCs w:val="18"/>
              </w:rPr>
              <w:t>Rua Dona Laura, nº 320,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andar térreo, </w:t>
            </w:r>
            <w:r w:rsidRPr="00D0150E">
              <w:rPr>
                <w:rFonts w:asciiTheme="minorHAnsi" w:hAnsiTheme="minorHAnsi" w:cs="Arial"/>
                <w:sz w:val="18"/>
                <w:szCs w:val="18"/>
              </w:rPr>
              <w:t>bairro Rio Branco, Porto Alegre/RS. CEP 90430-090.</w:t>
            </w:r>
          </w:p>
        </w:tc>
        <w:tc>
          <w:tcPr>
            <w:tcW w:w="516" w:type="pct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sz w:val="18"/>
                <w:szCs w:val="18"/>
              </w:rPr>
              <w:t>Própria</w:t>
            </w:r>
          </w:p>
        </w:tc>
        <w:tc>
          <w:tcPr>
            <w:tcW w:w="569" w:type="pct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sz w:val="18"/>
                <w:szCs w:val="18"/>
              </w:rPr>
              <w:t>Serviço público</w:t>
            </w:r>
          </w:p>
        </w:tc>
        <w:tc>
          <w:tcPr>
            <w:tcW w:w="1278" w:type="pct"/>
            <w:vAlign w:val="center"/>
          </w:tcPr>
          <w:p w:rsidR="004F32DC" w:rsidRPr="00D0150E" w:rsidRDefault="004F32DC" w:rsidP="00EA595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D0150E">
              <w:rPr>
                <w:rFonts w:asciiTheme="minorHAnsi" w:hAnsiTheme="minorHAnsi" w:cs="Arial"/>
                <w:sz w:val="18"/>
                <w:szCs w:val="18"/>
              </w:rPr>
              <w:t>01 sala</w:t>
            </w:r>
            <w:proofErr w:type="gramEnd"/>
            <w:r w:rsidRPr="00D0150E">
              <w:rPr>
                <w:rFonts w:asciiTheme="minorHAnsi" w:hAnsiTheme="minorHAnsi" w:cs="Arial"/>
                <w:sz w:val="18"/>
                <w:szCs w:val="18"/>
              </w:rPr>
              <w:t xml:space="preserve"> de almoxarifado; 01 sala de arquivos de protocolo e materiais de eventos; 06 salas de arquivo de memorial; 02 salas de reuniões; 02 espaços de escritório tipo andar livre; 03 banheiros; 01 copa.</w:t>
            </w:r>
          </w:p>
        </w:tc>
        <w:tc>
          <w:tcPr>
            <w:tcW w:w="473" w:type="pct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4F32DC" w:rsidRPr="00D0150E" w:rsidTr="00EA5952">
        <w:trPr>
          <w:jc w:val="center"/>
        </w:trPr>
        <w:tc>
          <w:tcPr>
            <w:tcW w:w="286" w:type="pct"/>
            <w:vMerge/>
            <w:vAlign w:val="center"/>
          </w:tcPr>
          <w:p w:rsidR="004F32DC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9" w:type="pct"/>
            <w:vMerge/>
            <w:vAlign w:val="center"/>
          </w:tcPr>
          <w:p w:rsidR="004F32DC" w:rsidRPr="00D0150E" w:rsidRDefault="004F32DC" w:rsidP="00EA595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49" w:type="pct"/>
            <w:vAlign w:val="center"/>
          </w:tcPr>
          <w:p w:rsidR="004F32DC" w:rsidRPr="00D0150E" w:rsidRDefault="004F32DC" w:rsidP="00EA595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sz w:val="18"/>
                <w:szCs w:val="18"/>
              </w:rPr>
              <w:t>Rua Dona Laura, nº 320, bairro Rio Branco, Porto Alegre/RS. CEP 90430-090.</w:t>
            </w:r>
          </w:p>
        </w:tc>
        <w:tc>
          <w:tcPr>
            <w:tcW w:w="516" w:type="pct"/>
            <w:vAlign w:val="center"/>
          </w:tcPr>
          <w:p w:rsidR="004F32DC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Em fase de análise para compra/</w:t>
            </w:r>
          </w:p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aluguel</w:t>
            </w:r>
            <w:proofErr w:type="gramEnd"/>
          </w:p>
        </w:tc>
        <w:tc>
          <w:tcPr>
            <w:tcW w:w="569" w:type="pct"/>
            <w:vAlign w:val="center"/>
          </w:tcPr>
          <w:p w:rsidR="004F32DC" w:rsidRPr="00D0150E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0150E">
              <w:rPr>
                <w:rFonts w:asciiTheme="minorHAnsi" w:hAnsiTheme="minorHAnsi" w:cs="Arial"/>
                <w:sz w:val="18"/>
                <w:szCs w:val="18"/>
              </w:rPr>
              <w:t>Serviço público</w:t>
            </w:r>
          </w:p>
        </w:tc>
        <w:tc>
          <w:tcPr>
            <w:tcW w:w="1278" w:type="pct"/>
            <w:vAlign w:val="center"/>
          </w:tcPr>
          <w:p w:rsidR="004F32DC" w:rsidRPr="00D0150E" w:rsidRDefault="004F32DC" w:rsidP="00EA595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Ainda não estipulado.</w:t>
            </w:r>
          </w:p>
        </w:tc>
        <w:tc>
          <w:tcPr>
            <w:tcW w:w="473" w:type="pct"/>
            <w:vAlign w:val="center"/>
          </w:tcPr>
          <w:p w:rsidR="004F32DC" w:rsidRDefault="004F32DC" w:rsidP="00EA595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</w:tbl>
    <w:p w:rsidR="004F32DC" w:rsidRDefault="004F32DC" w:rsidP="004F32DC">
      <w:pPr>
        <w:rPr>
          <w:rFonts w:asciiTheme="minorHAnsi" w:hAnsiTheme="minorHAnsi" w:cs="Arial"/>
          <w:szCs w:val="20"/>
          <w:lang w:val="x-none"/>
        </w:rPr>
      </w:pPr>
    </w:p>
    <w:p w:rsidR="00253931" w:rsidRDefault="00253931"/>
    <w:sectPr w:rsidR="0025393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DC" w:rsidRDefault="004F32DC" w:rsidP="004F32DC">
      <w:r>
        <w:separator/>
      </w:r>
    </w:p>
  </w:endnote>
  <w:endnote w:type="continuationSeparator" w:id="0">
    <w:p w:rsidR="004F32DC" w:rsidRDefault="004F32DC" w:rsidP="004F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DC" w:rsidRDefault="004F32DC" w:rsidP="004F32DC">
      <w:r>
        <w:separator/>
      </w:r>
    </w:p>
  </w:footnote>
  <w:footnote w:type="continuationSeparator" w:id="0">
    <w:p w:rsidR="004F32DC" w:rsidRDefault="004F32DC" w:rsidP="004F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DC" w:rsidRPr="00497775" w:rsidRDefault="004F32DC" w:rsidP="004F32DC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pt;height:47.2pt" o:ole="" fillcolor="window">
          <v:imagedata r:id="rId1" o:title=""/>
        </v:shape>
        <o:OLEObject Type="Embed" ProgID="MSDraw" ShapeID="_x0000_i1025" DrawAspect="Content" ObjectID="_1558341239" r:id="rId2">
          <o:FieldCodes>\* LOWER</o:FieldCodes>
        </o:OLEObject>
      </w:object>
    </w:r>
  </w:p>
  <w:p w:rsidR="004F32DC" w:rsidRPr="00497775" w:rsidRDefault="004F32DC" w:rsidP="004F32DC">
    <w:pPr>
      <w:pStyle w:val="Cabealho"/>
      <w:spacing w:line="120" w:lineRule="auto"/>
      <w:jc w:val="center"/>
      <w:rPr>
        <w:sz w:val="24"/>
      </w:rPr>
    </w:pPr>
  </w:p>
  <w:p w:rsidR="004F32DC" w:rsidRPr="00555945" w:rsidRDefault="004F32DC" w:rsidP="004F32DC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4F32DC" w:rsidRPr="00555945" w:rsidRDefault="004F32DC" w:rsidP="004F32DC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4F32DC" w:rsidRDefault="004F32DC">
    <w:pPr>
      <w:pStyle w:val="Cabealho"/>
    </w:pPr>
  </w:p>
  <w:p w:rsidR="004F32DC" w:rsidRDefault="004F32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DC"/>
    <w:rsid w:val="00253931"/>
    <w:rsid w:val="004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6E75-9902-4C2F-BCA9-689ED74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2DC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F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4F32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4F32D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32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2DC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1</cp:revision>
  <dcterms:created xsi:type="dcterms:W3CDTF">2017-06-07T14:46:00Z</dcterms:created>
  <dcterms:modified xsi:type="dcterms:W3CDTF">2017-06-07T14:47:00Z</dcterms:modified>
</cp:coreProperties>
</file>