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8" w:rsidRDefault="00576798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</w:p>
    <w:p w:rsidR="00576798" w:rsidRDefault="00576798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</w:p>
    <w:p w:rsidR="00C445B7" w:rsidRPr="00576798" w:rsidRDefault="00B06DDB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  <w:r w:rsidRPr="00576798"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  <w:t>Propostas de projetos de patrocínio referentes à Chamada Pública nº 00</w:t>
      </w:r>
      <w:r w:rsidR="00576798" w:rsidRPr="00576798"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  <w:t>1</w:t>
      </w:r>
      <w:r w:rsidRPr="00576798"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  <w:t>/2017</w:t>
      </w:r>
    </w:p>
    <w:p w:rsidR="00A414CB" w:rsidRPr="00576798" w:rsidRDefault="00A414CB" w:rsidP="00A414CB">
      <w:pPr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154B69" w:rsidRPr="00576798" w:rsidRDefault="00154B69" w:rsidP="00A414CB">
      <w:pPr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B06DDB" w:rsidRPr="00576798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>Processo Administrativo 1</w:t>
      </w:r>
      <w:r w:rsidR="00576798"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>73</w:t>
      </w:r>
      <w:r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>/2017</w:t>
      </w:r>
    </w:p>
    <w:p w:rsidR="00B06DDB" w:rsidRPr="00576798" w:rsidRDefault="00B06DD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Cs/>
          <w:color w:val="000000"/>
          <w:sz w:val="24"/>
          <w:szCs w:val="20"/>
          <w:lang w:eastAsia="pt-BR"/>
        </w:rPr>
        <w:t xml:space="preserve">Proponente: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SAERGS</w:t>
      </w:r>
    </w:p>
    <w:p w:rsidR="00A65013" w:rsidRPr="00576798" w:rsidRDefault="00B06DD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color w:val="000000"/>
          <w:sz w:val="24"/>
          <w:szCs w:val="20"/>
          <w:lang w:eastAsia="pt-BR"/>
        </w:rPr>
        <w:t xml:space="preserve">Projeto: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Morar Sustentável</w:t>
      </w:r>
    </w:p>
    <w:p w:rsidR="00676D2B" w:rsidRDefault="00676D2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</w:p>
    <w:p w:rsidR="00576798" w:rsidRPr="00576798" w:rsidRDefault="00576798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</w:p>
    <w:p w:rsidR="00B06DDB" w:rsidRPr="00576798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 xml:space="preserve">Processo Administrativo </w:t>
      </w:r>
      <w:r w:rsidR="00383441"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 xml:space="preserve">156/2017 </w:t>
      </w:r>
    </w:p>
    <w:p w:rsidR="00B06DDB" w:rsidRPr="00576798" w:rsidRDefault="00B06DD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Cs/>
          <w:color w:val="000000"/>
          <w:sz w:val="24"/>
          <w:szCs w:val="20"/>
          <w:lang w:eastAsia="pt-BR"/>
        </w:rPr>
        <w:t xml:space="preserve">Proponente: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IAB/RS</w:t>
      </w:r>
    </w:p>
    <w:p w:rsidR="00676D2B" w:rsidRPr="00576798" w:rsidRDefault="00B06DDB" w:rsidP="00576798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color w:val="000000"/>
          <w:sz w:val="24"/>
          <w:szCs w:val="20"/>
          <w:lang w:eastAsia="pt-BR"/>
        </w:rPr>
        <w:t xml:space="preserve">Projeto: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programa de Fomento à Assistência Técnica em habitação de Interesse Social</w:t>
      </w:r>
    </w:p>
    <w:p w:rsidR="00676D2B" w:rsidRPr="00576798" w:rsidRDefault="00676D2B" w:rsidP="00676D2B">
      <w:pPr>
        <w:spacing w:after="0" w:line="240" w:lineRule="auto"/>
        <w:rPr>
          <w:rFonts w:cstheme="minorHAnsi"/>
          <w:sz w:val="28"/>
          <w:szCs w:val="20"/>
        </w:rPr>
      </w:pPr>
      <w:bookmarkStart w:id="0" w:name="_GoBack"/>
      <w:bookmarkEnd w:id="0"/>
    </w:p>
    <w:sectPr w:rsidR="00676D2B" w:rsidRPr="00576798" w:rsidSect="00154B69">
      <w:headerReference w:type="default" r:id="rId7"/>
      <w:footerReference w:type="default" r:id="rId8"/>
      <w:pgSz w:w="11906" w:h="16838"/>
      <w:pgMar w:top="1701" w:right="85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69" w:rsidRDefault="00154B69" w:rsidP="00154B69">
      <w:pPr>
        <w:spacing w:after="0" w:line="240" w:lineRule="auto"/>
      </w:pPr>
      <w:r>
        <w:separator/>
      </w:r>
    </w:p>
  </w:endnote>
  <w:endnote w:type="continuationSeparator" w:id="0">
    <w:p w:rsidR="00154B69" w:rsidRDefault="00154B69" w:rsidP="001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2556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54B69" w:rsidRPr="00154B69" w:rsidRDefault="00154B69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576798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:rsidR="00154B69" w:rsidRDefault="00154B69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Rua Dona Laura, 320 - Edifício La </w:t>
    </w:r>
    <w:proofErr w:type="spellStart"/>
    <w:r w:rsidRPr="00154B69">
      <w:rPr>
        <w:rFonts w:ascii="DaxCondensed" w:hAnsi="DaxCondensed" w:cs="Arial"/>
        <w:color w:val="2C778C"/>
        <w:sz w:val="18"/>
        <w:szCs w:val="18"/>
      </w:rPr>
      <w:t>Défense</w:t>
    </w:r>
    <w:proofErr w:type="spellEnd"/>
    <w:r w:rsidRPr="00154B69">
      <w:rPr>
        <w:rFonts w:ascii="DaxCondensed" w:hAnsi="DaxCondensed" w:cs="Arial"/>
        <w:color w:val="2C778C"/>
        <w:sz w:val="18"/>
        <w:szCs w:val="18"/>
      </w:rPr>
      <w:t>, 14º e 15º andares - bairro Rio Branco - Porto Alegre/RS - CEP 90430-090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Telefone: (51) 3094.9800 </w:t>
    </w:r>
    <w:proofErr w:type="gramStart"/>
    <w:r w:rsidRPr="00154B69">
      <w:rPr>
        <w:rFonts w:ascii="DaxCondensed" w:hAnsi="DaxCondensed" w:cs="Arial"/>
        <w:color w:val="2C778C"/>
        <w:sz w:val="18"/>
        <w:szCs w:val="18"/>
      </w:rPr>
      <w:t>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154B69" w:rsidRPr="00154B69" w:rsidRDefault="00154B69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69" w:rsidRDefault="00154B69" w:rsidP="00154B69">
      <w:pPr>
        <w:spacing w:after="0" w:line="240" w:lineRule="auto"/>
      </w:pPr>
      <w:r>
        <w:separator/>
      </w:r>
    </w:p>
  </w:footnote>
  <w:footnote w:type="continuationSeparator" w:id="0">
    <w:p w:rsidR="00154B69" w:rsidRDefault="00154B69" w:rsidP="001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69" w:rsidRPr="00154B69" w:rsidRDefault="00154B69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68A3A0E" wp14:editId="4FE1F677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3"/>
    <w:rsid w:val="000B65B9"/>
    <w:rsid w:val="00154B69"/>
    <w:rsid w:val="00383441"/>
    <w:rsid w:val="00576798"/>
    <w:rsid w:val="005B2BA2"/>
    <w:rsid w:val="00603EE7"/>
    <w:rsid w:val="00676D2B"/>
    <w:rsid w:val="00A414CB"/>
    <w:rsid w:val="00A65013"/>
    <w:rsid w:val="00B06DDB"/>
    <w:rsid w:val="00C445B7"/>
    <w:rsid w:val="00CC18C2"/>
    <w:rsid w:val="00CD0958"/>
    <w:rsid w:val="00E53E37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B0A5FA-35AA-47F3-9D04-8CB8B2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2B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9"/>
  </w:style>
  <w:style w:type="paragraph" w:styleId="Rodap">
    <w:name w:val="footer"/>
    <w:basedOn w:val="Normal"/>
    <w:link w:val="Rodap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da Costa Lima</dc:creator>
  <cp:keywords/>
  <dc:description/>
  <cp:lastModifiedBy>Josiane Cristina Bernardi</cp:lastModifiedBy>
  <cp:revision>8</cp:revision>
  <cp:lastPrinted>2017-07-05T18:43:00Z</cp:lastPrinted>
  <dcterms:created xsi:type="dcterms:W3CDTF">2017-07-05T18:20:00Z</dcterms:created>
  <dcterms:modified xsi:type="dcterms:W3CDTF">2017-07-05T19:00:00Z</dcterms:modified>
</cp:coreProperties>
</file>